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F2C4" w14:textId="5F5B5ED4" w:rsidR="00EC787C" w:rsidRPr="00126E94" w:rsidRDefault="00EC787C" w:rsidP="00EC787C">
      <w:pPr>
        <w:tabs>
          <w:tab w:val="right" w:pos="6577"/>
        </w:tabs>
        <w:spacing w:line="480" w:lineRule="auto"/>
        <w:ind w:left="1985" w:right="1985" w:firstLine="623"/>
        <w:rPr>
          <w:rtl/>
        </w:rPr>
      </w:pPr>
      <w:bookmarkStart w:id="0" w:name="PsakDin"/>
      <w:r w:rsidRPr="003F4C2C">
        <w:rPr>
          <w:noProof/>
        </w:rPr>
        <w:drawing>
          <wp:inline distT="0" distB="0" distL="0" distR="0" wp14:anchorId="2ED2F108" wp14:editId="0A14E9D6">
            <wp:extent cx="866775" cy="787400"/>
            <wp:effectExtent l="0" t="0" r="0" b="0"/>
            <wp:docPr id="4"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87400"/>
                    </a:xfrm>
                    <a:prstGeom prst="rect">
                      <a:avLst/>
                    </a:prstGeom>
                    <a:solidFill>
                      <a:srgbClr val="FFCC00"/>
                    </a:solidFill>
                    <a:ln>
                      <a:noFill/>
                    </a:ln>
                  </pic:spPr>
                </pic:pic>
              </a:graphicData>
            </a:graphic>
          </wp:inline>
        </w:drawing>
      </w:r>
      <w:r>
        <w:tab/>
      </w:r>
      <w:r w:rsidRPr="003F4C2C">
        <w:rPr>
          <w:noProof/>
        </w:rPr>
        <w:drawing>
          <wp:inline distT="0" distB="0" distL="0" distR="0" wp14:anchorId="4C21C511" wp14:editId="49240953">
            <wp:extent cx="659765" cy="787400"/>
            <wp:effectExtent l="0" t="0" r="0" b="0"/>
            <wp:docPr id="240536160"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659765" cy="787400"/>
                    </a:xfrm>
                    <a:prstGeom prst="rect">
                      <a:avLst/>
                    </a:prstGeom>
                    <a:noFill/>
                    <a:ln>
                      <a:noFill/>
                    </a:ln>
                  </pic:spPr>
                </pic:pic>
              </a:graphicData>
            </a:graphic>
          </wp:inline>
        </w:drawing>
      </w:r>
    </w:p>
    <w:p w14:paraId="4B7012C8" w14:textId="77777777" w:rsidR="00EC787C" w:rsidRPr="00FD2DDA" w:rsidRDefault="00EC787C" w:rsidP="00EC787C">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258D6ABC" w14:textId="77777777" w:rsidR="00EC787C" w:rsidRPr="00F84501" w:rsidRDefault="00EC787C" w:rsidP="00EC787C">
      <w:pPr>
        <w:spacing w:before="120" w:line="480" w:lineRule="auto"/>
        <w:rPr>
          <w:rFonts w:ascii="David" w:hAnsi="David"/>
        </w:rPr>
      </w:pPr>
      <w:r w:rsidRPr="00FD2DDA">
        <w:rPr>
          <w:rFonts w:ascii="David" w:hAnsi="David" w:hint="cs"/>
          <w:rtl/>
        </w:rPr>
        <w:t>בפני:</w:t>
      </w:r>
    </w:p>
    <w:p w14:paraId="3D446D3D" w14:textId="77777777" w:rsidR="00EC787C" w:rsidRDefault="00EC787C" w:rsidP="00EC787C">
      <w:pPr>
        <w:spacing w:line="480" w:lineRule="auto"/>
        <w:jc w:val="center"/>
        <w:rPr>
          <w:rFonts w:ascii="David" w:hAnsi="David"/>
          <w:rtl/>
        </w:rPr>
      </w:pPr>
      <w:r>
        <w:rPr>
          <w:rFonts w:hint="cs"/>
          <w:b/>
          <w:bCs/>
          <w:rtl/>
        </w:rPr>
        <w:t xml:space="preserve">     תא"ל        נועה            זומר</w:t>
      </w:r>
      <w:r>
        <w:rPr>
          <w:rFonts w:hint="cs"/>
          <w:rtl/>
        </w:rPr>
        <w:t xml:space="preserve">        </w:t>
      </w:r>
      <w:r w:rsidRPr="00FD2DDA">
        <w:rPr>
          <w:rFonts w:ascii="David" w:hAnsi="David" w:hint="cs"/>
          <w:b/>
          <w:bCs/>
          <w:rtl/>
        </w:rPr>
        <w:t>–</w:t>
      </w:r>
      <w:r>
        <w:rPr>
          <w:rFonts w:ascii="David" w:hAnsi="David" w:hint="cs"/>
          <w:b/>
          <w:bCs/>
          <w:rtl/>
        </w:rPr>
        <w:t xml:space="preserve">        </w:t>
      </w:r>
      <w:r>
        <w:rPr>
          <w:rFonts w:ascii="David" w:hAnsi="David" w:hint="cs"/>
          <w:rtl/>
        </w:rPr>
        <w:t>המשנה ל</w:t>
      </w:r>
      <w:r w:rsidRPr="00A67C2C">
        <w:rPr>
          <w:rFonts w:ascii="David" w:hAnsi="David" w:hint="cs"/>
          <w:rtl/>
        </w:rPr>
        <w:t>נשיאה</w:t>
      </w:r>
    </w:p>
    <w:p w14:paraId="051F86D2" w14:textId="77777777" w:rsidR="00EC787C" w:rsidRDefault="00EC787C" w:rsidP="00EC787C">
      <w:pPr>
        <w:spacing w:line="480" w:lineRule="auto"/>
        <w:jc w:val="center"/>
      </w:pPr>
      <w:r>
        <w:rPr>
          <w:rFonts w:hint="cs"/>
          <w:b/>
          <w:bCs/>
          <w:rtl/>
        </w:rPr>
        <w:t xml:space="preserve">   </w:t>
      </w:r>
      <w:r w:rsidRPr="00ED4EF3">
        <w:rPr>
          <w:rFonts w:hint="cs"/>
          <w:b/>
          <w:bCs/>
          <w:rtl/>
        </w:rPr>
        <w:t xml:space="preserve">אל"ם </w:t>
      </w:r>
      <w:r>
        <w:rPr>
          <w:rFonts w:hint="cs"/>
          <w:b/>
          <w:bCs/>
          <w:rtl/>
        </w:rPr>
        <w:t xml:space="preserve">   </w:t>
      </w:r>
      <w:r w:rsidRPr="00ED4EF3">
        <w:rPr>
          <w:rFonts w:hint="cs"/>
          <w:b/>
          <w:bCs/>
          <w:rtl/>
        </w:rPr>
        <w:t xml:space="preserve">מאיה </w:t>
      </w:r>
      <w:r>
        <w:rPr>
          <w:rFonts w:hint="cs"/>
          <w:b/>
          <w:bCs/>
          <w:rtl/>
        </w:rPr>
        <w:t xml:space="preserve">   </w:t>
      </w:r>
      <w:r w:rsidRPr="00ED4EF3">
        <w:rPr>
          <w:rFonts w:hint="cs"/>
          <w:b/>
          <w:bCs/>
          <w:rtl/>
        </w:rPr>
        <w:t>גולדשמידט</w:t>
      </w:r>
      <w:r>
        <w:rPr>
          <w:rFonts w:hint="cs"/>
          <w:rtl/>
        </w:rPr>
        <w:t xml:space="preserve">       </w:t>
      </w:r>
      <w:r w:rsidRPr="00FD2DDA">
        <w:rPr>
          <w:rFonts w:ascii="David" w:hAnsi="David" w:hint="cs"/>
          <w:b/>
          <w:bCs/>
          <w:rtl/>
        </w:rPr>
        <w:t>–</w:t>
      </w:r>
      <w:r>
        <w:rPr>
          <w:rFonts w:hint="cs"/>
          <w:rtl/>
        </w:rPr>
        <w:t xml:space="preserve">                     שופטת</w:t>
      </w:r>
    </w:p>
    <w:p w14:paraId="2583C89C" w14:textId="7E6CFD3E" w:rsidR="00EC787C" w:rsidRDefault="00EC787C" w:rsidP="00EC787C">
      <w:pPr>
        <w:spacing w:line="480" w:lineRule="auto"/>
        <w:rPr>
          <w:rFonts w:ascii="David" w:hAnsi="David"/>
        </w:rPr>
      </w:pPr>
      <w:r>
        <w:rPr>
          <w:rFonts w:ascii="David" w:hAnsi="David" w:hint="cs"/>
          <w:b/>
          <w:bCs/>
          <w:rtl/>
        </w:rPr>
        <w:t xml:space="preserve">                                  </w:t>
      </w:r>
      <w:r w:rsidR="005D6320">
        <w:rPr>
          <w:rFonts w:ascii="David" w:hAnsi="David" w:hint="cs"/>
          <w:b/>
          <w:bCs/>
          <w:rtl/>
        </w:rPr>
        <w:t xml:space="preserve"> </w:t>
      </w:r>
      <w:r>
        <w:rPr>
          <w:rFonts w:ascii="David" w:hAnsi="David" w:hint="cs"/>
          <w:b/>
          <w:bCs/>
          <w:rtl/>
        </w:rPr>
        <w:t xml:space="preserve">אל"ם  </w:t>
      </w:r>
      <w:r w:rsidRPr="00753CC5">
        <w:rPr>
          <w:rFonts w:ascii="David" w:hAnsi="David" w:hint="cs"/>
          <w:b/>
          <w:bCs/>
          <w:rtl/>
        </w:rPr>
        <w:t xml:space="preserve"> </w:t>
      </w:r>
      <w:r>
        <w:rPr>
          <w:rFonts w:ascii="David" w:hAnsi="David" w:hint="cs"/>
          <w:b/>
          <w:bCs/>
          <w:rtl/>
        </w:rPr>
        <w:t xml:space="preserve">        זיו       רזינסקי</w:t>
      </w:r>
      <w:r>
        <w:rPr>
          <w:rFonts w:ascii="David" w:hAnsi="David" w:hint="cs"/>
          <w:rtl/>
        </w:rPr>
        <w:t xml:space="preserve">       </w:t>
      </w:r>
      <w:r>
        <w:rPr>
          <w:rFonts w:ascii="David" w:hAnsi="David"/>
        </w:rPr>
        <w:t xml:space="preserve">  </w:t>
      </w:r>
      <w:r w:rsidRPr="00FD2DDA">
        <w:rPr>
          <w:rFonts w:ascii="David" w:hAnsi="David" w:hint="cs"/>
          <w:b/>
          <w:bCs/>
          <w:rtl/>
        </w:rPr>
        <w:t>–</w:t>
      </w:r>
      <w:r>
        <w:rPr>
          <w:rFonts w:ascii="David" w:hAnsi="David" w:hint="cs"/>
          <w:b/>
          <w:bCs/>
          <w:rtl/>
        </w:rPr>
        <w:t xml:space="preserve">                       </w:t>
      </w:r>
      <w:r>
        <w:rPr>
          <w:rFonts w:ascii="David" w:hAnsi="David"/>
          <w:b/>
          <w:bCs/>
        </w:rPr>
        <w:t xml:space="preserve"> </w:t>
      </w:r>
      <w:r w:rsidRPr="00753CC5">
        <w:rPr>
          <w:rFonts w:ascii="David" w:hAnsi="David" w:hint="cs"/>
          <w:rtl/>
        </w:rPr>
        <w:t>שופט</w:t>
      </w:r>
    </w:p>
    <w:p w14:paraId="4BB3C37D" w14:textId="77777777" w:rsidR="00EC787C" w:rsidRDefault="00EC787C" w:rsidP="00EC787C">
      <w:pPr>
        <w:rPr>
          <w:rFonts w:ascii="David" w:hAnsi="David"/>
          <w:rtl/>
        </w:rPr>
      </w:pPr>
      <w:r w:rsidRPr="00FD2DDA">
        <w:rPr>
          <w:rFonts w:ascii="David" w:hAnsi="David" w:hint="cs"/>
          <w:rtl/>
        </w:rPr>
        <w:t>בעניין:</w:t>
      </w:r>
    </w:p>
    <w:p w14:paraId="4A5F82CD" w14:textId="77777777" w:rsidR="00EC787C" w:rsidRPr="008159CA" w:rsidRDefault="00EC787C" w:rsidP="00EC787C">
      <w:pPr>
        <w:rPr>
          <w:rFonts w:ascii="David" w:hAnsi="David"/>
          <w:sz w:val="2"/>
          <w:szCs w:val="2"/>
          <w:rtl/>
        </w:rPr>
      </w:pPr>
    </w:p>
    <w:p w14:paraId="4D29DDFF" w14:textId="2DEE61F2" w:rsidR="00EC787C" w:rsidRDefault="00F62E1F" w:rsidP="00EC787C">
      <w:pPr>
        <w:pStyle w:val="Header"/>
        <w:jc w:val="center"/>
        <w:rPr>
          <w:rFonts w:ascii="David" w:hAnsi="David"/>
          <w:rtl/>
        </w:rPr>
      </w:pPr>
      <w:r>
        <w:rPr>
          <w:rFonts w:ascii="David" w:hAnsi="David"/>
          <w:b/>
          <w:bCs/>
        </w:rPr>
        <w:t>X</w:t>
      </w:r>
      <w:r w:rsidR="00EC787C">
        <w:rPr>
          <w:rFonts w:ascii="David" w:hAnsi="David" w:hint="cs"/>
          <w:b/>
          <w:bCs/>
          <w:rtl/>
        </w:rPr>
        <w:t>/</w:t>
      </w:r>
      <w:r>
        <w:rPr>
          <w:rFonts w:ascii="David" w:hAnsi="David"/>
          <w:b/>
          <w:bCs/>
        </w:rPr>
        <w:t>XXXXXXX</w:t>
      </w:r>
      <w:r w:rsidR="00EC787C">
        <w:rPr>
          <w:rFonts w:ascii="David" w:hAnsi="David" w:hint="cs"/>
          <w:b/>
          <w:bCs/>
          <w:rtl/>
        </w:rPr>
        <w:t xml:space="preserve"> רס"ר (מיל') מ</w:t>
      </w:r>
      <w:r>
        <w:rPr>
          <w:rFonts w:ascii="David" w:hAnsi="David" w:hint="cs"/>
          <w:b/>
          <w:bCs/>
          <w:rtl/>
        </w:rPr>
        <w:t>'</w:t>
      </w:r>
      <w:r w:rsidR="00EC787C">
        <w:rPr>
          <w:rFonts w:ascii="David" w:hAnsi="David" w:hint="cs"/>
          <w:b/>
          <w:bCs/>
          <w:rtl/>
        </w:rPr>
        <w:t xml:space="preserve"> ט</w:t>
      </w:r>
      <w:r>
        <w:rPr>
          <w:rFonts w:ascii="David" w:hAnsi="David" w:hint="cs"/>
          <w:b/>
          <w:bCs/>
          <w:rtl/>
        </w:rPr>
        <w:t>'</w:t>
      </w:r>
      <w:r w:rsidR="00EC787C">
        <w:rPr>
          <w:rFonts w:ascii="David" w:hAnsi="David" w:hint="cs"/>
          <w:b/>
          <w:bCs/>
          <w:rtl/>
        </w:rPr>
        <w:t xml:space="preserve"> </w:t>
      </w:r>
      <w:r w:rsidR="00EC787C" w:rsidRPr="00FD2DDA">
        <w:rPr>
          <w:rFonts w:ascii="David" w:hAnsi="David" w:hint="cs"/>
          <w:b/>
          <w:bCs/>
          <w:rtl/>
        </w:rPr>
        <w:t>–</w:t>
      </w:r>
      <w:r w:rsidR="00EC787C" w:rsidRPr="00FD2DDA">
        <w:rPr>
          <w:rFonts w:ascii="David" w:hAnsi="David" w:hint="cs"/>
          <w:rtl/>
        </w:rPr>
        <w:t xml:space="preserve"> המ</w:t>
      </w:r>
      <w:r w:rsidR="00EC787C">
        <w:rPr>
          <w:rFonts w:ascii="David" w:hAnsi="David" w:hint="cs"/>
          <w:rtl/>
        </w:rPr>
        <w:t>ערער</w:t>
      </w:r>
      <w:r w:rsidR="00EC787C" w:rsidRPr="00FD2DDA">
        <w:rPr>
          <w:rFonts w:ascii="David" w:hAnsi="David" w:hint="cs"/>
          <w:rtl/>
        </w:rPr>
        <w:t xml:space="preserve"> (ע"י ב"כ,</w:t>
      </w:r>
      <w:r w:rsidR="00EC787C">
        <w:rPr>
          <w:rFonts w:ascii="David" w:hAnsi="David" w:hint="cs"/>
          <w:rtl/>
        </w:rPr>
        <w:t xml:space="preserve"> עו"ד דוד הלוי, עו"ד מנחם שטאובר</w:t>
      </w:r>
      <w:r w:rsidR="00EC787C" w:rsidRPr="00FD2DDA">
        <w:rPr>
          <w:rFonts w:ascii="David" w:hAnsi="David" w:hint="cs"/>
          <w:rtl/>
        </w:rPr>
        <w:t>)</w:t>
      </w:r>
    </w:p>
    <w:p w14:paraId="5A364C36" w14:textId="77777777" w:rsidR="00EC787C" w:rsidRPr="003C3AF0" w:rsidRDefault="00EC787C" w:rsidP="00EC787C">
      <w:pPr>
        <w:bidi w:val="0"/>
        <w:jc w:val="center"/>
        <w:rPr>
          <w:rFonts w:ascii="David" w:hAnsi="David"/>
          <w:sz w:val="2"/>
          <w:szCs w:val="2"/>
          <w:rtl/>
        </w:rPr>
      </w:pPr>
    </w:p>
    <w:p w14:paraId="7016A5E1" w14:textId="77777777" w:rsidR="00EC787C" w:rsidRPr="00D17BDE" w:rsidRDefault="00EC787C" w:rsidP="00EC787C">
      <w:pPr>
        <w:spacing w:after="360"/>
        <w:jc w:val="center"/>
        <w:rPr>
          <w:rFonts w:ascii="David" w:hAnsi="David"/>
          <w:b/>
          <w:bCs/>
        </w:rPr>
      </w:pPr>
      <w:r w:rsidRPr="00FD2DDA">
        <w:rPr>
          <w:rFonts w:ascii="David" w:hAnsi="David" w:hint="cs"/>
          <w:b/>
          <w:bCs/>
          <w:rtl/>
        </w:rPr>
        <w:t>נ ג ד</w:t>
      </w:r>
    </w:p>
    <w:p w14:paraId="2FE6A904" w14:textId="77777777" w:rsidR="00EC787C" w:rsidRDefault="00EC787C" w:rsidP="00EC787C">
      <w:pPr>
        <w:pStyle w:val="Header"/>
        <w:jc w:val="center"/>
        <w:rPr>
          <w:rFonts w:ascii="David" w:hAnsi="David"/>
          <w:b/>
          <w:bCs/>
          <w:rtl/>
        </w:rPr>
      </w:pPr>
      <w:r w:rsidRPr="00FD2DDA">
        <w:rPr>
          <w:rFonts w:ascii="David" w:hAnsi="David" w:hint="cs"/>
          <w:b/>
          <w:bCs/>
          <w:rtl/>
        </w:rPr>
        <w:t>התובע הצבאי הראשי –</w:t>
      </w:r>
      <w:r w:rsidRPr="00FD2DDA">
        <w:rPr>
          <w:rFonts w:ascii="David" w:hAnsi="David" w:hint="cs"/>
          <w:rtl/>
        </w:rPr>
        <w:t xml:space="preserve"> המ</w:t>
      </w:r>
      <w:r>
        <w:rPr>
          <w:rFonts w:ascii="David" w:hAnsi="David" w:hint="cs"/>
          <w:rtl/>
        </w:rPr>
        <w:t>שיב</w:t>
      </w:r>
      <w:r w:rsidRPr="00FD2DDA">
        <w:rPr>
          <w:rFonts w:ascii="David" w:hAnsi="David" w:hint="cs"/>
          <w:rtl/>
        </w:rPr>
        <w:t xml:space="preserve"> (ע"י ב"כ,</w:t>
      </w:r>
      <w:r>
        <w:rPr>
          <w:rFonts w:ascii="David" w:hAnsi="David" w:hint="cs"/>
          <w:rtl/>
        </w:rPr>
        <w:t xml:space="preserve"> סרן הודיה אביב)</w:t>
      </w:r>
    </w:p>
    <w:p w14:paraId="3EEED718" w14:textId="77777777" w:rsidR="00EC787C" w:rsidRDefault="00EC787C" w:rsidP="00EC787C">
      <w:pPr>
        <w:pStyle w:val="Header"/>
        <w:rPr>
          <w:rFonts w:ascii="David" w:hAnsi="David"/>
          <w:rtl/>
        </w:rPr>
      </w:pPr>
      <w:r>
        <w:rPr>
          <w:rFonts w:ascii="David" w:hAnsi="David" w:hint="cs"/>
          <w:rtl/>
        </w:rPr>
        <w:t>ובעניין:</w:t>
      </w:r>
    </w:p>
    <w:p w14:paraId="6BBE88FC" w14:textId="77777777" w:rsidR="00EC787C" w:rsidRDefault="00EC787C" w:rsidP="00EC787C">
      <w:pPr>
        <w:spacing w:after="360"/>
        <w:jc w:val="center"/>
        <w:rPr>
          <w:rFonts w:ascii="David" w:hAnsi="David"/>
          <w:b/>
          <w:bCs/>
          <w:rtl/>
        </w:rPr>
      </w:pPr>
      <w:r w:rsidRPr="00FD2DDA">
        <w:rPr>
          <w:rFonts w:ascii="David" w:hAnsi="David" w:hint="cs"/>
          <w:b/>
          <w:bCs/>
          <w:rtl/>
        </w:rPr>
        <w:t>התובע הצבאי הראשי –</w:t>
      </w:r>
      <w:r w:rsidRPr="00FD2DDA">
        <w:rPr>
          <w:rFonts w:ascii="David" w:hAnsi="David" w:hint="cs"/>
          <w:rtl/>
        </w:rPr>
        <w:t xml:space="preserve"> המ</w:t>
      </w:r>
      <w:r>
        <w:rPr>
          <w:rFonts w:ascii="David" w:hAnsi="David" w:hint="cs"/>
          <w:rtl/>
        </w:rPr>
        <w:t>ערער</w:t>
      </w:r>
      <w:r w:rsidRPr="00FD2DDA">
        <w:rPr>
          <w:rFonts w:ascii="David" w:hAnsi="David" w:hint="cs"/>
          <w:rtl/>
        </w:rPr>
        <w:t xml:space="preserve"> (ע"י ב"כ,</w:t>
      </w:r>
      <w:r>
        <w:rPr>
          <w:rFonts w:ascii="David" w:hAnsi="David" w:hint="cs"/>
          <w:rtl/>
        </w:rPr>
        <w:t xml:space="preserve"> סרן הודיה אביב)</w:t>
      </w:r>
      <w:r w:rsidRPr="00BC3540">
        <w:rPr>
          <w:rFonts w:ascii="David" w:hAnsi="David" w:hint="cs"/>
          <w:b/>
          <w:bCs/>
          <w:rtl/>
        </w:rPr>
        <w:t xml:space="preserve"> </w:t>
      </w:r>
    </w:p>
    <w:p w14:paraId="079A2084" w14:textId="77777777" w:rsidR="00EC787C" w:rsidRPr="00D17BDE" w:rsidRDefault="00EC787C" w:rsidP="00EC787C">
      <w:pPr>
        <w:spacing w:after="360"/>
        <w:jc w:val="center"/>
        <w:rPr>
          <w:rFonts w:ascii="David" w:hAnsi="David"/>
          <w:b/>
          <w:bCs/>
        </w:rPr>
      </w:pPr>
      <w:r w:rsidRPr="00FD2DDA">
        <w:rPr>
          <w:rFonts w:ascii="David" w:hAnsi="David" w:hint="cs"/>
          <w:b/>
          <w:bCs/>
          <w:rtl/>
        </w:rPr>
        <w:t>נ ג ד</w:t>
      </w:r>
    </w:p>
    <w:p w14:paraId="3EDE09E5" w14:textId="3010C950" w:rsidR="00EC787C" w:rsidRDefault="00F62E1F" w:rsidP="00EC787C">
      <w:pPr>
        <w:pStyle w:val="Header"/>
        <w:jc w:val="center"/>
        <w:rPr>
          <w:rFonts w:ascii="David" w:hAnsi="David"/>
          <w:rtl/>
        </w:rPr>
      </w:pPr>
      <w:r>
        <w:rPr>
          <w:rFonts w:ascii="David" w:hAnsi="David"/>
          <w:b/>
          <w:bCs/>
        </w:rPr>
        <w:t>X</w:t>
      </w:r>
      <w:r w:rsidR="00EC787C">
        <w:rPr>
          <w:rFonts w:ascii="David" w:hAnsi="David" w:hint="cs"/>
          <w:b/>
          <w:bCs/>
          <w:rtl/>
        </w:rPr>
        <w:t>/</w:t>
      </w:r>
      <w:r>
        <w:rPr>
          <w:rFonts w:ascii="David" w:hAnsi="David"/>
          <w:b/>
          <w:bCs/>
        </w:rPr>
        <w:t>XXXXXXX</w:t>
      </w:r>
      <w:r w:rsidR="00EC787C">
        <w:rPr>
          <w:rFonts w:ascii="David" w:hAnsi="David" w:hint="cs"/>
          <w:b/>
          <w:bCs/>
          <w:rtl/>
        </w:rPr>
        <w:t xml:space="preserve"> רס"ר (מיל') מ</w:t>
      </w:r>
      <w:r>
        <w:rPr>
          <w:rFonts w:ascii="David" w:hAnsi="David" w:hint="cs"/>
          <w:b/>
          <w:bCs/>
          <w:rtl/>
        </w:rPr>
        <w:t>'</w:t>
      </w:r>
      <w:r w:rsidR="00EC787C">
        <w:rPr>
          <w:rFonts w:ascii="David" w:hAnsi="David" w:hint="cs"/>
          <w:b/>
          <w:bCs/>
          <w:rtl/>
        </w:rPr>
        <w:t xml:space="preserve"> ט</w:t>
      </w:r>
      <w:r>
        <w:rPr>
          <w:rFonts w:ascii="David" w:hAnsi="David" w:hint="cs"/>
          <w:b/>
          <w:bCs/>
          <w:rtl/>
        </w:rPr>
        <w:t xml:space="preserve">' </w:t>
      </w:r>
      <w:r w:rsidR="00EC787C" w:rsidRPr="00FD2DDA">
        <w:rPr>
          <w:rFonts w:ascii="David" w:hAnsi="David" w:hint="cs"/>
          <w:b/>
          <w:bCs/>
          <w:rtl/>
        </w:rPr>
        <w:t>–</w:t>
      </w:r>
      <w:r w:rsidR="00EC787C" w:rsidRPr="00FD2DDA">
        <w:rPr>
          <w:rFonts w:ascii="David" w:hAnsi="David" w:hint="cs"/>
          <w:rtl/>
        </w:rPr>
        <w:t xml:space="preserve"> המ</w:t>
      </w:r>
      <w:r w:rsidR="00EC787C">
        <w:rPr>
          <w:rFonts w:ascii="David" w:hAnsi="David" w:hint="cs"/>
          <w:rtl/>
        </w:rPr>
        <w:t>שיב</w:t>
      </w:r>
      <w:r w:rsidR="00EC787C" w:rsidRPr="00FD2DDA">
        <w:rPr>
          <w:rFonts w:ascii="David" w:hAnsi="David" w:hint="cs"/>
          <w:rtl/>
        </w:rPr>
        <w:t xml:space="preserve"> (ע"י ב"כ,</w:t>
      </w:r>
      <w:r w:rsidR="00EC787C">
        <w:rPr>
          <w:rFonts w:ascii="David" w:hAnsi="David" w:hint="cs"/>
          <w:rtl/>
        </w:rPr>
        <w:t xml:space="preserve"> עו"ד דוד הלוי, עו"ד מנחם שטאובר</w:t>
      </w:r>
      <w:r w:rsidR="00EC787C" w:rsidRPr="00FD2DDA">
        <w:rPr>
          <w:rFonts w:ascii="David" w:hAnsi="David" w:hint="cs"/>
          <w:rtl/>
        </w:rPr>
        <w:t>)</w:t>
      </w:r>
    </w:p>
    <w:p w14:paraId="672E7AE5" w14:textId="77777777" w:rsidR="00EC787C" w:rsidRPr="00BC3540" w:rsidRDefault="00EC787C" w:rsidP="00EC787C">
      <w:pPr>
        <w:bidi w:val="0"/>
        <w:jc w:val="center"/>
        <w:rPr>
          <w:rFonts w:ascii="David" w:hAnsi="David"/>
          <w:sz w:val="36"/>
          <w:szCs w:val="36"/>
          <w:rtl/>
        </w:rPr>
      </w:pPr>
    </w:p>
    <w:p w14:paraId="45ADCEFF" w14:textId="12262E7E" w:rsidR="00EC787C" w:rsidRPr="00EC787C" w:rsidRDefault="00EC787C" w:rsidP="00EC787C">
      <w:pPr>
        <w:spacing w:line="353" w:lineRule="auto"/>
        <w:jc w:val="both"/>
        <w:rPr>
          <w:rFonts w:ascii="David" w:hAnsi="David"/>
        </w:rPr>
      </w:pPr>
      <w:r w:rsidRPr="009361A3">
        <w:rPr>
          <w:rFonts w:ascii="David" w:hAnsi="David"/>
          <w:rtl/>
        </w:rPr>
        <w:t xml:space="preserve">ערעור על </w:t>
      </w:r>
      <w:r>
        <w:rPr>
          <w:rFonts w:ascii="David" w:hAnsi="David" w:hint="cs"/>
          <w:rtl/>
        </w:rPr>
        <w:t>גזר דין</w:t>
      </w:r>
      <w:r w:rsidRPr="009361A3">
        <w:rPr>
          <w:rFonts w:ascii="David" w:hAnsi="David"/>
          <w:rtl/>
        </w:rPr>
        <w:t xml:space="preserve"> של בית הדין הצבאי המחוזי במחוז שיפוטי </w:t>
      </w:r>
      <w:r>
        <w:rPr>
          <w:rFonts w:ascii="David" w:hAnsi="David" w:hint="cs"/>
          <w:rtl/>
        </w:rPr>
        <w:t>זרוע היבשה</w:t>
      </w:r>
      <w:r w:rsidRPr="009361A3">
        <w:rPr>
          <w:rFonts w:ascii="David" w:hAnsi="David"/>
          <w:rtl/>
        </w:rPr>
        <w:t xml:space="preserve"> שניתן בתיק </w:t>
      </w:r>
      <w:r>
        <w:rPr>
          <w:rFonts w:ascii="David" w:hAnsi="David" w:hint="cs"/>
          <w:rtl/>
        </w:rPr>
        <w:t xml:space="preserve">ז"י </w:t>
      </w:r>
      <w:r w:rsidRPr="009361A3">
        <w:rPr>
          <w:rFonts w:ascii="David" w:hAnsi="David"/>
          <w:rtl/>
        </w:rPr>
        <w:t xml:space="preserve">ת"פ </w:t>
      </w:r>
      <w:r>
        <w:rPr>
          <w:rFonts w:ascii="David" w:hAnsi="David" w:hint="cs"/>
          <w:rtl/>
        </w:rPr>
        <w:t>81879-07-24</w:t>
      </w:r>
      <w:r w:rsidRPr="009361A3">
        <w:rPr>
          <w:rFonts w:ascii="David" w:hAnsi="David"/>
          <w:rtl/>
        </w:rPr>
        <w:t xml:space="preserve"> (</w:t>
      </w:r>
      <w:r>
        <w:rPr>
          <w:rFonts w:ascii="David" w:hAnsi="David" w:hint="cs"/>
          <w:rtl/>
        </w:rPr>
        <w:t>סא"ל שאול ארבל</w:t>
      </w:r>
      <w:r w:rsidRPr="009361A3">
        <w:rPr>
          <w:rFonts w:ascii="David" w:hAnsi="David"/>
          <w:rtl/>
        </w:rPr>
        <w:t xml:space="preserve"> – אב"ד, רס"ן תום </w:t>
      </w:r>
      <w:r>
        <w:rPr>
          <w:rFonts w:ascii="David" w:hAnsi="David" w:hint="cs"/>
          <w:rtl/>
        </w:rPr>
        <w:t>דורון</w:t>
      </w:r>
      <w:r w:rsidRPr="009361A3">
        <w:rPr>
          <w:rFonts w:ascii="David" w:hAnsi="David"/>
          <w:rtl/>
        </w:rPr>
        <w:t xml:space="preserve"> – שופט, רס"ן </w:t>
      </w:r>
      <w:r>
        <w:rPr>
          <w:rFonts w:ascii="David" w:hAnsi="David" w:hint="cs"/>
          <w:rtl/>
        </w:rPr>
        <w:t>שרה ליגלם</w:t>
      </w:r>
      <w:r w:rsidRPr="009361A3">
        <w:rPr>
          <w:rFonts w:ascii="David" w:hAnsi="David"/>
          <w:rtl/>
        </w:rPr>
        <w:t xml:space="preserve"> – שופט</w:t>
      </w:r>
      <w:r>
        <w:rPr>
          <w:rFonts w:ascii="David" w:hAnsi="David" w:hint="cs"/>
          <w:rtl/>
        </w:rPr>
        <w:t>ת</w:t>
      </w:r>
      <w:r w:rsidRPr="009361A3">
        <w:rPr>
          <w:rFonts w:ascii="David" w:hAnsi="David"/>
          <w:rtl/>
        </w:rPr>
        <w:t xml:space="preserve">) ביום </w:t>
      </w:r>
      <w:r>
        <w:rPr>
          <w:rFonts w:ascii="David" w:hAnsi="David" w:hint="cs"/>
          <w:rtl/>
        </w:rPr>
        <w:t>25.08.2025</w:t>
      </w:r>
      <w:r w:rsidRPr="009361A3">
        <w:rPr>
          <w:rFonts w:ascii="David" w:hAnsi="David"/>
          <w:rtl/>
        </w:rPr>
        <w:t xml:space="preserve">. ערעור ההגנה </w:t>
      </w:r>
      <w:r>
        <w:rPr>
          <w:rFonts w:ascii="David" w:hAnsi="David" w:hint="cs"/>
          <w:rtl/>
        </w:rPr>
        <w:t>התקבל חלקית</w:t>
      </w:r>
      <w:r w:rsidRPr="009361A3">
        <w:rPr>
          <w:rFonts w:ascii="David" w:hAnsi="David"/>
          <w:rtl/>
        </w:rPr>
        <w:t xml:space="preserve">. ערעור התביעה </w:t>
      </w:r>
      <w:r>
        <w:rPr>
          <w:rFonts w:ascii="David" w:hAnsi="David" w:hint="cs"/>
          <w:rtl/>
        </w:rPr>
        <w:t>התקבל חלקית</w:t>
      </w:r>
      <w:r w:rsidRPr="009361A3">
        <w:rPr>
          <w:rFonts w:ascii="David" w:hAnsi="David"/>
          <w:rtl/>
        </w:rPr>
        <w:t xml:space="preserve">. </w:t>
      </w:r>
    </w:p>
    <w:p w14:paraId="0181AAEE" w14:textId="77777777" w:rsidR="00EC787C" w:rsidRDefault="00EC787C" w:rsidP="00E60FD9">
      <w:pPr>
        <w:pStyle w:val="1"/>
        <w:tabs>
          <w:tab w:val="left" w:pos="283"/>
        </w:tabs>
        <w:spacing w:line="360" w:lineRule="auto"/>
        <w:ind w:left="0"/>
        <w:jc w:val="center"/>
        <w:outlineLvl w:val="0"/>
        <w:rPr>
          <w:rFonts w:ascii="David" w:eastAsia="Calibri" w:hAnsi="David" w:cs="David"/>
          <w:b/>
          <w:bCs/>
          <w:sz w:val="28"/>
          <w:szCs w:val="28"/>
          <w:u w:val="single"/>
        </w:rPr>
      </w:pPr>
    </w:p>
    <w:p w14:paraId="6699861D" w14:textId="77777777" w:rsidR="00EC787C" w:rsidRDefault="00EC787C" w:rsidP="00E60FD9">
      <w:pPr>
        <w:pStyle w:val="1"/>
        <w:tabs>
          <w:tab w:val="left" w:pos="283"/>
        </w:tabs>
        <w:spacing w:line="360" w:lineRule="auto"/>
        <w:ind w:left="0"/>
        <w:jc w:val="center"/>
        <w:outlineLvl w:val="0"/>
        <w:rPr>
          <w:rFonts w:ascii="David" w:eastAsia="Calibri" w:hAnsi="David" w:cs="David"/>
          <w:b/>
          <w:bCs/>
          <w:sz w:val="28"/>
          <w:szCs w:val="28"/>
          <w:u w:val="single"/>
        </w:rPr>
      </w:pPr>
    </w:p>
    <w:p w14:paraId="69315952" w14:textId="668710B9" w:rsidR="00DA13E0" w:rsidRDefault="00DA13E0" w:rsidP="00E60FD9">
      <w:pPr>
        <w:pStyle w:val="1"/>
        <w:tabs>
          <w:tab w:val="left" w:pos="283"/>
        </w:tabs>
        <w:spacing w:line="360" w:lineRule="auto"/>
        <w:ind w:left="0"/>
        <w:jc w:val="center"/>
        <w:outlineLvl w:val="0"/>
        <w:rPr>
          <w:rFonts w:ascii="David" w:eastAsia="Calibri" w:hAnsi="David" w:cs="David"/>
          <w:b/>
          <w:bCs/>
          <w:sz w:val="28"/>
          <w:szCs w:val="28"/>
          <w:u w:val="single"/>
          <w:rtl/>
        </w:rPr>
      </w:pPr>
      <w:r w:rsidRPr="00DA13E0">
        <w:rPr>
          <w:rFonts w:ascii="David" w:eastAsia="Calibri" w:hAnsi="David" w:cs="David"/>
          <w:b/>
          <w:bCs/>
          <w:sz w:val="28"/>
          <w:szCs w:val="28"/>
          <w:u w:val="single"/>
          <w:rtl/>
        </w:rPr>
        <w:lastRenderedPageBreak/>
        <w:t>פ ס ק - ד י ן</w:t>
      </w:r>
    </w:p>
    <w:p w14:paraId="253C95ED" w14:textId="77777777" w:rsidR="00321109" w:rsidRPr="00DA13E0" w:rsidRDefault="00321109" w:rsidP="00E60FD9">
      <w:pPr>
        <w:pStyle w:val="1"/>
        <w:tabs>
          <w:tab w:val="left" w:pos="283"/>
        </w:tabs>
        <w:spacing w:line="360" w:lineRule="auto"/>
        <w:ind w:left="0"/>
        <w:jc w:val="center"/>
        <w:outlineLvl w:val="0"/>
        <w:rPr>
          <w:rFonts w:ascii="David" w:eastAsia="Calibri" w:hAnsi="David" w:cs="David"/>
          <w:b/>
          <w:bCs/>
          <w:sz w:val="28"/>
          <w:szCs w:val="28"/>
          <w:u w:val="single"/>
          <w:rtl/>
        </w:rPr>
      </w:pPr>
    </w:p>
    <w:bookmarkEnd w:id="0"/>
    <w:p w14:paraId="20507799" w14:textId="2C6E133B" w:rsidR="00BE0BE7" w:rsidRPr="00F95301" w:rsidRDefault="00184CF3" w:rsidP="00EC787C">
      <w:pPr>
        <w:pStyle w:val="2"/>
      </w:pPr>
      <w:r w:rsidRPr="00F95301">
        <w:rPr>
          <w:rtl/>
        </w:rPr>
        <w:t>המערער</w:t>
      </w:r>
      <w:r w:rsidR="00C46E14">
        <w:rPr>
          <w:rFonts w:hint="cs"/>
          <w:rtl/>
        </w:rPr>
        <w:t>, רס"ר (מיל') מ</w:t>
      </w:r>
      <w:r w:rsidR="00F62E1F">
        <w:rPr>
          <w:rFonts w:hint="cs"/>
          <w:rtl/>
        </w:rPr>
        <w:t>'</w:t>
      </w:r>
      <w:r w:rsidR="00C46E14">
        <w:rPr>
          <w:rFonts w:hint="cs"/>
          <w:rtl/>
        </w:rPr>
        <w:t xml:space="preserve"> ט</w:t>
      </w:r>
      <w:r w:rsidR="00F62E1F">
        <w:rPr>
          <w:rFonts w:hint="cs"/>
          <w:rtl/>
        </w:rPr>
        <w:t>'</w:t>
      </w:r>
      <w:r w:rsidR="00C46E14">
        <w:rPr>
          <w:rFonts w:hint="cs"/>
          <w:rtl/>
        </w:rPr>
        <w:t>,</w:t>
      </w:r>
      <w:r w:rsidR="00907D27" w:rsidRPr="00F95301">
        <w:rPr>
          <w:rFonts w:hint="cs"/>
          <w:rtl/>
        </w:rPr>
        <w:t xml:space="preserve"> הורשע על פי </w:t>
      </w:r>
      <w:r w:rsidR="00CD00EC" w:rsidRPr="00F95301">
        <w:rPr>
          <w:rFonts w:hint="cs"/>
          <w:rtl/>
        </w:rPr>
        <w:t>הודאתו</w:t>
      </w:r>
      <w:r w:rsidR="00321109" w:rsidRPr="00F95301">
        <w:rPr>
          <w:rFonts w:hint="cs"/>
          <w:rtl/>
        </w:rPr>
        <w:t>,</w:t>
      </w:r>
      <w:r w:rsidR="00CD00EC" w:rsidRPr="00F95301">
        <w:rPr>
          <w:rFonts w:hint="cs"/>
          <w:rtl/>
        </w:rPr>
        <w:t xml:space="preserve"> בכתב אישום מתוקן</w:t>
      </w:r>
      <w:r w:rsidR="00321109" w:rsidRPr="00F95301">
        <w:rPr>
          <w:rFonts w:hint="cs"/>
          <w:rtl/>
        </w:rPr>
        <w:t>,</w:t>
      </w:r>
      <w:r w:rsidR="00CD00EC" w:rsidRPr="00F95301">
        <w:rPr>
          <w:rFonts w:hint="cs"/>
          <w:rtl/>
        </w:rPr>
        <w:t xml:space="preserve"> בשתי עבירות של </w:t>
      </w:r>
      <w:r w:rsidR="00CD00EC" w:rsidRPr="00F95301">
        <w:rPr>
          <w:rtl/>
        </w:rPr>
        <w:t>הוצאת רכוש מרשות הצבא בצוותא</w:t>
      </w:r>
      <w:r w:rsidR="00321109" w:rsidRPr="00F95301">
        <w:rPr>
          <w:rFonts w:hint="cs"/>
          <w:rtl/>
        </w:rPr>
        <w:t>,</w:t>
      </w:r>
      <w:r w:rsidR="00BE4E04" w:rsidRPr="00F95301">
        <w:rPr>
          <w:rFonts w:hint="cs"/>
          <w:rtl/>
        </w:rPr>
        <w:t xml:space="preserve"> לפי סעיף 77(א)(2) לחוק השיפוט הצבאי, התשט"ו-1995, בצירוף סעיף 29 לחוק העונשין, התשל"ז-1977; </w:t>
      </w:r>
      <w:r w:rsidR="00CD00EC" w:rsidRPr="00F95301">
        <w:rPr>
          <w:rtl/>
        </w:rPr>
        <w:t xml:space="preserve">עבירה של קשירת קשר להוצאת רכוש מרשות הצבא </w:t>
      </w:r>
      <w:r w:rsidR="00BE4E04" w:rsidRPr="00F95301">
        <w:rPr>
          <w:rFonts w:hint="cs"/>
          <w:rtl/>
        </w:rPr>
        <w:t xml:space="preserve">לפי סעיף 77(א)(2) לחוק השיפוט הצבאי וסעיף 499(א)(1) לחוק העונשין; </w:t>
      </w:r>
      <w:r w:rsidR="00CD00EC" w:rsidRPr="00F95301">
        <w:rPr>
          <w:rtl/>
        </w:rPr>
        <w:t xml:space="preserve">עבירה של ניסיון להוצאת רכוש מרשות הצבא בצוותא, </w:t>
      </w:r>
      <w:r w:rsidR="00BE4E04" w:rsidRPr="00F95301">
        <w:rPr>
          <w:rFonts w:hint="cs"/>
          <w:rtl/>
        </w:rPr>
        <w:t xml:space="preserve">לפי סעיף 77(א)(2) לחוק השיפוט הצבאי וסעיפים 25 ו-29 לחוק העונשין; </w:t>
      </w:r>
      <w:r w:rsidR="00CD00EC" w:rsidRPr="00F95301">
        <w:rPr>
          <w:rtl/>
        </w:rPr>
        <w:t>ו</w:t>
      </w:r>
      <w:r w:rsidR="00BE4E04" w:rsidRPr="00F95301">
        <w:rPr>
          <w:rFonts w:hint="cs"/>
          <w:rtl/>
        </w:rPr>
        <w:t xml:space="preserve">כן </w:t>
      </w:r>
      <w:r w:rsidR="00CD00EC" w:rsidRPr="00F95301">
        <w:rPr>
          <w:rtl/>
        </w:rPr>
        <w:t>עבירה של התנהגות שאינה הולמת,</w:t>
      </w:r>
      <w:r w:rsidR="00BE4E04" w:rsidRPr="00F95301">
        <w:rPr>
          <w:rFonts w:hint="cs"/>
          <w:rtl/>
        </w:rPr>
        <w:t xml:space="preserve"> לפי סעיף 130 לחוק השיפוט הצבאי. </w:t>
      </w:r>
      <w:r w:rsidR="00CD00EC" w:rsidRPr="00F95301">
        <w:rPr>
          <w:rFonts w:hint="cs"/>
          <w:rtl/>
        </w:rPr>
        <w:t>בית הדין קמא השית על המערער, בגין הרשעתו בכלל העבירות, עונש מאסר בפועל בן שבעה חודשי</w:t>
      </w:r>
      <w:r w:rsidR="000C5F52" w:rsidRPr="00F95301">
        <w:rPr>
          <w:rFonts w:hint="cs"/>
          <w:rtl/>
        </w:rPr>
        <w:t>ם</w:t>
      </w:r>
      <w:r w:rsidR="00CD00EC" w:rsidRPr="00F95301">
        <w:rPr>
          <w:rFonts w:hint="cs"/>
          <w:rtl/>
        </w:rPr>
        <w:t>, לצד מאסר מותנה</w:t>
      </w:r>
      <w:r w:rsidR="00E658A1" w:rsidRPr="00F95301">
        <w:rPr>
          <w:rFonts w:hint="cs"/>
          <w:rtl/>
        </w:rPr>
        <w:t xml:space="preserve">, </w:t>
      </w:r>
      <w:r w:rsidR="00CD00EC" w:rsidRPr="00F95301">
        <w:rPr>
          <w:rFonts w:hint="cs"/>
          <w:rtl/>
        </w:rPr>
        <w:t xml:space="preserve">קנס בסך 5,000 </w:t>
      </w:r>
      <w:r w:rsidR="00E658A1" w:rsidRPr="00F95301">
        <w:rPr>
          <w:rFonts w:hint="cs"/>
          <w:rtl/>
        </w:rPr>
        <w:t xml:space="preserve">ש"ח והורדה לדרגת טוראי. </w:t>
      </w:r>
    </w:p>
    <w:p w14:paraId="4A08DB88" w14:textId="77777777" w:rsidR="00C63D1B" w:rsidRDefault="000C5F52" w:rsidP="00E60FD9">
      <w:pPr>
        <w:numPr>
          <w:ilvl w:val="0"/>
          <w:numId w:val="1"/>
        </w:numPr>
        <w:tabs>
          <w:tab w:val="left" w:pos="374"/>
        </w:tabs>
        <w:spacing w:after="0" w:line="360" w:lineRule="auto"/>
        <w:jc w:val="both"/>
        <w:rPr>
          <w:rFonts w:ascii="David" w:hAnsi="David"/>
        </w:rPr>
      </w:pPr>
      <w:r>
        <w:rPr>
          <w:rFonts w:ascii="David" w:hAnsi="David" w:hint="cs"/>
          <w:rtl/>
        </w:rPr>
        <w:t>ה</w:t>
      </w:r>
      <w:r w:rsidR="00116337">
        <w:rPr>
          <w:rFonts w:ascii="David" w:hAnsi="David" w:hint="cs"/>
          <w:rtl/>
        </w:rPr>
        <w:t xml:space="preserve">ן ההגנה והן התביעה לא השלימו עם </w:t>
      </w:r>
      <w:r w:rsidR="00321109">
        <w:rPr>
          <w:rFonts w:ascii="David" w:hAnsi="David" w:hint="cs"/>
          <w:rtl/>
        </w:rPr>
        <w:t xml:space="preserve">מידת </w:t>
      </w:r>
      <w:r w:rsidR="00116337">
        <w:rPr>
          <w:rFonts w:ascii="David" w:hAnsi="David" w:hint="cs"/>
          <w:rtl/>
        </w:rPr>
        <w:t xml:space="preserve">העונש. ההגנה ביקשה </w:t>
      </w:r>
      <w:r w:rsidR="00321109">
        <w:rPr>
          <w:rFonts w:ascii="David" w:hAnsi="David" w:hint="cs"/>
          <w:rtl/>
        </w:rPr>
        <w:t xml:space="preserve">בערעורה </w:t>
      </w:r>
      <w:r w:rsidR="00116337">
        <w:rPr>
          <w:rFonts w:ascii="David" w:hAnsi="David" w:hint="cs"/>
          <w:rtl/>
        </w:rPr>
        <w:t>להימנע מהטלת עונש מאסר ב</w:t>
      </w:r>
      <w:r w:rsidR="00F95301">
        <w:rPr>
          <w:rFonts w:ascii="David" w:hAnsi="David" w:hint="cs"/>
          <w:rtl/>
        </w:rPr>
        <w:t xml:space="preserve">כליאה </w:t>
      </w:r>
      <w:r w:rsidR="00116337">
        <w:rPr>
          <w:rFonts w:ascii="David" w:hAnsi="David" w:hint="cs"/>
          <w:rtl/>
        </w:rPr>
        <w:t xml:space="preserve">על המערער. התביעה, מנגד, עתרה להחמיר משמעותית ברכיב המאסר בפועל וברכיב הקנס. מכאן הערעורים שלפנינו. </w:t>
      </w:r>
    </w:p>
    <w:p w14:paraId="50DADE07" w14:textId="77777777" w:rsidR="00F06335" w:rsidRPr="006D16F5" w:rsidRDefault="00F06335" w:rsidP="00E60FD9">
      <w:pPr>
        <w:tabs>
          <w:tab w:val="left" w:pos="425"/>
        </w:tabs>
        <w:spacing w:after="0" w:line="360" w:lineRule="auto"/>
        <w:contextualSpacing/>
        <w:jc w:val="both"/>
        <w:rPr>
          <w:rFonts w:ascii="David" w:hAnsi="David"/>
          <w:rtl/>
        </w:rPr>
      </w:pPr>
    </w:p>
    <w:p w14:paraId="7784826A" w14:textId="77777777" w:rsidR="002959E1" w:rsidRDefault="002959E1" w:rsidP="00E60FD9">
      <w:pPr>
        <w:tabs>
          <w:tab w:val="left" w:pos="374"/>
        </w:tabs>
        <w:spacing w:after="0" w:line="360" w:lineRule="auto"/>
        <w:jc w:val="both"/>
        <w:rPr>
          <w:rFonts w:ascii="David" w:hAnsi="David"/>
          <w:b/>
          <w:bCs/>
          <w:u w:val="single"/>
          <w:rtl/>
        </w:rPr>
      </w:pPr>
      <w:r w:rsidRPr="004C3F5C">
        <w:rPr>
          <w:rFonts w:ascii="David" w:hAnsi="David"/>
          <w:b/>
          <w:bCs/>
          <w:u w:val="single"/>
          <w:rtl/>
        </w:rPr>
        <w:t>ההליכים בבית הדין המחוזי ועיקרי גזר הדין</w:t>
      </w:r>
    </w:p>
    <w:p w14:paraId="318C0E7A" w14:textId="77777777" w:rsidR="00321109" w:rsidRPr="004C3F5C" w:rsidRDefault="00321109" w:rsidP="00E60FD9">
      <w:pPr>
        <w:tabs>
          <w:tab w:val="left" w:pos="374"/>
        </w:tabs>
        <w:spacing w:after="0" w:line="360" w:lineRule="auto"/>
        <w:jc w:val="both"/>
        <w:rPr>
          <w:rFonts w:ascii="David" w:hAnsi="David"/>
        </w:rPr>
      </w:pPr>
    </w:p>
    <w:p w14:paraId="65141C6F" w14:textId="77777777" w:rsidR="00344EF1" w:rsidRPr="004C3F5C" w:rsidRDefault="00470601" w:rsidP="00E60FD9">
      <w:pPr>
        <w:numPr>
          <w:ilvl w:val="0"/>
          <w:numId w:val="1"/>
        </w:numPr>
        <w:tabs>
          <w:tab w:val="left" w:pos="374"/>
        </w:tabs>
        <w:spacing w:after="0" w:line="360" w:lineRule="auto"/>
        <w:jc w:val="both"/>
        <w:rPr>
          <w:rFonts w:ascii="David" w:hAnsi="David"/>
        </w:rPr>
      </w:pPr>
      <w:r w:rsidRPr="004C3F5C">
        <w:rPr>
          <w:rFonts w:ascii="David" w:hAnsi="David"/>
          <w:rtl/>
        </w:rPr>
        <w:t>נסיבות ביצוען של העבירות</w:t>
      </w:r>
      <w:r w:rsidR="00F52ACD">
        <w:rPr>
          <w:rFonts w:ascii="David" w:hAnsi="David" w:hint="cs"/>
          <w:rtl/>
        </w:rPr>
        <w:t>, שהחלו לאחר שהמערער גוייס לשירות מילואים כלוחם ב-8 באוקטובר 2023,</w:t>
      </w:r>
      <w:r w:rsidRPr="004C3F5C">
        <w:rPr>
          <w:rFonts w:ascii="David" w:hAnsi="David"/>
          <w:rtl/>
        </w:rPr>
        <w:t xml:space="preserve"> פורטו בגזר דינו של בית הדין קמא כדלקמן</w:t>
      </w:r>
      <w:r w:rsidR="00BD011D">
        <w:rPr>
          <w:rFonts w:ascii="David" w:hAnsi="David" w:hint="cs"/>
          <w:rtl/>
        </w:rPr>
        <w:t xml:space="preserve"> (ההדגשות במקור)</w:t>
      </w:r>
      <w:r w:rsidRPr="004C3F5C">
        <w:rPr>
          <w:rFonts w:ascii="David" w:hAnsi="David"/>
          <w:rtl/>
        </w:rPr>
        <w:t>:</w:t>
      </w:r>
    </w:p>
    <w:p w14:paraId="4F93BE6B" w14:textId="77777777" w:rsidR="00470601" w:rsidRPr="00AC601D" w:rsidRDefault="00470601" w:rsidP="00E60FD9">
      <w:pPr>
        <w:tabs>
          <w:tab w:val="left" w:pos="374"/>
        </w:tabs>
        <w:spacing w:after="0" w:line="360" w:lineRule="auto"/>
        <w:jc w:val="both"/>
        <w:rPr>
          <w:rFonts w:ascii="David" w:hAnsi="David"/>
          <w:sz w:val="18"/>
          <w:szCs w:val="18"/>
        </w:rPr>
      </w:pPr>
    </w:p>
    <w:p w14:paraId="71FCDE84" w14:textId="6139AE57" w:rsidR="00116337" w:rsidRDefault="00937F17" w:rsidP="00E60FD9">
      <w:pPr>
        <w:tabs>
          <w:tab w:val="left" w:pos="425"/>
        </w:tabs>
        <w:spacing w:after="0" w:line="240" w:lineRule="auto"/>
        <w:ind w:left="850" w:right="1138"/>
        <w:contextualSpacing/>
        <w:jc w:val="both"/>
        <w:rPr>
          <w:rFonts w:ascii="David" w:hAnsi="David"/>
          <w:rtl/>
        </w:rPr>
      </w:pPr>
      <w:r>
        <w:rPr>
          <w:rFonts w:ascii="David" w:hAnsi="David" w:hint="cs"/>
          <w:rtl/>
        </w:rPr>
        <w:t xml:space="preserve"> </w:t>
      </w:r>
      <w:r w:rsidR="003815E9" w:rsidRPr="004C3F5C">
        <w:rPr>
          <w:rFonts w:ascii="David" w:hAnsi="David"/>
          <w:rtl/>
        </w:rPr>
        <w:t>"</w:t>
      </w:r>
      <w:r w:rsidR="00116337" w:rsidRPr="00116337">
        <w:rPr>
          <w:rFonts w:ascii="David" w:hAnsi="David"/>
          <w:rtl/>
        </w:rPr>
        <w:t>במהלך שירות מילואים, בין תחילת חודש נובמבר 2023 ליום 26 בנובמבר 2023, קשר ה</w:t>
      </w:r>
      <w:r w:rsidR="00116337">
        <w:rPr>
          <w:rFonts w:ascii="David" w:hAnsi="David" w:hint="cs"/>
          <w:rtl/>
        </w:rPr>
        <w:t>[מערער]</w:t>
      </w:r>
      <w:r w:rsidR="00116337" w:rsidRPr="00116337">
        <w:rPr>
          <w:rFonts w:ascii="David" w:hAnsi="David"/>
          <w:rtl/>
        </w:rPr>
        <w:t xml:space="preserve"> עם שני חיילי מילואים נוספים, רס"ם (מיל') ישי ספז ורס"ל (מיל') יוסף שטרק, ועם אזרח בשם שמואל יהודה חברון לוי (להלן: "</w:t>
      </w:r>
      <w:r w:rsidR="00116337" w:rsidRPr="00116337">
        <w:rPr>
          <w:rFonts w:ascii="David" w:hAnsi="David"/>
          <w:b/>
          <w:bCs/>
          <w:rtl/>
        </w:rPr>
        <w:t>האזרח</w:t>
      </w:r>
      <w:r w:rsidR="00116337" w:rsidRPr="00116337">
        <w:rPr>
          <w:rFonts w:ascii="David" w:hAnsi="David"/>
          <w:rtl/>
        </w:rPr>
        <w:t>"), להוציא כלי רכב וציוד מרשות הצבא לצרכים אישיים, למכירה או לשימוש על-ידי חברה בע"מ אשר בבעלות ה</w:t>
      </w:r>
      <w:r w:rsidR="00116337">
        <w:rPr>
          <w:rFonts w:ascii="David" w:hAnsi="David" w:hint="cs"/>
          <w:rtl/>
        </w:rPr>
        <w:t>[מערער]</w:t>
      </w:r>
      <w:r w:rsidR="00116337" w:rsidRPr="00116337">
        <w:rPr>
          <w:rFonts w:ascii="David" w:hAnsi="David"/>
          <w:rtl/>
        </w:rPr>
        <w:t xml:space="preserve"> ורס"ם (מיל') ספז (להלן: "</w:t>
      </w:r>
      <w:r w:rsidR="00116337" w:rsidRPr="00116337">
        <w:rPr>
          <w:rFonts w:ascii="David" w:hAnsi="David"/>
          <w:b/>
          <w:bCs/>
          <w:rtl/>
        </w:rPr>
        <w:t>החברה</w:t>
      </w:r>
      <w:r w:rsidR="00116337" w:rsidRPr="00116337">
        <w:rPr>
          <w:rFonts w:ascii="David" w:hAnsi="David"/>
          <w:rtl/>
        </w:rPr>
        <w:t>"). צוין בכתב האישום, כי שווי הרכוש שהוציאו וניסו להוציא ה</w:t>
      </w:r>
      <w:r w:rsidR="00116337">
        <w:rPr>
          <w:rFonts w:ascii="David" w:hAnsi="David" w:hint="cs"/>
          <w:rtl/>
        </w:rPr>
        <w:t>[מערער]</w:t>
      </w:r>
      <w:r w:rsidR="00116337" w:rsidRPr="00116337">
        <w:rPr>
          <w:rFonts w:ascii="David" w:hAnsi="David"/>
          <w:rtl/>
        </w:rPr>
        <w:t xml:space="preserve"> ויתר המעורבים, בכלל פרטי האישום, עומד על כמה עשרות אלפי שקלים חדשים. במסגרת קשר זה, בתיאום עם האזרח, נגרר מהמגרש הצבאי הסמוך לפילבוקס "</w:t>
      </w:r>
      <w:r w:rsidR="00893946">
        <w:rPr>
          <w:rFonts w:ascii="David" w:hAnsi="David"/>
        </w:rPr>
        <w:t>X</w:t>
      </w:r>
      <w:r w:rsidR="00116337" w:rsidRPr="00116337">
        <w:rPr>
          <w:rFonts w:ascii="David" w:hAnsi="David"/>
          <w:rtl/>
        </w:rPr>
        <w:t>" (להלן: "</w:t>
      </w:r>
      <w:r w:rsidR="00116337" w:rsidRPr="00116337">
        <w:rPr>
          <w:rFonts w:ascii="David" w:hAnsi="David"/>
          <w:b/>
          <w:bCs/>
          <w:rtl/>
        </w:rPr>
        <w:t>המגרש</w:t>
      </w:r>
      <w:r w:rsidR="00116337" w:rsidRPr="00116337">
        <w:rPr>
          <w:rFonts w:ascii="David" w:hAnsi="David"/>
          <w:rtl/>
        </w:rPr>
        <w:t xml:space="preserve">") רכב מסוג </w:t>
      </w:r>
      <w:r w:rsidR="00116337" w:rsidRPr="00116337">
        <w:rPr>
          <w:rFonts w:ascii="David" w:hAnsi="David"/>
          <w:b/>
          <w:bCs/>
          <w:rtl/>
        </w:rPr>
        <w:t>פולקסווגן קאדי</w:t>
      </w:r>
      <w:r w:rsidR="00116337" w:rsidRPr="00116337">
        <w:rPr>
          <w:rFonts w:ascii="David" w:hAnsi="David"/>
          <w:rtl/>
        </w:rPr>
        <w:t xml:space="preserve"> ליישוב נעמה, הוחזק בבית ה</w:t>
      </w:r>
      <w:r w:rsidR="00116337">
        <w:rPr>
          <w:rFonts w:ascii="David" w:hAnsi="David" w:hint="cs"/>
          <w:rtl/>
        </w:rPr>
        <w:t>[המערער]</w:t>
      </w:r>
      <w:r w:rsidR="00116337" w:rsidRPr="00116337">
        <w:rPr>
          <w:rFonts w:ascii="David" w:hAnsi="David"/>
          <w:rtl/>
        </w:rPr>
        <w:t xml:space="preserve"> עד לחודש ינואר 2024, ונתפס בחודש פברואר אותה שנה. כמו כן, ביום 27 בנובמבר 2023 גרר האזרח, לפי סיכום מוקדם עם רס"ם (מיל') ספז ורס"ל (מיל') שטרק, </w:t>
      </w:r>
      <w:r w:rsidR="00116337" w:rsidRPr="00116337">
        <w:rPr>
          <w:rFonts w:ascii="David" w:hAnsi="David"/>
          <w:b/>
          <w:bCs/>
          <w:rtl/>
        </w:rPr>
        <w:t>טרקטור וכלי רכב נוסף</w:t>
      </w:r>
      <w:r w:rsidR="00116337" w:rsidRPr="00116337">
        <w:rPr>
          <w:rFonts w:ascii="David" w:hAnsi="David"/>
          <w:rtl/>
        </w:rPr>
        <w:t xml:space="preserve"> ליישוב נעמה.</w:t>
      </w:r>
    </w:p>
    <w:p w14:paraId="0CF17161" w14:textId="77777777" w:rsidR="002245CA" w:rsidRDefault="00116337" w:rsidP="00E60FD9">
      <w:pPr>
        <w:tabs>
          <w:tab w:val="left" w:pos="425"/>
        </w:tabs>
        <w:spacing w:after="0" w:line="240" w:lineRule="auto"/>
        <w:ind w:left="850" w:right="1138"/>
        <w:contextualSpacing/>
        <w:jc w:val="both"/>
        <w:rPr>
          <w:rFonts w:ascii="David" w:hAnsi="David"/>
          <w:rtl/>
        </w:rPr>
      </w:pPr>
      <w:r w:rsidRPr="00116337">
        <w:rPr>
          <w:rFonts w:ascii="David" w:hAnsi="David"/>
          <w:rtl/>
        </w:rPr>
        <w:t xml:space="preserve">בימים 27 </w:t>
      </w:r>
      <w:r w:rsidR="00321109">
        <w:rPr>
          <w:rFonts w:ascii="David" w:hAnsi="David" w:hint="cs"/>
          <w:rtl/>
        </w:rPr>
        <w:t>-</w:t>
      </w:r>
      <w:r w:rsidRPr="00116337">
        <w:rPr>
          <w:rFonts w:ascii="David" w:hAnsi="David"/>
          <w:rtl/>
        </w:rPr>
        <w:t xml:space="preserve"> 28 בנובמבר 2023, </w:t>
      </w:r>
      <w:r w:rsidRPr="00116337">
        <w:rPr>
          <w:rFonts w:ascii="David" w:hAnsi="David"/>
          <w:b/>
          <w:bCs/>
          <w:rtl/>
        </w:rPr>
        <w:t>קשר</w:t>
      </w:r>
      <w:r w:rsidRPr="00116337">
        <w:rPr>
          <w:rFonts w:ascii="David" w:hAnsi="David"/>
          <w:rtl/>
        </w:rPr>
        <w:t xml:space="preserve"> ה</w:t>
      </w:r>
      <w:r>
        <w:rPr>
          <w:rFonts w:ascii="David" w:hAnsi="David" w:hint="cs"/>
          <w:rtl/>
        </w:rPr>
        <w:t>[מערער]</w:t>
      </w:r>
      <w:r w:rsidRPr="00116337">
        <w:rPr>
          <w:rFonts w:ascii="David" w:hAnsi="David"/>
          <w:rtl/>
        </w:rPr>
        <w:t xml:space="preserve"> עם רס"ם (מיל') ספז להוציא </w:t>
      </w:r>
      <w:r w:rsidRPr="00116337">
        <w:rPr>
          <w:rFonts w:ascii="David" w:hAnsi="David"/>
          <w:b/>
          <w:bCs/>
          <w:rtl/>
        </w:rPr>
        <w:t>טרקטור</w:t>
      </w:r>
      <w:r w:rsidRPr="00116337">
        <w:rPr>
          <w:rFonts w:ascii="David" w:hAnsi="David"/>
          <w:rtl/>
        </w:rPr>
        <w:t xml:space="preserve"> המוחזק על ידי תושבים פלסטיניים מרצועת עזה, ולשלבו בעבודות החברה. הם בחנו חלופות לגרירה ופנו למספר גורמים, אך המהלך לא הושלם. בהמשך, בין הימים 12 ל־23 בדצמבר 2023, תכננו ה</w:t>
      </w:r>
      <w:r>
        <w:rPr>
          <w:rFonts w:ascii="David" w:hAnsi="David" w:hint="cs"/>
          <w:rtl/>
        </w:rPr>
        <w:t>[מערער]</w:t>
      </w:r>
      <w:r w:rsidRPr="00116337">
        <w:rPr>
          <w:rFonts w:ascii="David" w:hAnsi="David"/>
          <w:rtl/>
        </w:rPr>
        <w:t xml:space="preserve">, החיילים המעורבים והאזרח להוציא רכב מסוג </w:t>
      </w:r>
      <w:r w:rsidRPr="00116337">
        <w:rPr>
          <w:rFonts w:ascii="David" w:hAnsi="David"/>
          <w:b/>
          <w:bCs/>
          <w:rtl/>
        </w:rPr>
        <w:t>מרצדס ואריו</w:t>
      </w:r>
      <w:r w:rsidRPr="00116337">
        <w:rPr>
          <w:rFonts w:ascii="David" w:hAnsi="David"/>
          <w:rtl/>
        </w:rPr>
        <w:t xml:space="preserve"> ורכב נוסף מסוג </w:t>
      </w:r>
      <w:r w:rsidRPr="00116337">
        <w:rPr>
          <w:rFonts w:ascii="David" w:hAnsi="David"/>
          <w:b/>
          <w:bCs/>
          <w:rtl/>
        </w:rPr>
        <w:t>סובארו דיאל</w:t>
      </w:r>
      <w:r w:rsidRPr="00116337">
        <w:rPr>
          <w:rFonts w:ascii="David" w:hAnsi="David"/>
          <w:rtl/>
        </w:rPr>
        <w:t xml:space="preserve"> מהמגרש, ואף שוחחו על החלפת לוחיות רישוי לכלי הרכב. ב־27 בדצמבר 2023 הציע ה</w:t>
      </w:r>
      <w:r>
        <w:rPr>
          <w:rFonts w:ascii="David" w:hAnsi="David" w:hint="cs"/>
          <w:rtl/>
        </w:rPr>
        <w:t>[מערער]</w:t>
      </w:r>
      <w:r w:rsidRPr="00116337">
        <w:rPr>
          <w:rFonts w:ascii="David" w:hAnsi="David"/>
          <w:rtl/>
        </w:rPr>
        <w:t xml:space="preserve"> להוציא רכב </w:t>
      </w:r>
      <w:r w:rsidRPr="00116337">
        <w:rPr>
          <w:rFonts w:ascii="David" w:hAnsi="David"/>
          <w:b/>
          <w:bCs/>
          <w:rtl/>
        </w:rPr>
        <w:t>רנו פלואנס וטרקטור נוסף</w:t>
      </w:r>
      <w:r w:rsidRPr="00116337">
        <w:rPr>
          <w:rFonts w:ascii="David" w:hAnsi="David"/>
          <w:rtl/>
        </w:rPr>
        <w:t xml:space="preserve">, אך רס"ם (מיל') ספז הבהיר שאינו "מתעסק" בגרירה. בהמשך התברר כי הטרקטור יוחזר </w:t>
      </w:r>
      <w:r w:rsidRPr="00116337">
        <w:rPr>
          <w:rFonts w:ascii="David" w:hAnsi="David"/>
          <w:rtl/>
        </w:rPr>
        <w:lastRenderedPageBreak/>
        <w:t xml:space="preserve">לבעליו החוקיים. בנוסף, דנו השניים בהעברת </w:t>
      </w:r>
      <w:r w:rsidRPr="002245CA">
        <w:rPr>
          <w:rFonts w:ascii="David" w:hAnsi="David"/>
          <w:b/>
          <w:bCs/>
          <w:rtl/>
        </w:rPr>
        <w:t>טרקטור מסוג ג'ון דיר</w:t>
      </w:r>
      <w:r w:rsidRPr="00116337">
        <w:rPr>
          <w:rFonts w:ascii="David" w:hAnsi="David"/>
          <w:rtl/>
        </w:rPr>
        <w:t xml:space="preserve"> ורכב מסוג </w:t>
      </w:r>
      <w:r w:rsidRPr="002245CA">
        <w:rPr>
          <w:rFonts w:ascii="David" w:hAnsi="David"/>
          <w:b/>
          <w:bCs/>
          <w:rtl/>
        </w:rPr>
        <w:t>טויוטה היילקס</w:t>
      </w:r>
      <w:r w:rsidRPr="00116337">
        <w:rPr>
          <w:rFonts w:ascii="David" w:hAnsi="David"/>
          <w:rtl/>
        </w:rPr>
        <w:t xml:space="preserve"> ליישוב יתד, וה</w:t>
      </w:r>
      <w:r>
        <w:rPr>
          <w:rFonts w:ascii="David" w:hAnsi="David" w:hint="cs"/>
          <w:rtl/>
        </w:rPr>
        <w:t>[מערער]</w:t>
      </w:r>
      <w:r w:rsidRPr="00116337">
        <w:rPr>
          <w:rFonts w:ascii="David" w:hAnsi="David"/>
          <w:rtl/>
        </w:rPr>
        <w:t xml:space="preserve"> הציע להשתמש באזרח לגרירה דרך המחסומים.</w:t>
      </w:r>
    </w:p>
    <w:p w14:paraId="259760CB" w14:textId="77777777" w:rsidR="00F52ACD" w:rsidRDefault="00116337" w:rsidP="00E60FD9">
      <w:pPr>
        <w:tabs>
          <w:tab w:val="left" w:pos="425"/>
        </w:tabs>
        <w:spacing w:after="0" w:line="240" w:lineRule="auto"/>
        <w:ind w:left="850" w:right="1138"/>
        <w:contextualSpacing/>
        <w:jc w:val="both"/>
        <w:rPr>
          <w:rFonts w:ascii="David" w:hAnsi="David"/>
          <w:rtl/>
        </w:rPr>
      </w:pPr>
      <w:r w:rsidRPr="00116337">
        <w:rPr>
          <w:rFonts w:ascii="David" w:hAnsi="David"/>
          <w:rtl/>
        </w:rPr>
        <w:t>ביום 8 בדצמבר 2023, סיכם ה</w:t>
      </w:r>
      <w:r w:rsidR="002245CA">
        <w:rPr>
          <w:rFonts w:ascii="David" w:hAnsi="David" w:hint="cs"/>
          <w:rtl/>
        </w:rPr>
        <w:t>[מערער]</w:t>
      </w:r>
      <w:r w:rsidRPr="00116337">
        <w:rPr>
          <w:rFonts w:ascii="David" w:hAnsi="David"/>
          <w:rtl/>
        </w:rPr>
        <w:t xml:space="preserve"> עם רס"ם (מיל') ספז, ביוזמת האחרון, לגנוב </w:t>
      </w:r>
      <w:r w:rsidRPr="002245CA">
        <w:rPr>
          <w:rFonts w:ascii="David" w:hAnsi="David"/>
          <w:b/>
          <w:bCs/>
          <w:rtl/>
        </w:rPr>
        <w:t>גנרטור</w:t>
      </w:r>
      <w:r w:rsidRPr="00116337">
        <w:rPr>
          <w:rFonts w:ascii="David" w:hAnsi="David"/>
          <w:rtl/>
        </w:rPr>
        <w:t xml:space="preserve"> מסוג </w:t>
      </w:r>
      <w:r w:rsidRPr="00116337">
        <w:rPr>
          <w:rFonts w:ascii="David" w:hAnsi="David"/>
        </w:rPr>
        <w:t>Yamar YMS-18Q</w:t>
      </w:r>
      <w:r w:rsidRPr="00116337">
        <w:rPr>
          <w:rFonts w:ascii="David" w:hAnsi="David"/>
          <w:rtl/>
        </w:rPr>
        <w:t>, של קבלן אזרחי מטעם משרד הביטחון, ממבנה שיועד להריסה, ולהשתמש בו בעבודות החברה. השניים תיאמו את פעולתם כך שלא ייתפסו, והגנרטור הועבר לבית ה</w:t>
      </w:r>
      <w:r w:rsidR="002245CA">
        <w:rPr>
          <w:rFonts w:ascii="David" w:hAnsi="David" w:hint="cs"/>
          <w:rtl/>
        </w:rPr>
        <w:t>[מערער]</w:t>
      </w:r>
      <w:r w:rsidRPr="00116337">
        <w:rPr>
          <w:rFonts w:ascii="David" w:hAnsi="David"/>
          <w:rtl/>
        </w:rPr>
        <w:t xml:space="preserve">, שם הוחזק עד לחודש פברואר 2024, אז הוחזר למצ"ח לאחר חקירתו הראשונה. </w:t>
      </w:r>
    </w:p>
    <w:p w14:paraId="3B691B52" w14:textId="77777777" w:rsidR="002245CA" w:rsidRDefault="00116337" w:rsidP="00E60FD9">
      <w:pPr>
        <w:tabs>
          <w:tab w:val="left" w:pos="425"/>
        </w:tabs>
        <w:spacing w:after="0" w:line="240" w:lineRule="auto"/>
        <w:ind w:left="850" w:right="1138"/>
        <w:contextualSpacing/>
        <w:jc w:val="both"/>
        <w:rPr>
          <w:rFonts w:ascii="David" w:hAnsi="David"/>
          <w:rtl/>
        </w:rPr>
      </w:pPr>
      <w:r w:rsidRPr="00116337">
        <w:rPr>
          <w:rFonts w:ascii="David" w:hAnsi="David"/>
          <w:rtl/>
        </w:rPr>
        <w:t>בראשית חודש ינואר 2024, המשיכו ה</w:t>
      </w:r>
      <w:r w:rsidR="002245CA">
        <w:rPr>
          <w:rFonts w:ascii="David" w:hAnsi="David" w:hint="cs"/>
          <w:rtl/>
        </w:rPr>
        <w:t>[מערער]</w:t>
      </w:r>
      <w:r w:rsidRPr="00116337">
        <w:rPr>
          <w:rFonts w:ascii="David" w:hAnsi="David"/>
          <w:rtl/>
        </w:rPr>
        <w:t xml:space="preserve"> ורס"ם (מיל') ספז לתכנן להוציא </w:t>
      </w:r>
      <w:r w:rsidRPr="002245CA">
        <w:rPr>
          <w:rFonts w:ascii="David" w:hAnsi="David"/>
          <w:b/>
          <w:bCs/>
          <w:rtl/>
        </w:rPr>
        <w:t>שני טרקטורים</w:t>
      </w:r>
      <w:r w:rsidRPr="00116337">
        <w:rPr>
          <w:rFonts w:ascii="David" w:hAnsi="David"/>
          <w:rtl/>
        </w:rPr>
        <w:t xml:space="preserve"> וכלי רכב </w:t>
      </w:r>
      <w:r w:rsidRPr="002245CA">
        <w:rPr>
          <w:rFonts w:ascii="David" w:hAnsi="David"/>
          <w:b/>
          <w:bCs/>
          <w:rtl/>
        </w:rPr>
        <w:t>רנו פלואנס</w:t>
      </w:r>
      <w:r w:rsidRPr="00116337">
        <w:rPr>
          <w:rFonts w:ascii="David" w:hAnsi="David"/>
          <w:rtl/>
        </w:rPr>
        <w:t xml:space="preserve"> לשימושם האישי, כולל עבור אשת ה</w:t>
      </w:r>
      <w:r w:rsidR="002245CA">
        <w:rPr>
          <w:rFonts w:ascii="David" w:hAnsi="David" w:hint="cs"/>
          <w:rtl/>
        </w:rPr>
        <w:t>[מערער]</w:t>
      </w:r>
      <w:r w:rsidRPr="00116337">
        <w:rPr>
          <w:rFonts w:ascii="David" w:hAnsi="David"/>
          <w:rtl/>
        </w:rPr>
        <w:t xml:space="preserve">. האזרח נקרא לגרור את הציוד לכפר חסידים וליישוב נעמה, אך ביום 3 בינואר, עם הגעתו למגרש, נמנע מלהעמיס את הכלים. במחסום, תושאל האזרח על אודות מעשיו ונתפס בחשד שהגיע למקום על-מנת להוציא כלי רכב מרשות הצבא. </w:t>
      </w:r>
    </w:p>
    <w:p w14:paraId="4A49EEE2" w14:textId="77777777" w:rsidR="0055795E" w:rsidRPr="00204843" w:rsidRDefault="00F52ACD" w:rsidP="00E60FD9">
      <w:pPr>
        <w:tabs>
          <w:tab w:val="left" w:pos="425"/>
        </w:tabs>
        <w:spacing w:after="0" w:line="240" w:lineRule="auto"/>
        <w:ind w:left="850" w:right="1138"/>
        <w:contextualSpacing/>
        <w:jc w:val="both"/>
        <w:rPr>
          <w:rFonts w:ascii="David" w:hAnsi="David"/>
          <w:rtl/>
        </w:rPr>
      </w:pPr>
      <w:r>
        <w:rPr>
          <w:rFonts w:ascii="David" w:hAnsi="David" w:hint="cs"/>
          <w:rtl/>
        </w:rPr>
        <w:t>...</w:t>
      </w:r>
      <w:r w:rsidR="00116337" w:rsidRPr="00116337">
        <w:rPr>
          <w:rFonts w:ascii="David" w:hAnsi="David"/>
          <w:rtl/>
        </w:rPr>
        <w:t xml:space="preserve"> מעשים אלו, שנעשו בעת שה</w:t>
      </w:r>
      <w:r w:rsidR="002245CA">
        <w:rPr>
          <w:rFonts w:ascii="David" w:hAnsi="David" w:hint="cs"/>
          <w:rtl/>
        </w:rPr>
        <w:t>[מערער]</w:t>
      </w:r>
      <w:r w:rsidR="00116337" w:rsidRPr="00116337">
        <w:rPr>
          <w:rFonts w:ascii="David" w:hAnsi="David"/>
          <w:rtl/>
        </w:rPr>
        <w:t xml:space="preserve"> שירת כלוחם במילואים, מהווים התנהגות שאינה הולמת את דרגתו ותפקידו הצבאי</w:t>
      </w:r>
      <w:r w:rsidR="002245CA">
        <w:rPr>
          <w:rFonts w:ascii="David" w:hAnsi="David" w:hint="cs"/>
          <w:rtl/>
        </w:rPr>
        <w:t>".</w:t>
      </w:r>
    </w:p>
    <w:p w14:paraId="115E22A1" w14:textId="77777777" w:rsidR="00E337F8" w:rsidRPr="004C3F5C" w:rsidRDefault="00E337F8" w:rsidP="00E60FD9">
      <w:pPr>
        <w:tabs>
          <w:tab w:val="left" w:pos="374"/>
        </w:tabs>
        <w:spacing w:after="0" w:line="360" w:lineRule="auto"/>
        <w:jc w:val="both"/>
        <w:rPr>
          <w:rFonts w:ascii="David" w:hAnsi="David"/>
        </w:rPr>
      </w:pPr>
    </w:p>
    <w:p w14:paraId="63633BC0" w14:textId="77777777" w:rsidR="00177251" w:rsidRDefault="00177251" w:rsidP="00E60FD9">
      <w:pPr>
        <w:pStyle w:val="2"/>
        <w:rPr>
          <w:rFonts w:ascii="David" w:hAnsi="David"/>
        </w:rPr>
      </w:pPr>
      <w:r>
        <w:rPr>
          <w:rFonts w:ascii="David" w:hAnsi="David" w:hint="cs"/>
          <w:rtl/>
        </w:rPr>
        <w:t>בית הדין קמא קבע</w:t>
      </w:r>
      <w:r w:rsidR="000777D1">
        <w:rPr>
          <w:rFonts w:ascii="David" w:hAnsi="David" w:hint="cs"/>
          <w:rtl/>
        </w:rPr>
        <w:t xml:space="preserve">, על דעת הצדדים, כי </w:t>
      </w:r>
      <w:r>
        <w:rPr>
          <w:rFonts w:ascii="David" w:hAnsi="David" w:hint="cs"/>
          <w:rtl/>
        </w:rPr>
        <w:t>המעשים שבגינם הורשע המערער</w:t>
      </w:r>
      <w:r w:rsidR="00BE27A7">
        <w:rPr>
          <w:rFonts w:ascii="David" w:hAnsi="David" w:hint="cs"/>
          <w:rtl/>
        </w:rPr>
        <w:t xml:space="preserve">, המשתרעים על </w:t>
      </w:r>
      <w:r w:rsidR="00C46E14">
        <w:rPr>
          <w:rFonts w:ascii="David" w:hAnsi="David" w:hint="cs"/>
          <w:rtl/>
        </w:rPr>
        <w:t xml:space="preserve">פני </w:t>
      </w:r>
      <w:r w:rsidR="00BE27A7">
        <w:rPr>
          <w:rFonts w:ascii="David" w:hAnsi="David" w:hint="cs"/>
          <w:rtl/>
        </w:rPr>
        <w:t>חודשיים ימים,</w:t>
      </w:r>
      <w:r>
        <w:rPr>
          <w:rFonts w:ascii="David" w:hAnsi="David" w:hint="cs"/>
          <w:rtl/>
        </w:rPr>
        <w:t xml:space="preserve"> מגלמים </w:t>
      </w:r>
      <w:r w:rsidRPr="00F95301">
        <w:rPr>
          <w:rFonts w:ascii="David" w:hAnsi="David" w:hint="cs"/>
          <w:b/>
          <w:bCs/>
          <w:rtl/>
        </w:rPr>
        <w:t>אירוע אחד</w:t>
      </w:r>
      <w:r w:rsidR="000777D1">
        <w:rPr>
          <w:rFonts w:ascii="David" w:hAnsi="David" w:hint="cs"/>
          <w:rtl/>
        </w:rPr>
        <w:t xml:space="preserve"> לצורך קביעת מתחם העונש ההולם,</w:t>
      </w:r>
      <w:r>
        <w:rPr>
          <w:rFonts w:ascii="David" w:hAnsi="David" w:hint="cs"/>
          <w:rtl/>
        </w:rPr>
        <w:t xml:space="preserve"> וכי קיים קשר ברור בין מכלול העבירות בהן הורשע המערער, המהוות קשר עברייני אחד שמטרתו הוצאת רכוש מרשות הצבא, למען מטרותיהם האישיות של המעורבים בקשר. </w:t>
      </w:r>
    </w:p>
    <w:p w14:paraId="70F8169B" w14:textId="77777777" w:rsidR="000B4613" w:rsidRPr="000B4613" w:rsidRDefault="00BE27A7" w:rsidP="00E60FD9">
      <w:pPr>
        <w:pStyle w:val="2"/>
        <w:rPr>
          <w:rFonts w:ascii="David" w:hAnsi="David"/>
        </w:rPr>
      </w:pPr>
      <w:r w:rsidRPr="000B4613">
        <w:rPr>
          <w:rFonts w:ascii="David" w:hAnsi="David" w:hint="cs"/>
          <w:rtl/>
        </w:rPr>
        <w:t>בעת בחינת נסיבות ביצוע העבירה, לשם קביעת המתחם, עמד בית הדין קמא על כך ש</w:t>
      </w:r>
      <w:r w:rsidR="00814715" w:rsidRPr="000B4613">
        <w:rPr>
          <w:rFonts w:ascii="David" w:hAnsi="David" w:hint="cs"/>
          <w:rtl/>
        </w:rPr>
        <w:t>המערער ושותפיו ניצלו את מעמדם ותפקידם בצה"ל, ומעלו באמון הציבור לשם הפקת רווחים אישיים</w:t>
      </w:r>
      <w:r w:rsidR="000B4613" w:rsidRPr="000B4613">
        <w:rPr>
          <w:rFonts w:ascii="David" w:hAnsi="David" w:hint="cs"/>
          <w:rtl/>
        </w:rPr>
        <w:t>, תוך גילוי תכנון ותחכום והסתייעו גם באזרח נוסף לשם גרירת הרכב מהמגרש. הוטעם כי המערערים ידעו שמעשיהם אסורים ותכננו במספר הזדמנויות תוכניות כיצד לחמוק מגילוי (לרבות ביצוע עבירות נוספות על ידי מעורבים אחרים שאינן מיוחסות למערער), וכי אין מדובר בכישלון חד פעמי, כי אם במסכת עבריינית ממושכת, המעידה על דפוס פעולה ברור</w:t>
      </w:r>
      <w:r w:rsidR="000B4613">
        <w:rPr>
          <w:rFonts w:ascii="David" w:hAnsi="David" w:hint="cs"/>
          <w:rtl/>
        </w:rPr>
        <w:t xml:space="preserve">, וכל זאת בחודשים שלאחר פרוץ המלחמה. </w:t>
      </w:r>
      <w:r w:rsidR="000B4613" w:rsidRPr="000B4613">
        <w:rPr>
          <w:rFonts w:ascii="David" w:hAnsi="David" w:hint="cs"/>
          <w:rtl/>
        </w:rPr>
        <w:t xml:space="preserve">כן נקבע כי פוטנציאל הנזק </w:t>
      </w:r>
      <w:r w:rsidR="000B4613">
        <w:rPr>
          <w:rFonts w:ascii="David" w:hAnsi="David" w:hint="cs"/>
          <w:rtl/>
        </w:rPr>
        <w:t>הוא משמעותי בנסיבות העניין</w:t>
      </w:r>
      <w:r w:rsidR="000B4613" w:rsidRPr="000B4613">
        <w:rPr>
          <w:rFonts w:ascii="David" w:hAnsi="David" w:hint="cs"/>
          <w:rtl/>
        </w:rPr>
        <w:t xml:space="preserve">, בשים לב לכך שהנסיעה בכלי רכב פסולים ומסוכנים לשימוש יכולה הייתה להוות סכנה לשלום ציבור משתמשי הדרך. </w:t>
      </w:r>
    </w:p>
    <w:p w14:paraId="78881AB0" w14:textId="77777777" w:rsidR="000B4613" w:rsidRPr="000B4613" w:rsidRDefault="000B4613" w:rsidP="00E60FD9">
      <w:pPr>
        <w:pStyle w:val="2"/>
        <w:rPr>
          <w:rFonts w:ascii="David" w:hAnsi="David"/>
        </w:rPr>
      </w:pPr>
      <w:r w:rsidRPr="000B4613">
        <w:rPr>
          <w:rFonts w:ascii="David" w:hAnsi="David" w:hint="cs"/>
          <w:rtl/>
        </w:rPr>
        <w:t>.</w:t>
      </w:r>
      <w:r w:rsidR="00814715" w:rsidRPr="000B4613">
        <w:rPr>
          <w:rFonts w:ascii="David" w:hAnsi="David" w:hint="cs"/>
          <w:rtl/>
        </w:rPr>
        <w:t xml:space="preserve"> </w:t>
      </w:r>
      <w:r w:rsidR="00066BB1" w:rsidRPr="000B4613">
        <w:rPr>
          <w:rFonts w:ascii="David" w:hAnsi="David" w:hint="cs"/>
          <w:rtl/>
        </w:rPr>
        <w:t>טענת ההגנה על כך שהמערער לא היה חלק מ"המעגל הפנימי" של המעשים נדחתה, ו</w:t>
      </w:r>
      <w:r w:rsidR="000043DE" w:rsidRPr="000B4613">
        <w:rPr>
          <w:rFonts w:ascii="David" w:hAnsi="David" w:hint="cs"/>
          <w:rtl/>
        </w:rPr>
        <w:t xml:space="preserve">נקבע כי חלקו </w:t>
      </w:r>
      <w:r w:rsidR="00066BB1" w:rsidRPr="000B4613">
        <w:rPr>
          <w:rFonts w:ascii="David" w:hAnsi="David" w:hint="cs"/>
          <w:rtl/>
        </w:rPr>
        <w:t xml:space="preserve">בתכנית העבריינית היה מרכזי, </w:t>
      </w:r>
      <w:r w:rsidR="000043DE" w:rsidRPr="000B4613">
        <w:rPr>
          <w:rFonts w:ascii="David" w:hAnsi="David" w:hint="cs"/>
          <w:rtl/>
        </w:rPr>
        <w:t xml:space="preserve">בכך שיזם חלק ממעשי העבירה; הוציא בעצמו את הגנרטור מרשות הצבא; החזיק בגנרטור ובכלי רכב פרטי בביתו שלו; ולקח חלק מרכזי בקידום העבירות ובשיח בין המעורבים. לצד זאת, </w:t>
      </w:r>
      <w:r w:rsidR="00066BB1" w:rsidRPr="000B4613">
        <w:rPr>
          <w:rFonts w:ascii="David" w:hAnsi="David" w:hint="cs"/>
          <w:rtl/>
        </w:rPr>
        <w:t xml:space="preserve">סבר בית הדין כי </w:t>
      </w:r>
      <w:r w:rsidR="000043DE" w:rsidRPr="000B4613">
        <w:rPr>
          <w:rFonts w:ascii="David" w:hAnsi="David" w:hint="cs"/>
          <w:rtl/>
        </w:rPr>
        <w:t>הזיקה בין העבירות שביצע המערער לבין שירות המילואים שלו היא נמוכה, ביחס למעורבים האחרים</w:t>
      </w:r>
      <w:r w:rsidR="00066BB1" w:rsidRPr="000B4613">
        <w:rPr>
          <w:rFonts w:ascii="David" w:hAnsi="David" w:hint="cs"/>
          <w:rtl/>
        </w:rPr>
        <w:t xml:space="preserve"> בפרשה</w:t>
      </w:r>
      <w:r w:rsidR="003575F9" w:rsidRPr="000B4613">
        <w:rPr>
          <w:rFonts w:ascii="David" w:hAnsi="David" w:hint="cs"/>
          <w:rtl/>
        </w:rPr>
        <w:t xml:space="preserve">, באופן המצמצם את מידת הפגיעה </w:t>
      </w:r>
      <w:r w:rsidR="000043DE" w:rsidRPr="000B4613">
        <w:rPr>
          <w:rFonts w:ascii="David" w:hAnsi="David" w:hint="cs"/>
          <w:rtl/>
        </w:rPr>
        <w:t xml:space="preserve">בערכים שעניינם מעילה באמון מפקדים וניצול תפקידו הצבאי. </w:t>
      </w:r>
      <w:r w:rsidR="003575F9" w:rsidRPr="000B4613">
        <w:rPr>
          <w:rFonts w:ascii="David" w:hAnsi="David" w:hint="cs"/>
          <w:rtl/>
        </w:rPr>
        <w:t xml:space="preserve">כן סבר בית הדין כי יש לתת משקל "מסוים אך לא מכריע" לכך שטרם התקבלה החלטה בדבר הליכים שיינקטו כנגד האזרח המעורב. עוד בואר כי </w:t>
      </w:r>
      <w:r>
        <w:rPr>
          <w:rFonts w:ascii="David" w:hAnsi="David" w:hint="cs"/>
          <w:rtl/>
        </w:rPr>
        <w:t>מש</w:t>
      </w:r>
      <w:r w:rsidR="003575F9" w:rsidRPr="000B4613">
        <w:rPr>
          <w:rFonts w:ascii="David" w:hAnsi="David" w:hint="cs"/>
          <w:rtl/>
        </w:rPr>
        <w:t>מרבית הרכוש ש</w:t>
      </w:r>
      <w:r w:rsidR="004011FC" w:rsidRPr="000B4613">
        <w:rPr>
          <w:rFonts w:ascii="David" w:hAnsi="David" w:hint="cs"/>
          <w:rtl/>
        </w:rPr>
        <w:t xml:space="preserve">פורט </w:t>
      </w:r>
      <w:r w:rsidR="003575F9" w:rsidRPr="000B4613">
        <w:rPr>
          <w:rFonts w:ascii="David" w:hAnsi="David" w:hint="cs"/>
          <w:rtl/>
        </w:rPr>
        <w:t>בכתב האישום</w:t>
      </w:r>
      <w:r w:rsidRPr="000B4613">
        <w:rPr>
          <w:rFonts w:ascii="David" w:hAnsi="David" w:hint="cs"/>
          <w:rtl/>
        </w:rPr>
        <w:t xml:space="preserve"> (למעט הגנרטור שהוחזק על ידי קבלן אזרחי)</w:t>
      </w:r>
      <w:r w:rsidR="003575F9" w:rsidRPr="000B4613">
        <w:rPr>
          <w:rFonts w:ascii="David" w:hAnsi="David" w:hint="cs"/>
          <w:rtl/>
        </w:rPr>
        <w:t xml:space="preserve"> </w:t>
      </w:r>
      <w:r w:rsidR="00A471FB" w:rsidRPr="000B4613">
        <w:rPr>
          <w:rFonts w:ascii="David" w:hAnsi="David" w:hint="cs"/>
          <w:rtl/>
        </w:rPr>
        <w:lastRenderedPageBreak/>
        <w:t>הוחרם מתושבים פלסטיניים לאחר שעלה חשד כי הוא פסול לשימוש</w:t>
      </w:r>
      <w:r>
        <w:rPr>
          <w:rFonts w:ascii="David" w:hAnsi="David" w:hint="cs"/>
          <w:rtl/>
        </w:rPr>
        <w:t xml:space="preserve">, הרי </w:t>
      </w:r>
      <w:r w:rsidR="003575F9" w:rsidRPr="000B4613">
        <w:rPr>
          <w:rFonts w:ascii="David" w:hAnsi="David" w:hint="cs"/>
          <w:rtl/>
        </w:rPr>
        <w:t>שבעצם הוצאתו אין משום פגיעה ב</w:t>
      </w:r>
      <w:r w:rsidR="00A471FB" w:rsidRPr="000B4613">
        <w:rPr>
          <w:rFonts w:ascii="David" w:hAnsi="David" w:hint="cs"/>
          <w:rtl/>
        </w:rPr>
        <w:t xml:space="preserve">כשירותו ומוכנותו </w:t>
      </w:r>
      <w:r w:rsidR="003575F9" w:rsidRPr="000B4613">
        <w:rPr>
          <w:rFonts w:ascii="David" w:hAnsi="David" w:hint="cs"/>
          <w:rtl/>
        </w:rPr>
        <w:t xml:space="preserve">של הצבא </w:t>
      </w:r>
      <w:r w:rsidR="00A471FB" w:rsidRPr="000B4613">
        <w:rPr>
          <w:rFonts w:ascii="David" w:hAnsi="David" w:hint="cs"/>
          <w:rtl/>
        </w:rPr>
        <w:t>למלחמה, א</w:t>
      </w:r>
      <w:r w:rsidR="003575F9" w:rsidRPr="000B4613">
        <w:rPr>
          <w:rFonts w:ascii="David" w:hAnsi="David" w:hint="cs"/>
          <w:rtl/>
        </w:rPr>
        <w:t xml:space="preserve">ך יש בכך משום </w:t>
      </w:r>
      <w:r w:rsidR="00A471FB" w:rsidRPr="000B4613">
        <w:rPr>
          <w:rFonts w:ascii="David" w:hAnsi="David" w:hint="cs"/>
          <w:rtl/>
        </w:rPr>
        <w:t xml:space="preserve">פגיעה מוגברת בערכים </w:t>
      </w:r>
      <w:r w:rsidR="004011FC" w:rsidRPr="000B4613">
        <w:rPr>
          <w:rFonts w:ascii="David" w:hAnsi="David" w:hint="cs"/>
          <w:rtl/>
        </w:rPr>
        <w:t>ה</w:t>
      </w:r>
      <w:r w:rsidR="00A471FB" w:rsidRPr="000B4613">
        <w:rPr>
          <w:rFonts w:ascii="David" w:hAnsi="David" w:hint="cs"/>
          <w:rtl/>
        </w:rPr>
        <w:t xml:space="preserve">מוגנים </w:t>
      </w:r>
      <w:r w:rsidR="004011FC" w:rsidRPr="000B4613">
        <w:rPr>
          <w:rFonts w:ascii="David" w:hAnsi="David" w:hint="cs"/>
          <w:rtl/>
        </w:rPr>
        <w:t xml:space="preserve"> שעניינם שמירה על אמון הציבור בצה"ל</w:t>
      </w:r>
      <w:r>
        <w:rPr>
          <w:rFonts w:ascii="David" w:hAnsi="David" w:hint="cs"/>
          <w:rtl/>
        </w:rPr>
        <w:t xml:space="preserve"> ו</w:t>
      </w:r>
      <w:r w:rsidRPr="000B4613">
        <w:rPr>
          <w:rFonts w:ascii="David" w:hAnsi="David" w:hint="cs"/>
          <w:rtl/>
        </w:rPr>
        <w:t>חובת הנאמנות כלפי רשויות הצבא, טוהר הכוונות של משרתי צה"ל ושמם הטוב, זכות החזקה וזכות הקניין של אחר.</w:t>
      </w:r>
    </w:p>
    <w:p w14:paraId="1874BED0" w14:textId="77777777" w:rsidR="00DB34FE" w:rsidRDefault="004011FC" w:rsidP="00E60FD9">
      <w:pPr>
        <w:pStyle w:val="2"/>
        <w:rPr>
          <w:rFonts w:ascii="David" w:hAnsi="David"/>
        </w:rPr>
      </w:pPr>
      <w:r>
        <w:rPr>
          <w:rFonts w:ascii="David" w:hAnsi="David" w:hint="cs"/>
          <w:rtl/>
        </w:rPr>
        <w:t>בעת בחינת מדיניות הענישה</w:t>
      </w:r>
      <w:r w:rsidR="000B4613">
        <w:rPr>
          <w:rFonts w:ascii="David" w:hAnsi="David" w:hint="cs"/>
          <w:rtl/>
        </w:rPr>
        <w:t xml:space="preserve"> סבר</w:t>
      </w:r>
      <w:r w:rsidR="00FF30D9">
        <w:rPr>
          <w:rFonts w:ascii="David" w:hAnsi="David" w:hint="cs"/>
          <w:rtl/>
        </w:rPr>
        <w:t xml:space="preserve"> בית הדין קמא כי </w:t>
      </w:r>
      <w:r w:rsidR="00123AA6">
        <w:rPr>
          <w:rFonts w:ascii="David" w:hAnsi="David" w:hint="cs"/>
          <w:rtl/>
        </w:rPr>
        <w:t>אין בנמצא פסיקה בעלת דמיון ממשי לע</w:t>
      </w:r>
      <w:r w:rsidR="00FF30D9">
        <w:rPr>
          <w:rFonts w:ascii="David" w:hAnsi="David" w:hint="cs"/>
          <w:rtl/>
        </w:rPr>
        <w:t>ניינו של המערער</w:t>
      </w:r>
      <w:r w:rsidR="00123AA6">
        <w:rPr>
          <w:rFonts w:ascii="David" w:hAnsi="David" w:hint="cs"/>
          <w:rtl/>
        </w:rPr>
        <w:t xml:space="preserve">. לצד זאת ביקש להקיש </w:t>
      </w:r>
      <w:r w:rsidR="000E1B6B">
        <w:rPr>
          <w:rFonts w:ascii="David" w:hAnsi="David" w:hint="cs"/>
          <w:rtl/>
        </w:rPr>
        <w:t xml:space="preserve">לענייננו מפסיקה בעלת מאפיינים דומים - </w:t>
      </w:r>
      <w:r>
        <w:rPr>
          <w:rFonts w:ascii="David" w:hAnsi="David" w:hint="cs"/>
          <w:rtl/>
        </w:rPr>
        <w:t xml:space="preserve">ע"פ 2455/15 </w:t>
      </w:r>
      <w:r>
        <w:rPr>
          <w:rFonts w:ascii="David" w:hAnsi="David" w:hint="cs"/>
          <w:b/>
          <w:bCs/>
          <w:rtl/>
        </w:rPr>
        <w:t>סראחין נ' מדינת ישראל</w:t>
      </w:r>
      <w:r w:rsidR="00BD5A94">
        <w:rPr>
          <w:rFonts w:ascii="David" w:hAnsi="David" w:hint="cs"/>
          <w:b/>
          <w:bCs/>
          <w:rtl/>
        </w:rPr>
        <w:t xml:space="preserve"> </w:t>
      </w:r>
      <w:r w:rsidR="00BD5A94">
        <w:rPr>
          <w:rFonts w:ascii="David" w:hAnsi="David" w:hint="cs"/>
          <w:rtl/>
        </w:rPr>
        <w:t>(20.8.2015); ע/31/23</w:t>
      </w:r>
      <w:r w:rsidR="00BD5A94">
        <w:rPr>
          <w:rFonts w:ascii="David" w:hAnsi="David" w:hint="cs"/>
          <w:b/>
          <w:bCs/>
          <w:rtl/>
        </w:rPr>
        <w:t xml:space="preserve"> </w:t>
      </w:r>
      <w:r w:rsidRPr="0047037B">
        <w:rPr>
          <w:rFonts w:ascii="David" w:hAnsi="David" w:hint="cs"/>
          <w:rtl/>
        </w:rPr>
        <w:t xml:space="preserve"> </w:t>
      </w:r>
      <w:r w:rsidRPr="0047037B">
        <w:rPr>
          <w:rFonts w:ascii="David" w:hAnsi="David"/>
          <w:b/>
          <w:bCs/>
          <w:rtl/>
        </w:rPr>
        <w:t xml:space="preserve">סמ"ר גניש </w:t>
      </w:r>
      <w:r w:rsidRPr="0047037B">
        <w:rPr>
          <w:rFonts w:ascii="David" w:hAnsi="David" w:hint="cs"/>
          <w:b/>
          <w:bCs/>
          <w:rtl/>
        </w:rPr>
        <w:t xml:space="preserve">נ' </w:t>
      </w:r>
      <w:r w:rsidRPr="0047037B">
        <w:rPr>
          <w:rFonts w:ascii="David" w:hAnsi="David"/>
          <w:b/>
          <w:bCs/>
          <w:rtl/>
        </w:rPr>
        <w:t>התובע הצבאי הראשי</w:t>
      </w:r>
      <w:r>
        <w:rPr>
          <w:rFonts w:ascii="David" w:hAnsi="David" w:hint="cs"/>
          <w:rtl/>
        </w:rPr>
        <w:t xml:space="preserve"> </w:t>
      </w:r>
      <w:r w:rsidRPr="0047037B">
        <w:rPr>
          <w:rFonts w:ascii="David" w:hAnsi="David" w:hint="cs"/>
          <w:rtl/>
        </w:rPr>
        <w:t>(2023)</w:t>
      </w:r>
      <w:r w:rsidR="00BD5A94">
        <w:rPr>
          <w:rFonts w:ascii="David" w:hAnsi="David" w:hint="cs"/>
          <w:rtl/>
        </w:rPr>
        <w:t xml:space="preserve">; </w:t>
      </w:r>
      <w:r w:rsidR="00A3153E">
        <w:rPr>
          <w:rFonts w:ascii="David" w:hAnsi="David" w:hint="cs"/>
          <w:rtl/>
        </w:rPr>
        <w:t xml:space="preserve">ע/20/19 </w:t>
      </w:r>
      <w:r w:rsidR="00A3153E">
        <w:rPr>
          <w:rFonts w:ascii="David" w:hAnsi="David" w:hint="cs"/>
          <w:b/>
          <w:bCs/>
          <w:rtl/>
        </w:rPr>
        <w:t xml:space="preserve">התובע הצבאי הראשי נ' רס"ם דדקוב </w:t>
      </w:r>
      <w:r w:rsidR="00A3153E">
        <w:rPr>
          <w:rFonts w:ascii="David" w:hAnsi="David" w:hint="cs"/>
          <w:rtl/>
        </w:rPr>
        <w:t xml:space="preserve">(2019); ע/53/16 </w:t>
      </w:r>
      <w:r w:rsidR="00A3153E">
        <w:rPr>
          <w:rFonts w:ascii="David" w:hAnsi="David" w:hint="cs"/>
          <w:b/>
          <w:bCs/>
          <w:rtl/>
        </w:rPr>
        <w:t xml:space="preserve">סמ"ר עלי נ' התובע הצבאי הראשי </w:t>
      </w:r>
      <w:r w:rsidR="00A3153E">
        <w:rPr>
          <w:rFonts w:ascii="David" w:hAnsi="David" w:hint="cs"/>
          <w:rtl/>
        </w:rPr>
        <w:t xml:space="preserve">(2016); ע/53/14 </w:t>
      </w:r>
      <w:r w:rsidR="00A3153E">
        <w:rPr>
          <w:rFonts w:ascii="David" w:hAnsi="David" w:hint="cs"/>
          <w:b/>
          <w:bCs/>
          <w:rtl/>
        </w:rPr>
        <w:t xml:space="preserve">טור' מולה נ' התובע הצבאי הראשי </w:t>
      </w:r>
      <w:r w:rsidR="00A3153E">
        <w:rPr>
          <w:rFonts w:ascii="David" w:hAnsi="David" w:hint="cs"/>
          <w:rtl/>
        </w:rPr>
        <w:t xml:space="preserve">(2014); ע/71/12 </w:t>
      </w:r>
      <w:r w:rsidR="00A3153E">
        <w:rPr>
          <w:rFonts w:ascii="David" w:hAnsi="David" w:hint="cs"/>
          <w:b/>
          <w:bCs/>
          <w:rtl/>
        </w:rPr>
        <w:t xml:space="preserve">טור' קזקוב נ' התובע הצבאי הראשי </w:t>
      </w:r>
      <w:r w:rsidR="00A3153E">
        <w:rPr>
          <w:rFonts w:ascii="David" w:hAnsi="David" w:hint="cs"/>
          <w:rtl/>
        </w:rPr>
        <w:t xml:space="preserve">(2012); ע/70/12 </w:t>
      </w:r>
      <w:r w:rsidR="00A3153E">
        <w:rPr>
          <w:rFonts w:ascii="David" w:hAnsi="David" w:hint="cs"/>
          <w:b/>
          <w:bCs/>
          <w:rtl/>
        </w:rPr>
        <w:t xml:space="preserve">בח"ג מיארה נ' התובע הצבאי הראשי </w:t>
      </w:r>
      <w:r w:rsidR="00A3153E">
        <w:rPr>
          <w:rFonts w:ascii="David" w:hAnsi="David" w:hint="cs"/>
          <w:rtl/>
        </w:rPr>
        <w:t>(2012);</w:t>
      </w:r>
      <w:r w:rsidR="00DB34FE">
        <w:rPr>
          <w:rFonts w:ascii="David" w:hAnsi="David" w:hint="cs"/>
          <w:rtl/>
        </w:rPr>
        <w:t xml:space="preserve"> ע/93,94/11 </w:t>
      </w:r>
      <w:r w:rsidR="00DB34FE">
        <w:rPr>
          <w:rFonts w:ascii="David" w:hAnsi="David" w:hint="cs"/>
          <w:b/>
          <w:bCs/>
          <w:rtl/>
        </w:rPr>
        <w:t xml:space="preserve">סא"ל אטיאס נ' התובע הצבאי הראשי </w:t>
      </w:r>
      <w:r w:rsidR="00DB34FE">
        <w:rPr>
          <w:rFonts w:ascii="David" w:hAnsi="David" w:hint="cs"/>
          <w:rtl/>
        </w:rPr>
        <w:t xml:space="preserve">(2011)). לאור כל המקובץ קבע </w:t>
      </w:r>
      <w:r w:rsidR="00A471FB">
        <w:rPr>
          <w:rFonts w:ascii="David" w:hAnsi="David" w:hint="cs"/>
          <w:rtl/>
        </w:rPr>
        <w:t>בית הדין</w:t>
      </w:r>
      <w:r w:rsidR="00DB34FE">
        <w:rPr>
          <w:rFonts w:ascii="David" w:hAnsi="David" w:hint="cs"/>
          <w:rtl/>
        </w:rPr>
        <w:t xml:space="preserve"> </w:t>
      </w:r>
      <w:r w:rsidR="00A471FB">
        <w:rPr>
          <w:rFonts w:ascii="David" w:hAnsi="David" w:hint="cs"/>
          <w:rtl/>
        </w:rPr>
        <w:t xml:space="preserve">מתחם עונש הולם </w:t>
      </w:r>
      <w:r w:rsidR="00DB34FE">
        <w:rPr>
          <w:rFonts w:ascii="David" w:hAnsi="David" w:hint="cs"/>
          <w:rtl/>
        </w:rPr>
        <w:t>ה</w:t>
      </w:r>
      <w:r w:rsidR="00A471FB">
        <w:rPr>
          <w:rFonts w:ascii="David" w:hAnsi="David" w:hint="cs"/>
          <w:rtl/>
        </w:rPr>
        <w:t xml:space="preserve">נע בין שבעה ל-15 חודשי מאסר בפועל, לצד מאסר מותנה, הורדה </w:t>
      </w:r>
      <w:r w:rsidR="000E1B6B">
        <w:rPr>
          <w:rFonts w:ascii="David" w:hAnsi="David" w:hint="cs"/>
          <w:rtl/>
        </w:rPr>
        <w:t>ב</w:t>
      </w:r>
      <w:r w:rsidR="00A471FB">
        <w:rPr>
          <w:rFonts w:ascii="David" w:hAnsi="David" w:hint="cs"/>
          <w:rtl/>
        </w:rPr>
        <w:t xml:space="preserve">דרגה וקנס </w:t>
      </w:r>
      <w:r w:rsidR="00DB34FE">
        <w:rPr>
          <w:rFonts w:ascii="David" w:hAnsi="David" w:hint="cs"/>
          <w:rtl/>
        </w:rPr>
        <w:t xml:space="preserve">ששיעורו נע בין </w:t>
      </w:r>
      <w:r w:rsidR="00E7341D">
        <w:rPr>
          <w:rFonts w:ascii="David" w:hAnsi="David" w:hint="cs"/>
          <w:rtl/>
        </w:rPr>
        <w:t xml:space="preserve">5,000 </w:t>
      </w:r>
      <w:r w:rsidR="00DB34FE">
        <w:rPr>
          <w:rFonts w:ascii="David" w:hAnsi="David" w:hint="cs"/>
          <w:rtl/>
        </w:rPr>
        <w:t>ל-</w:t>
      </w:r>
      <w:r w:rsidR="00E7341D">
        <w:rPr>
          <w:rFonts w:ascii="David" w:hAnsi="David" w:hint="cs"/>
          <w:rtl/>
        </w:rPr>
        <w:t xml:space="preserve">20,000 </w:t>
      </w:r>
      <w:r w:rsidR="00DB34FE">
        <w:rPr>
          <w:rFonts w:ascii="David" w:hAnsi="David" w:hint="cs"/>
          <w:rtl/>
        </w:rPr>
        <w:t>ש"ח</w:t>
      </w:r>
      <w:r w:rsidR="00E7341D">
        <w:rPr>
          <w:rFonts w:ascii="David" w:hAnsi="David" w:hint="cs"/>
          <w:rtl/>
        </w:rPr>
        <w:t xml:space="preserve">. </w:t>
      </w:r>
    </w:p>
    <w:p w14:paraId="51C8E231" w14:textId="77777777" w:rsidR="00496712" w:rsidRDefault="00DB34FE" w:rsidP="00E60FD9">
      <w:pPr>
        <w:pStyle w:val="2"/>
        <w:tabs>
          <w:tab w:val="left" w:pos="374"/>
        </w:tabs>
        <w:rPr>
          <w:rFonts w:ascii="David" w:hAnsi="David"/>
        </w:rPr>
      </w:pPr>
      <w:r w:rsidRPr="00B3370C">
        <w:rPr>
          <w:rFonts w:ascii="David" w:hAnsi="David" w:hint="cs"/>
          <w:rtl/>
        </w:rPr>
        <w:t xml:space="preserve">בעת קביעת עונשו של המערער בתוך המתחם דחה בית הדין קמא </w:t>
      </w:r>
      <w:r w:rsidR="00E7341D" w:rsidRPr="00B3370C">
        <w:rPr>
          <w:rFonts w:ascii="David" w:hAnsi="David" w:hint="cs"/>
          <w:rtl/>
        </w:rPr>
        <w:t xml:space="preserve">את </w:t>
      </w:r>
      <w:r w:rsidR="007D2417">
        <w:rPr>
          <w:rFonts w:ascii="David" w:hAnsi="David" w:hint="cs"/>
          <w:rtl/>
        </w:rPr>
        <w:t>ה</w:t>
      </w:r>
      <w:r w:rsidR="00E7341D" w:rsidRPr="00B3370C">
        <w:rPr>
          <w:rFonts w:ascii="David" w:hAnsi="David" w:hint="cs"/>
          <w:rtl/>
        </w:rPr>
        <w:t>המלצ</w:t>
      </w:r>
      <w:r w:rsidR="007D2417">
        <w:rPr>
          <w:rFonts w:ascii="David" w:hAnsi="David" w:hint="cs"/>
          <w:rtl/>
        </w:rPr>
        <w:t>ה</w:t>
      </w:r>
      <w:r w:rsidR="00E7341D" w:rsidRPr="00B3370C">
        <w:rPr>
          <w:rFonts w:ascii="David" w:hAnsi="David" w:hint="cs"/>
          <w:rtl/>
        </w:rPr>
        <w:t xml:space="preserve"> </w:t>
      </w:r>
      <w:r w:rsidR="007D2417">
        <w:rPr>
          <w:rFonts w:ascii="David" w:hAnsi="David" w:hint="cs"/>
          <w:rtl/>
        </w:rPr>
        <w:t>שניתנה בתסקיר העונש שנערך למערער,</w:t>
      </w:r>
      <w:r w:rsidR="00E7341D" w:rsidRPr="00B3370C">
        <w:rPr>
          <w:rFonts w:ascii="David" w:hAnsi="David" w:hint="cs"/>
          <w:rtl/>
        </w:rPr>
        <w:t xml:space="preserve"> </w:t>
      </w:r>
      <w:r w:rsidRPr="00B3370C">
        <w:rPr>
          <w:rFonts w:ascii="David" w:hAnsi="David" w:hint="cs"/>
          <w:rtl/>
        </w:rPr>
        <w:t>להסתפק בענישה הצופה פני עתיד בלבד, נוכח מצבו המשפחתי המורכב</w:t>
      </w:r>
      <w:r w:rsidR="007D2417">
        <w:rPr>
          <w:rFonts w:ascii="David" w:hAnsi="David" w:hint="cs"/>
          <w:rtl/>
        </w:rPr>
        <w:t xml:space="preserve">, </w:t>
      </w:r>
      <w:r w:rsidRPr="00B3370C">
        <w:rPr>
          <w:rFonts w:ascii="David" w:hAnsi="David" w:hint="cs"/>
          <w:rtl/>
        </w:rPr>
        <w:t xml:space="preserve">תוך שהודגשו שיקולי הרתעת הרבים בנסיבות העניין. </w:t>
      </w:r>
      <w:r w:rsidR="00B3370C" w:rsidRPr="00B3370C">
        <w:rPr>
          <w:rFonts w:ascii="David" w:hAnsi="David" w:hint="cs"/>
          <w:rtl/>
        </w:rPr>
        <w:t xml:space="preserve">לצד זאת שקל בית את </w:t>
      </w:r>
      <w:r w:rsidR="00AF5729" w:rsidRPr="00B3370C">
        <w:rPr>
          <w:rFonts w:ascii="David" w:hAnsi="David" w:hint="cs"/>
          <w:rtl/>
        </w:rPr>
        <w:t>הודאתו של המערער, שיתוף הפעולה עם רשויות אכיפת החוק</w:t>
      </w:r>
      <w:r w:rsidR="00B3370C" w:rsidRPr="00B3370C">
        <w:rPr>
          <w:rFonts w:ascii="David" w:hAnsi="David" w:hint="cs"/>
          <w:rtl/>
        </w:rPr>
        <w:t xml:space="preserve"> (</w:t>
      </w:r>
      <w:r w:rsidR="000E1B6B">
        <w:rPr>
          <w:rFonts w:ascii="David" w:hAnsi="David" w:hint="cs"/>
          <w:rtl/>
        </w:rPr>
        <w:t>שהתבטא, על פי הפרטים הנוספים, בכך שהמערער אפשר לחוקרים לעיין במכשירו הנייד ללא צו, השיב באמצעות רכבו את הגנרטור לבסיס מצ"ח וכן הוביל את החוקרים למקום בו הוחזק רכב ה"קאדי"),</w:t>
      </w:r>
      <w:r w:rsidR="00B3370C" w:rsidRPr="00B3370C">
        <w:rPr>
          <w:rFonts w:ascii="David" w:hAnsi="David" w:hint="cs"/>
          <w:rtl/>
        </w:rPr>
        <w:t xml:space="preserve"> </w:t>
      </w:r>
      <w:r w:rsidR="00AF5729" w:rsidRPr="00B3370C">
        <w:rPr>
          <w:rFonts w:ascii="David" w:hAnsi="David" w:hint="cs"/>
          <w:rtl/>
        </w:rPr>
        <w:t>החיסכון המשמעותי בזמן שיפוטי</w:t>
      </w:r>
      <w:r w:rsidR="00B3370C">
        <w:rPr>
          <w:rFonts w:ascii="David" w:hAnsi="David" w:hint="cs"/>
          <w:rtl/>
        </w:rPr>
        <w:t xml:space="preserve"> והבעת החרטה</w:t>
      </w:r>
      <w:r w:rsidR="00AF5729" w:rsidRPr="00B3370C">
        <w:rPr>
          <w:rFonts w:ascii="David" w:hAnsi="David" w:hint="cs"/>
          <w:rtl/>
        </w:rPr>
        <w:t xml:space="preserve">; </w:t>
      </w:r>
      <w:r w:rsidR="00706ABC" w:rsidRPr="00B3370C">
        <w:rPr>
          <w:rFonts w:ascii="David" w:hAnsi="David" w:hint="cs"/>
          <w:rtl/>
        </w:rPr>
        <w:t xml:space="preserve">עברו הפלילי הנקי; </w:t>
      </w:r>
      <w:r w:rsidR="000E1B6B">
        <w:rPr>
          <w:rFonts w:ascii="David" w:hAnsi="David" w:hint="cs"/>
          <w:rtl/>
        </w:rPr>
        <w:t>חלוף</w:t>
      </w:r>
      <w:r w:rsidR="00706ABC" w:rsidRPr="00B3370C">
        <w:rPr>
          <w:rFonts w:ascii="David" w:hAnsi="David" w:hint="cs"/>
          <w:rtl/>
        </w:rPr>
        <w:t xml:space="preserve"> למעלה משנה וחצי ממועד תום ביצוע העבירות; </w:t>
      </w:r>
      <w:r w:rsidR="00B3370C">
        <w:rPr>
          <w:rFonts w:ascii="David" w:hAnsi="David" w:hint="cs"/>
          <w:rtl/>
        </w:rPr>
        <w:t>השבחים להם זכה המערער ממפקדיו בשירותו הצבאי כלוחם, הן בשירות סדיר והן במסגרת המילואים; וכן נסיבות אישיות ומשפחתיות חריגות מאוד</w:t>
      </w:r>
      <w:r w:rsidR="000C4597">
        <w:rPr>
          <w:rFonts w:ascii="David" w:hAnsi="David" w:hint="cs"/>
          <w:rtl/>
        </w:rPr>
        <w:t xml:space="preserve"> שהוצגו בפני בית הדין</w:t>
      </w:r>
      <w:r w:rsidR="00B3370C">
        <w:rPr>
          <w:rFonts w:ascii="David" w:hAnsi="David" w:hint="cs"/>
          <w:rtl/>
        </w:rPr>
        <w:t>, המובילות לכך שבכל עונש שיוטל עליו תהא פגיעה משמעותית ורבה במשפחתו.</w:t>
      </w:r>
      <w:r w:rsidR="00706ABC" w:rsidRPr="00B3370C">
        <w:rPr>
          <w:rFonts w:ascii="David" w:hAnsi="David" w:hint="cs"/>
          <w:rtl/>
        </w:rPr>
        <w:t xml:space="preserve"> </w:t>
      </w:r>
      <w:r w:rsidR="00B3370C">
        <w:rPr>
          <w:rFonts w:ascii="David" w:hAnsi="David" w:hint="cs"/>
          <w:rtl/>
        </w:rPr>
        <w:t>לאור כל האמור מצא בית הדין קמא לקבוע את עונשו של המערער בתחתית מתחם העונש ההולם</w:t>
      </w:r>
      <w:r w:rsidR="000E1B6B">
        <w:rPr>
          <w:rFonts w:ascii="David" w:hAnsi="David" w:hint="cs"/>
          <w:rtl/>
        </w:rPr>
        <w:t xml:space="preserve">, הן לעניין המאסר והן לעניין הקנס. </w:t>
      </w:r>
      <w:r w:rsidR="00B3370C">
        <w:rPr>
          <w:rFonts w:ascii="David" w:hAnsi="David" w:hint="cs"/>
          <w:rtl/>
        </w:rPr>
        <w:t xml:space="preserve"> </w:t>
      </w:r>
      <w:r w:rsidR="00E658A1" w:rsidRPr="00B3370C">
        <w:rPr>
          <w:rFonts w:ascii="David" w:hAnsi="David" w:hint="cs"/>
          <w:rtl/>
        </w:rPr>
        <w:t xml:space="preserve"> </w:t>
      </w:r>
    </w:p>
    <w:p w14:paraId="229A4739" w14:textId="77777777" w:rsidR="00874A00" w:rsidRPr="00EB480C" w:rsidRDefault="00186C46" w:rsidP="00E60FD9">
      <w:pPr>
        <w:pStyle w:val="2"/>
        <w:tabs>
          <w:tab w:val="left" w:pos="374"/>
        </w:tabs>
        <w:rPr>
          <w:rFonts w:ascii="David" w:hAnsi="David"/>
          <w:sz w:val="16"/>
          <w:szCs w:val="16"/>
        </w:rPr>
      </w:pPr>
      <w:r w:rsidRPr="00EB480C">
        <w:rPr>
          <w:rFonts w:ascii="David" w:hAnsi="David" w:hint="cs"/>
          <w:rtl/>
        </w:rPr>
        <w:t xml:space="preserve">להשלמת התמונה נציין עוד, כי </w:t>
      </w:r>
      <w:r w:rsidR="000E1B6B" w:rsidRPr="00EB480C">
        <w:rPr>
          <w:rFonts w:ascii="David" w:hAnsi="David" w:hint="cs"/>
          <w:rtl/>
        </w:rPr>
        <w:t xml:space="preserve">אף </w:t>
      </w:r>
      <w:r w:rsidRPr="00EB480C">
        <w:rPr>
          <w:rFonts w:ascii="David" w:hAnsi="David" w:hint="cs"/>
          <w:rtl/>
        </w:rPr>
        <w:t xml:space="preserve">כנגד </w:t>
      </w:r>
      <w:r w:rsidR="000E1B6B" w:rsidRPr="00EB480C">
        <w:rPr>
          <w:rFonts w:ascii="David" w:hAnsi="David" w:hint="cs"/>
          <w:rtl/>
        </w:rPr>
        <w:t xml:space="preserve">אנשי המילואים המעורבים בעבירה </w:t>
      </w:r>
      <w:r w:rsidRPr="00EB480C">
        <w:rPr>
          <w:rFonts w:ascii="David" w:hAnsi="David" w:hint="cs"/>
          <w:rtl/>
        </w:rPr>
        <w:t>הוגשו כתבי אישום לבית הדין הצבאי. על רס"ל (מיל')</w:t>
      </w:r>
      <w:r w:rsidRPr="00EB480C">
        <w:rPr>
          <w:rFonts w:ascii="David" w:hAnsi="David"/>
        </w:rPr>
        <w:t xml:space="preserve"> </w:t>
      </w:r>
      <w:r w:rsidRPr="00EB480C">
        <w:rPr>
          <w:rFonts w:ascii="David" w:hAnsi="David" w:hint="cs"/>
          <w:rtl/>
        </w:rPr>
        <w:t>שטרק הושת בבית הדין המחוזי עונש של שמונה חודשי מאסר וקנס בסך 1</w:t>
      </w:r>
      <w:r w:rsidR="000E1B6B" w:rsidRPr="00EB480C">
        <w:rPr>
          <w:rFonts w:ascii="David" w:hAnsi="David" w:hint="cs"/>
          <w:rtl/>
        </w:rPr>
        <w:t>2</w:t>
      </w:r>
      <w:r w:rsidRPr="00EB480C">
        <w:rPr>
          <w:rFonts w:ascii="David" w:hAnsi="David" w:hint="cs"/>
          <w:rtl/>
        </w:rPr>
        <w:t>,000 ש"ח בנוסף לעונשי הורדה בדרגה ומאסר מותנה. ערעור שהוגש על ידי הצדדים על עונשו, עודנו תלוי ועומד. עניינו של רס"ם (מיל')</w:t>
      </w:r>
      <w:r w:rsidRPr="00EB480C">
        <w:rPr>
          <w:rFonts w:ascii="David" w:hAnsi="David"/>
        </w:rPr>
        <w:t xml:space="preserve">  </w:t>
      </w:r>
      <w:r w:rsidRPr="00EB480C">
        <w:rPr>
          <w:rFonts w:ascii="David" w:hAnsi="David" w:hint="cs"/>
          <w:rtl/>
        </w:rPr>
        <w:t>ספז טרם הסתיים בפני בית הדין המחוזי. ב</w:t>
      </w:r>
      <w:r w:rsidR="00EB480C" w:rsidRPr="00EB480C">
        <w:rPr>
          <w:rFonts w:ascii="David" w:hAnsi="David" w:hint="cs"/>
          <w:rtl/>
        </w:rPr>
        <w:t xml:space="preserve">מהלך הדיון בערעור, נמסר לנו כי טרם הוחלט אלו צעדים, אם בכלל, יינקטו כנגד האזרח המעורב בפרשה. </w:t>
      </w:r>
    </w:p>
    <w:p w14:paraId="13AB0BE2" w14:textId="77777777" w:rsidR="00EB480C" w:rsidRPr="00EB480C" w:rsidRDefault="00EB480C" w:rsidP="00E60FD9">
      <w:pPr>
        <w:pStyle w:val="2"/>
        <w:numPr>
          <w:ilvl w:val="0"/>
          <w:numId w:val="0"/>
        </w:numPr>
        <w:tabs>
          <w:tab w:val="left" w:pos="374"/>
        </w:tabs>
        <w:rPr>
          <w:rFonts w:ascii="David" w:hAnsi="David"/>
          <w:sz w:val="16"/>
          <w:szCs w:val="16"/>
          <w:rtl/>
        </w:rPr>
      </w:pPr>
    </w:p>
    <w:p w14:paraId="23F39D18" w14:textId="77777777" w:rsidR="00DF3C85" w:rsidRPr="00DF3C85" w:rsidRDefault="00DF3C85" w:rsidP="00E60FD9">
      <w:pPr>
        <w:spacing w:after="0" w:line="360" w:lineRule="auto"/>
        <w:rPr>
          <w:b/>
          <w:bCs/>
          <w:u w:val="single"/>
          <w:rtl/>
        </w:rPr>
      </w:pPr>
      <w:r>
        <w:rPr>
          <w:rFonts w:hint="cs"/>
          <w:b/>
          <w:bCs/>
          <w:u w:val="single"/>
          <w:rtl/>
        </w:rPr>
        <w:t xml:space="preserve">השתלשלות העניינים בערעור </w:t>
      </w:r>
    </w:p>
    <w:p w14:paraId="53DE59D7" w14:textId="77777777" w:rsidR="007D2417" w:rsidRPr="007D2417" w:rsidRDefault="007D2417" w:rsidP="00E60FD9">
      <w:pPr>
        <w:spacing w:after="0" w:line="360" w:lineRule="auto"/>
        <w:rPr>
          <w:rtl/>
        </w:rPr>
      </w:pPr>
    </w:p>
    <w:p w14:paraId="142968D2" w14:textId="77777777" w:rsidR="004D55CA" w:rsidRDefault="00DF3C85" w:rsidP="00E60FD9">
      <w:pPr>
        <w:numPr>
          <w:ilvl w:val="0"/>
          <w:numId w:val="1"/>
        </w:numPr>
        <w:tabs>
          <w:tab w:val="left" w:pos="374"/>
        </w:tabs>
        <w:spacing w:after="0" w:line="360" w:lineRule="auto"/>
        <w:jc w:val="both"/>
        <w:rPr>
          <w:rFonts w:ascii="David" w:hAnsi="David"/>
        </w:rPr>
      </w:pPr>
      <w:r>
        <w:rPr>
          <w:rFonts w:ascii="David" w:hAnsi="David" w:hint="cs"/>
          <w:rtl/>
        </w:rPr>
        <w:t xml:space="preserve">כאמור, שני הצדדים ערערו על פסק דינו של בית הדין קמא. </w:t>
      </w:r>
      <w:r w:rsidR="00B3370C" w:rsidRPr="00DF3C85">
        <w:rPr>
          <w:rFonts w:ascii="David" w:hAnsi="David" w:hint="cs"/>
          <w:b/>
          <w:bCs/>
          <w:rtl/>
        </w:rPr>
        <w:t>ה</w:t>
      </w:r>
      <w:r w:rsidR="004D55CA" w:rsidRPr="00DF3C85">
        <w:rPr>
          <w:rFonts w:ascii="David" w:hAnsi="David" w:hint="cs"/>
          <w:b/>
          <w:bCs/>
          <w:rtl/>
        </w:rPr>
        <w:t>הגנה</w:t>
      </w:r>
      <w:r w:rsidR="00B3370C" w:rsidRPr="00DF3C85">
        <w:rPr>
          <w:rFonts w:ascii="David" w:hAnsi="David" w:hint="cs"/>
          <w:b/>
          <w:bCs/>
          <w:rtl/>
        </w:rPr>
        <w:t xml:space="preserve"> </w:t>
      </w:r>
      <w:r w:rsidR="00B3370C">
        <w:rPr>
          <w:rFonts w:ascii="David" w:hAnsi="David" w:hint="cs"/>
          <w:rtl/>
        </w:rPr>
        <w:t xml:space="preserve">טענה בערעורה, כי מתחם העונש ההולם שנקבע הוא </w:t>
      </w:r>
      <w:r w:rsidR="008A402F">
        <w:rPr>
          <w:rFonts w:ascii="David" w:hAnsi="David" w:hint="cs"/>
          <w:rtl/>
        </w:rPr>
        <w:t xml:space="preserve">חריג וגבוה יתר על המידה, עקב ניתוח שגוי של נסיבות ביצוע העבירה. </w:t>
      </w:r>
      <w:r w:rsidR="00EB480C">
        <w:rPr>
          <w:rFonts w:ascii="David" w:hAnsi="David" w:hint="cs"/>
          <w:rtl/>
        </w:rPr>
        <w:lastRenderedPageBreak/>
        <w:t xml:space="preserve">נטען, כי </w:t>
      </w:r>
      <w:r w:rsidR="008A402F">
        <w:rPr>
          <w:rFonts w:ascii="David" w:hAnsi="David" w:hint="cs"/>
          <w:rtl/>
        </w:rPr>
        <w:t xml:space="preserve">הרכוש </w:t>
      </w:r>
      <w:r w:rsidR="00EB480C">
        <w:rPr>
          <w:rFonts w:ascii="David" w:hAnsi="David" w:hint="cs"/>
          <w:rtl/>
        </w:rPr>
        <w:t xml:space="preserve">שהוצא </w:t>
      </w:r>
      <w:r w:rsidR="008A402F">
        <w:rPr>
          <w:rFonts w:ascii="David" w:hAnsi="David" w:hint="cs"/>
          <w:rtl/>
        </w:rPr>
        <w:t>נטול כל ערך שכן כלי הרכב יועדו לגריטה והגנרטור ננטש בשטח ולא נדרש על ידי בעליו,</w:t>
      </w:r>
      <w:r w:rsidR="005E6E45">
        <w:rPr>
          <w:rFonts w:ascii="David" w:hAnsi="David" w:hint="cs"/>
          <w:rtl/>
        </w:rPr>
        <w:t xml:space="preserve"> ולפיכך יש לקבוע כי העבירה לא גרמה לנזק ממשי</w:t>
      </w:r>
      <w:r w:rsidR="008A402F">
        <w:rPr>
          <w:rFonts w:ascii="David" w:hAnsi="David" w:hint="cs"/>
          <w:rtl/>
        </w:rPr>
        <w:t xml:space="preserve"> וכי המעשים מצויים ברף נמוך של עבירות הקניין, עד שיש לראותם כזוטי דברים</w:t>
      </w:r>
      <w:r w:rsidR="000C4597">
        <w:rPr>
          <w:rFonts w:ascii="David" w:hAnsi="David" w:hint="cs"/>
          <w:rtl/>
        </w:rPr>
        <w:t xml:space="preserve">; וכי </w:t>
      </w:r>
      <w:r w:rsidR="008A402F">
        <w:rPr>
          <w:rFonts w:ascii="David" w:hAnsi="David" w:hint="cs"/>
          <w:rtl/>
        </w:rPr>
        <w:t>לא הובאו בפני בית הדין קמא ראיות על כך שפרטי הרכוש היו אמורים לשוב לבעליהם</w:t>
      </w:r>
      <w:r w:rsidR="000C4597">
        <w:rPr>
          <w:rFonts w:ascii="David" w:hAnsi="David" w:hint="cs"/>
          <w:rtl/>
        </w:rPr>
        <w:t xml:space="preserve">, והדבר אף מנוגד ללשון כתב האישום שבו צוין כי המערער חדל מביצוע פעולות בכלי רכב שהיו עתידים לשוב לבעליהם החוקיים. נטען עוד כי לא הובאו ראיות על מצבם של כלי הרכב ועל כך ששימוש בהם יכול היה לגרום לסיכון בטיחותי,  ומכאן שגם הקביעה באשר לפוטנציאל הנזק אינה מבוססת. כן סבורה ההגנה כי </w:t>
      </w:r>
      <w:r w:rsidR="00475B0B">
        <w:rPr>
          <w:rFonts w:ascii="David" w:hAnsi="David" w:hint="cs"/>
          <w:rtl/>
        </w:rPr>
        <w:t>לא ניתן היה לייחס למערער מעילה באמון מפקדיו וניצול מעמדו הצבאי שעה שנקבע כי הזיקה בין העבירות לבין שירות המילואים נמוכה</w:t>
      </w:r>
      <w:r w:rsidR="000C4597">
        <w:rPr>
          <w:rFonts w:ascii="David" w:hAnsi="David" w:hint="cs"/>
          <w:rtl/>
        </w:rPr>
        <w:t>, וכי ח</w:t>
      </w:r>
      <w:r w:rsidR="00E53743">
        <w:rPr>
          <w:rFonts w:ascii="David" w:hAnsi="David" w:hint="cs"/>
          <w:rtl/>
        </w:rPr>
        <w:t xml:space="preserve">לקו של המערער במעשים היה שולי ביחס לשותפיו. </w:t>
      </w:r>
    </w:p>
    <w:p w14:paraId="13A7005B" w14:textId="77777777" w:rsidR="000C4597" w:rsidRDefault="00475B0B" w:rsidP="00E60FD9">
      <w:pPr>
        <w:numPr>
          <w:ilvl w:val="0"/>
          <w:numId w:val="1"/>
        </w:numPr>
        <w:tabs>
          <w:tab w:val="left" w:pos="374"/>
        </w:tabs>
        <w:spacing w:after="0" w:line="360" w:lineRule="auto"/>
        <w:jc w:val="both"/>
        <w:rPr>
          <w:rFonts w:ascii="David" w:hAnsi="David"/>
        </w:rPr>
      </w:pPr>
      <w:r w:rsidRPr="00E049E0">
        <w:rPr>
          <w:rFonts w:ascii="David" w:hAnsi="David" w:hint="cs"/>
          <w:rtl/>
        </w:rPr>
        <w:t>לצד זאת מיקדה ההגנה את ערעורה בעיקר ב</w:t>
      </w:r>
      <w:r w:rsidR="00D33397" w:rsidRPr="00E049E0">
        <w:rPr>
          <w:rFonts w:ascii="David" w:hAnsi="David" w:hint="cs"/>
          <w:rtl/>
        </w:rPr>
        <w:t xml:space="preserve">אופן קביעת </w:t>
      </w:r>
      <w:r w:rsidR="000C4597">
        <w:rPr>
          <w:rFonts w:ascii="David" w:hAnsi="David" w:hint="cs"/>
          <w:rtl/>
        </w:rPr>
        <w:t>מידת ה</w:t>
      </w:r>
      <w:r w:rsidR="00D33397" w:rsidRPr="00E049E0">
        <w:rPr>
          <w:rFonts w:ascii="David" w:hAnsi="David" w:hint="cs"/>
          <w:rtl/>
        </w:rPr>
        <w:t xml:space="preserve">עונש </w:t>
      </w:r>
      <w:r w:rsidR="000C4597">
        <w:rPr>
          <w:rFonts w:ascii="David" w:hAnsi="David" w:hint="cs"/>
          <w:rtl/>
        </w:rPr>
        <w:t xml:space="preserve">תוך שביקשה כי גם אם יוותר המתחם על כנו, נורה על חריגה ממנו לקולא, </w:t>
      </w:r>
      <w:r w:rsidR="00D33397" w:rsidRPr="00E049E0">
        <w:rPr>
          <w:rFonts w:ascii="David" w:hAnsi="David" w:hint="cs"/>
          <w:rtl/>
        </w:rPr>
        <w:t>הן לאור שיקולי שיקום והן לאור נסיבות אישיות מורכבות מאוד של המערער</w:t>
      </w:r>
      <w:r w:rsidR="000C4597">
        <w:rPr>
          <w:rFonts w:ascii="David" w:hAnsi="David" w:hint="cs"/>
          <w:rtl/>
        </w:rPr>
        <w:t xml:space="preserve">. נטען, כי לא </w:t>
      </w:r>
      <w:r w:rsidR="00D33397" w:rsidRPr="00E049E0">
        <w:rPr>
          <w:rFonts w:ascii="David" w:hAnsi="David" w:hint="cs"/>
          <w:rtl/>
        </w:rPr>
        <w:t xml:space="preserve">ניתן משקל מספק לכך שעל אף </w:t>
      </w:r>
      <w:r w:rsidR="000C4597">
        <w:rPr>
          <w:rFonts w:ascii="David" w:hAnsi="David" w:hint="cs"/>
          <w:rtl/>
        </w:rPr>
        <w:t xml:space="preserve">אותן </w:t>
      </w:r>
      <w:r w:rsidR="00D33397" w:rsidRPr="00E049E0">
        <w:rPr>
          <w:rFonts w:ascii="David" w:hAnsi="David" w:hint="cs"/>
          <w:rtl/>
        </w:rPr>
        <w:t xml:space="preserve">נסיבות </w:t>
      </w:r>
      <w:r w:rsidR="000C4597">
        <w:rPr>
          <w:rFonts w:ascii="David" w:hAnsi="David" w:hint="cs"/>
          <w:rtl/>
        </w:rPr>
        <w:t>מורכבות המלוות את המערער מאז נערותו</w:t>
      </w:r>
      <w:r w:rsidR="00D33397" w:rsidRPr="00E049E0">
        <w:rPr>
          <w:rFonts w:ascii="David" w:hAnsi="David" w:hint="cs"/>
          <w:rtl/>
        </w:rPr>
        <w:t xml:space="preserve"> </w:t>
      </w:r>
      <w:r w:rsidR="00E049E0" w:rsidRPr="00E049E0">
        <w:rPr>
          <w:rFonts w:ascii="David" w:hAnsi="David" w:hint="cs"/>
          <w:rtl/>
        </w:rPr>
        <w:t>שירת המערער שירות מבצעי ותרם באופן ממשי גם בשירות הסדיר וגם בשירות המילואים</w:t>
      </w:r>
      <w:r w:rsidR="000C4597">
        <w:rPr>
          <w:rFonts w:ascii="David" w:hAnsi="David" w:hint="cs"/>
          <w:rtl/>
        </w:rPr>
        <w:t xml:space="preserve">, וכי ניהל חיים נורמטיביים ללא הסתבכויות עד לאירועים מושא כתב האישום; וכי שגה </w:t>
      </w:r>
      <w:r w:rsidR="00E049E0" w:rsidRPr="00E049E0">
        <w:rPr>
          <w:rFonts w:ascii="David" w:hAnsi="David" w:hint="cs"/>
          <w:rtl/>
        </w:rPr>
        <w:t>בית הדין קמא כאשר התעלם מהמלצות התסקיר</w:t>
      </w:r>
      <w:r w:rsidR="000C4597">
        <w:rPr>
          <w:rFonts w:ascii="David" w:hAnsi="David" w:hint="cs"/>
          <w:rtl/>
        </w:rPr>
        <w:t xml:space="preserve"> לנקוט בענישה הצופה פני עתיד</w:t>
      </w:r>
      <w:r w:rsidR="00E049E0" w:rsidRPr="00E049E0">
        <w:rPr>
          <w:rFonts w:ascii="David" w:hAnsi="David" w:hint="cs"/>
          <w:rtl/>
        </w:rPr>
        <w:t>, נוכח</w:t>
      </w:r>
      <w:r w:rsidR="00F81580">
        <w:rPr>
          <w:rFonts w:ascii="David" w:hAnsi="David" w:hint="cs"/>
          <w:rtl/>
        </w:rPr>
        <w:t xml:space="preserve"> שיתוף הפעולה של המערער בחקירה</w:t>
      </w:r>
      <w:r w:rsidR="000C4597">
        <w:rPr>
          <w:rFonts w:ascii="David" w:hAnsi="David" w:hint="cs"/>
          <w:rtl/>
        </w:rPr>
        <w:t xml:space="preserve"> והחרטה שהביע, נתונים המלמדים </w:t>
      </w:r>
      <w:r w:rsidR="00F81580">
        <w:rPr>
          <w:rFonts w:ascii="David" w:hAnsi="David" w:hint="cs"/>
          <w:rtl/>
        </w:rPr>
        <w:t xml:space="preserve">על סיכויי שיקום משמעותיים. </w:t>
      </w:r>
    </w:p>
    <w:p w14:paraId="08C56227" w14:textId="77777777" w:rsidR="004D55CA" w:rsidRDefault="00E049E0" w:rsidP="00E60FD9">
      <w:pPr>
        <w:numPr>
          <w:ilvl w:val="0"/>
          <w:numId w:val="1"/>
        </w:numPr>
        <w:tabs>
          <w:tab w:val="left" w:pos="374"/>
        </w:tabs>
        <w:spacing w:after="0" w:line="360" w:lineRule="auto"/>
        <w:jc w:val="both"/>
        <w:rPr>
          <w:rFonts w:ascii="David" w:hAnsi="David"/>
        </w:rPr>
      </w:pPr>
      <w:r w:rsidRPr="00E049E0">
        <w:rPr>
          <w:rFonts w:ascii="David" w:hAnsi="David" w:hint="cs"/>
          <w:rtl/>
        </w:rPr>
        <w:t xml:space="preserve">בעיקר הרחיבה ההגנה על אודות </w:t>
      </w:r>
      <w:r w:rsidR="000C4597">
        <w:rPr>
          <w:rFonts w:ascii="David" w:hAnsi="David" w:hint="cs"/>
          <w:rtl/>
        </w:rPr>
        <w:t>ה</w:t>
      </w:r>
      <w:r w:rsidRPr="00E049E0">
        <w:rPr>
          <w:rFonts w:ascii="David" w:hAnsi="David" w:hint="cs"/>
          <w:rtl/>
        </w:rPr>
        <w:t xml:space="preserve">נסיבות המשפחתיות המורכבות מאוד </w:t>
      </w:r>
      <w:r w:rsidR="000C4597">
        <w:rPr>
          <w:rFonts w:ascii="David" w:hAnsi="David" w:hint="cs"/>
          <w:rtl/>
        </w:rPr>
        <w:t xml:space="preserve">המלוות את המערער בימים אלה, ואף הוגש </w:t>
      </w:r>
      <w:r w:rsidRPr="00E049E0">
        <w:rPr>
          <w:rFonts w:ascii="David" w:hAnsi="David" w:hint="cs"/>
          <w:rtl/>
        </w:rPr>
        <w:t xml:space="preserve">במעמד הערעור מכתב מטעם רעייתו של המערער (סע/2), ובו פירוט בדבר </w:t>
      </w:r>
      <w:r w:rsidR="000C4597">
        <w:rPr>
          <w:rFonts w:ascii="David" w:hAnsi="David" w:hint="cs"/>
          <w:rtl/>
        </w:rPr>
        <w:t>ה</w:t>
      </w:r>
      <w:r w:rsidRPr="00E049E0">
        <w:rPr>
          <w:rFonts w:ascii="David" w:hAnsi="David" w:hint="cs"/>
          <w:rtl/>
        </w:rPr>
        <w:t>נסיבות</w:t>
      </w:r>
      <w:r w:rsidR="00F81580">
        <w:rPr>
          <w:rFonts w:ascii="David" w:hAnsi="David" w:hint="cs"/>
          <w:rtl/>
        </w:rPr>
        <w:t xml:space="preserve"> </w:t>
      </w:r>
      <w:r w:rsidR="000C4597">
        <w:rPr>
          <w:rFonts w:ascii="David" w:hAnsi="David" w:hint="cs"/>
          <w:rtl/>
        </w:rPr>
        <w:t>ה</w:t>
      </w:r>
      <w:r w:rsidR="00F81580">
        <w:rPr>
          <w:rFonts w:ascii="David" w:hAnsi="David" w:hint="cs"/>
          <w:rtl/>
        </w:rPr>
        <w:t>חריגות</w:t>
      </w:r>
      <w:r w:rsidRPr="00E049E0">
        <w:rPr>
          <w:rFonts w:ascii="David" w:hAnsi="David" w:hint="cs"/>
          <w:rtl/>
        </w:rPr>
        <w:t xml:space="preserve"> וההשלכות מרחיקות הלכת שיש להן על משפחתו, ככל שיוותר עונש המאסר על כנו. </w:t>
      </w:r>
      <w:r w:rsidR="00E53743">
        <w:rPr>
          <w:rFonts w:ascii="David" w:hAnsi="David" w:hint="cs"/>
          <w:rtl/>
        </w:rPr>
        <w:t xml:space="preserve">לפיכך ביקשה </w:t>
      </w:r>
      <w:r w:rsidR="000C4597">
        <w:rPr>
          <w:rFonts w:ascii="David" w:hAnsi="David" w:hint="cs"/>
          <w:rtl/>
        </w:rPr>
        <w:t xml:space="preserve">ההגנה </w:t>
      </w:r>
      <w:r w:rsidR="00E53743">
        <w:rPr>
          <w:rFonts w:ascii="David" w:hAnsi="David" w:hint="cs"/>
          <w:rtl/>
        </w:rPr>
        <w:t xml:space="preserve">להשית על המערער עונש מאסר מותנה או לכל היותר עונש מאסר מתון שירוצה בדרך של עבודה צבאית. </w:t>
      </w:r>
    </w:p>
    <w:p w14:paraId="17532366" w14:textId="77777777" w:rsidR="00E53743" w:rsidRDefault="000C4597" w:rsidP="00E60FD9">
      <w:pPr>
        <w:numPr>
          <w:ilvl w:val="0"/>
          <w:numId w:val="1"/>
        </w:numPr>
        <w:tabs>
          <w:tab w:val="left" w:pos="374"/>
        </w:tabs>
        <w:spacing w:after="0" w:line="360" w:lineRule="auto"/>
        <w:jc w:val="both"/>
        <w:rPr>
          <w:rFonts w:ascii="David" w:hAnsi="David"/>
        </w:rPr>
      </w:pPr>
      <w:r>
        <w:rPr>
          <w:rFonts w:ascii="David" w:hAnsi="David" w:hint="cs"/>
          <w:rtl/>
        </w:rPr>
        <w:t>באשר ל</w:t>
      </w:r>
      <w:r w:rsidR="00E53743">
        <w:rPr>
          <w:rFonts w:ascii="David" w:hAnsi="David" w:hint="cs"/>
          <w:rtl/>
        </w:rPr>
        <w:t xml:space="preserve">רכיב הקנס, </w:t>
      </w:r>
      <w:r w:rsidR="008516EB">
        <w:rPr>
          <w:rFonts w:ascii="David" w:hAnsi="David" w:hint="cs"/>
          <w:rtl/>
        </w:rPr>
        <w:t>נטען,</w:t>
      </w:r>
      <w:r w:rsidR="00E53743">
        <w:rPr>
          <w:rFonts w:ascii="David" w:hAnsi="David" w:hint="cs"/>
          <w:rtl/>
        </w:rPr>
        <w:t xml:space="preserve"> כי המערער לא הרוויח בפועל דבר מביצוע העבירות, </w:t>
      </w:r>
      <w:r w:rsidR="008516EB">
        <w:rPr>
          <w:rFonts w:ascii="David" w:hAnsi="David" w:hint="cs"/>
          <w:rtl/>
        </w:rPr>
        <w:t xml:space="preserve">וכי מצבו הכלכלי קשה. </w:t>
      </w:r>
      <w:r w:rsidR="00E53743">
        <w:rPr>
          <w:rFonts w:ascii="David" w:hAnsi="David" w:hint="cs"/>
          <w:rtl/>
        </w:rPr>
        <w:t>לצד זאת ה</w:t>
      </w:r>
      <w:r>
        <w:rPr>
          <w:rFonts w:ascii="David" w:hAnsi="David" w:hint="cs"/>
          <w:rtl/>
        </w:rPr>
        <w:t>י</w:t>
      </w:r>
      <w:r w:rsidR="00E53743">
        <w:rPr>
          <w:rFonts w:ascii="David" w:hAnsi="David" w:hint="cs"/>
          <w:rtl/>
        </w:rPr>
        <w:t xml:space="preserve">יתה </w:t>
      </w:r>
      <w:r w:rsidR="00E60FD9">
        <w:rPr>
          <w:rFonts w:ascii="David" w:hAnsi="David" w:hint="cs"/>
          <w:rtl/>
        </w:rPr>
        <w:t xml:space="preserve">ההגנה </w:t>
      </w:r>
      <w:r w:rsidR="00E53743">
        <w:rPr>
          <w:rFonts w:ascii="David" w:hAnsi="David" w:hint="cs"/>
          <w:rtl/>
        </w:rPr>
        <w:t xml:space="preserve">נכונה גם להעלאה של שיעור הקנס, באיזון עם הקלה בעונש המאסר. </w:t>
      </w:r>
    </w:p>
    <w:p w14:paraId="6B81C07E" w14:textId="77777777" w:rsidR="00C516A1" w:rsidRDefault="00DF3C85" w:rsidP="00E60FD9">
      <w:pPr>
        <w:numPr>
          <w:ilvl w:val="0"/>
          <w:numId w:val="1"/>
        </w:numPr>
        <w:tabs>
          <w:tab w:val="left" w:pos="374"/>
        </w:tabs>
        <w:spacing w:after="0" w:line="360" w:lineRule="auto"/>
        <w:jc w:val="both"/>
        <w:rPr>
          <w:rFonts w:ascii="David" w:hAnsi="David"/>
        </w:rPr>
      </w:pPr>
      <w:r w:rsidRPr="00DF3C85">
        <w:rPr>
          <w:rFonts w:ascii="David" w:hAnsi="David" w:hint="cs"/>
          <w:rtl/>
        </w:rPr>
        <w:t xml:space="preserve">מנגד טענה </w:t>
      </w:r>
      <w:r w:rsidRPr="00DF3C85">
        <w:rPr>
          <w:rFonts w:ascii="David" w:hAnsi="David" w:hint="cs"/>
          <w:b/>
          <w:bCs/>
          <w:rtl/>
        </w:rPr>
        <w:t xml:space="preserve">התביעה, </w:t>
      </w:r>
      <w:r w:rsidRPr="00E60FD9">
        <w:rPr>
          <w:rFonts w:ascii="David" w:hAnsi="David" w:hint="cs"/>
          <w:rtl/>
        </w:rPr>
        <w:t xml:space="preserve">כי </w:t>
      </w:r>
      <w:r w:rsidR="00C516A1" w:rsidRPr="00DF3C85">
        <w:rPr>
          <w:rFonts w:ascii="David" w:hAnsi="David" w:hint="cs"/>
          <w:rtl/>
        </w:rPr>
        <w:t xml:space="preserve">שגה </w:t>
      </w:r>
      <w:r w:rsidR="00BF4A0D" w:rsidRPr="00DF3C85">
        <w:rPr>
          <w:rFonts w:ascii="David" w:hAnsi="David" w:hint="cs"/>
          <w:rtl/>
        </w:rPr>
        <w:t>בית הדין קמא בקביעת מתחם העונש ההולם, ו</w:t>
      </w:r>
      <w:r w:rsidR="00C516A1" w:rsidRPr="00DF3C85">
        <w:rPr>
          <w:rFonts w:ascii="David" w:hAnsi="David" w:hint="cs"/>
          <w:rtl/>
        </w:rPr>
        <w:t>ה</w:t>
      </w:r>
      <w:r w:rsidR="00BF4A0D" w:rsidRPr="00DF3C85">
        <w:rPr>
          <w:rFonts w:ascii="David" w:hAnsi="David" w:hint="cs"/>
          <w:rtl/>
        </w:rPr>
        <w:t>עונש שנגזר על המערער אינו מבטא את ריבוי נסיבות החומרה במעשיו</w:t>
      </w:r>
      <w:r w:rsidR="00C516A1" w:rsidRPr="00DF3C85">
        <w:rPr>
          <w:rFonts w:ascii="David" w:hAnsi="David" w:hint="cs"/>
          <w:rtl/>
        </w:rPr>
        <w:t xml:space="preserve">. לפיכך שבה על עתירתה בפני בית הדין קמא, לקבוע מתחם עונש הולם הנע בין 15 ל-24 חודשי מאסר בפועל, ולהעמיד את עונשו של המערער בסמוך לתחתית המתחם כך שיעמוד על 18 חודשי מאסר. כן ביקשה להחמיר באופן משמעותי את </w:t>
      </w:r>
      <w:r w:rsidR="000C4597">
        <w:rPr>
          <w:rFonts w:ascii="David" w:hAnsi="David" w:hint="cs"/>
          <w:rtl/>
        </w:rPr>
        <w:t>שיעור</w:t>
      </w:r>
      <w:r w:rsidR="00C516A1" w:rsidRPr="00DF3C85">
        <w:rPr>
          <w:rFonts w:ascii="David" w:hAnsi="David" w:hint="cs"/>
          <w:rtl/>
        </w:rPr>
        <w:t xml:space="preserve"> הקנס כך שיעמוד על 30,000 ש"ח. </w:t>
      </w:r>
    </w:p>
    <w:p w14:paraId="6BC283B4" w14:textId="77777777" w:rsidR="00BF4A0D" w:rsidRPr="008516EB" w:rsidRDefault="000C4597" w:rsidP="00E60FD9">
      <w:pPr>
        <w:numPr>
          <w:ilvl w:val="0"/>
          <w:numId w:val="1"/>
        </w:numPr>
        <w:tabs>
          <w:tab w:val="left" w:pos="374"/>
        </w:tabs>
        <w:spacing w:after="0" w:line="360" w:lineRule="auto"/>
        <w:jc w:val="both"/>
        <w:rPr>
          <w:rFonts w:ascii="David" w:hAnsi="David"/>
        </w:rPr>
      </w:pPr>
      <w:r w:rsidRPr="008516EB">
        <w:rPr>
          <w:rFonts w:ascii="David" w:hAnsi="David" w:hint="cs"/>
          <w:rtl/>
        </w:rPr>
        <w:t xml:space="preserve">לשיטת התביעה, </w:t>
      </w:r>
      <w:r w:rsidR="008516EB" w:rsidRPr="008516EB">
        <w:rPr>
          <w:rFonts w:ascii="David" w:hAnsi="David" w:hint="cs"/>
          <w:rtl/>
        </w:rPr>
        <w:t xml:space="preserve">מלמדים מעשיו של המערער על תכנון מוקפד של המעשים, יוזמה והפעלת לחץ למימוש תוכניות הגניבה, וכל זאת במסגרת חבורה שפעלה </w:t>
      </w:r>
      <w:r w:rsidR="00BF4A0D" w:rsidRPr="008516EB">
        <w:rPr>
          <w:rFonts w:ascii="David" w:hAnsi="David" w:hint="cs"/>
          <w:rtl/>
        </w:rPr>
        <w:t xml:space="preserve">במשך </w:t>
      </w:r>
      <w:r w:rsidR="00C516A1" w:rsidRPr="008516EB">
        <w:rPr>
          <w:rFonts w:ascii="David" w:hAnsi="David" w:hint="cs"/>
          <w:rtl/>
        </w:rPr>
        <w:t>מספר חודשים</w:t>
      </w:r>
      <w:r w:rsidR="00BF4A0D" w:rsidRPr="008516EB">
        <w:rPr>
          <w:rFonts w:ascii="David" w:hAnsi="David" w:hint="cs"/>
          <w:rtl/>
        </w:rPr>
        <w:t xml:space="preserve"> במהלך המלחמה, תוך ניצול שירות המילואים ותפקידם של שותפיו, לביצוע גניבה שיטתית של כלי רכב וציוד צבאי </w:t>
      </w:r>
      <w:r w:rsidR="00BF4A0D" w:rsidRPr="008516EB">
        <w:rPr>
          <w:rFonts w:ascii="David" w:hAnsi="David" w:hint="cs"/>
          <w:rtl/>
        </w:rPr>
        <w:lastRenderedPageBreak/>
        <w:t xml:space="preserve">ואזרחי בשווי עשרות אלפי </w:t>
      </w:r>
      <w:r w:rsidR="008876FA" w:rsidRPr="008516EB">
        <w:rPr>
          <w:rFonts w:ascii="David" w:hAnsi="David" w:hint="cs"/>
          <w:rtl/>
        </w:rPr>
        <w:t>ש"ח, וכי הוא היה "נטוע היטב" בפעילות העבריינית</w:t>
      </w:r>
      <w:r w:rsidR="008516EB" w:rsidRPr="008516EB">
        <w:rPr>
          <w:rFonts w:ascii="David" w:hAnsi="David" w:hint="cs"/>
          <w:rtl/>
        </w:rPr>
        <w:t xml:space="preserve">. כן נטען, כי פסק הדין לא נתן ביטוי ממשי </w:t>
      </w:r>
      <w:r w:rsidR="00BF4A0D" w:rsidRPr="008516EB">
        <w:rPr>
          <w:rFonts w:ascii="David" w:hAnsi="David" w:hint="cs"/>
          <w:rtl/>
        </w:rPr>
        <w:t>לפגיעה הקשה בערכים המוגני</w:t>
      </w:r>
      <w:r w:rsidR="008516EB">
        <w:rPr>
          <w:rFonts w:ascii="David" w:hAnsi="David" w:hint="cs"/>
          <w:rtl/>
        </w:rPr>
        <w:t xml:space="preserve">ם, תוך שהוטעם כי בגניבת </w:t>
      </w:r>
      <w:r w:rsidR="00BF4A0D" w:rsidRPr="008516EB">
        <w:rPr>
          <w:rFonts w:ascii="David" w:hAnsi="David" w:hint="cs"/>
          <w:rtl/>
        </w:rPr>
        <w:t xml:space="preserve">רכוש תפוס או מוחרם </w:t>
      </w:r>
      <w:r w:rsidR="008876FA" w:rsidRPr="008516EB">
        <w:rPr>
          <w:rFonts w:ascii="David" w:hAnsi="David" w:hint="cs"/>
          <w:rtl/>
        </w:rPr>
        <w:t>-</w:t>
      </w:r>
      <w:r w:rsidR="00BF4A0D" w:rsidRPr="008516EB">
        <w:rPr>
          <w:rFonts w:ascii="David" w:hAnsi="David" w:hint="cs"/>
          <w:rtl/>
        </w:rPr>
        <w:t xml:space="preserve"> ובפרט רכוש שנועד לשוב לבעליו</w:t>
      </w:r>
      <w:r w:rsidR="008876FA" w:rsidRPr="008516EB">
        <w:rPr>
          <w:rFonts w:ascii="David" w:hAnsi="David" w:hint="cs"/>
          <w:rtl/>
        </w:rPr>
        <w:t xml:space="preserve"> -</w:t>
      </w:r>
      <w:r w:rsidR="00BF4A0D" w:rsidRPr="008516EB">
        <w:rPr>
          <w:rFonts w:ascii="David" w:hAnsi="David" w:hint="cs"/>
          <w:rtl/>
        </w:rPr>
        <w:t xml:space="preserve"> יש </w:t>
      </w:r>
      <w:r w:rsidR="008876FA" w:rsidRPr="008516EB">
        <w:rPr>
          <w:rFonts w:ascii="David" w:hAnsi="David" w:hint="cs"/>
          <w:rtl/>
        </w:rPr>
        <w:t>משום</w:t>
      </w:r>
      <w:r w:rsidR="00BF4A0D" w:rsidRPr="008516EB">
        <w:rPr>
          <w:rFonts w:ascii="David" w:hAnsi="David" w:hint="cs"/>
          <w:rtl/>
        </w:rPr>
        <w:t xml:space="preserve"> פגיעה כפולה: הן בקניינו של הפרט והן בלגיטימיות של פעולת האכיפה הצבאית, </w:t>
      </w:r>
      <w:r w:rsidR="008876FA" w:rsidRPr="008516EB">
        <w:rPr>
          <w:rFonts w:ascii="David" w:hAnsi="David" w:hint="cs"/>
          <w:rtl/>
        </w:rPr>
        <w:t>ו</w:t>
      </w:r>
      <w:r w:rsidR="00BF4A0D" w:rsidRPr="008516EB">
        <w:rPr>
          <w:rFonts w:ascii="David" w:hAnsi="David" w:hint="cs"/>
          <w:rtl/>
        </w:rPr>
        <w:t xml:space="preserve">זאת בתקופה </w:t>
      </w:r>
      <w:r w:rsidR="008876FA" w:rsidRPr="008516EB">
        <w:rPr>
          <w:rFonts w:ascii="David" w:hAnsi="David" w:hint="cs"/>
          <w:rtl/>
        </w:rPr>
        <w:t>ש</w:t>
      </w:r>
      <w:r w:rsidR="00BF4A0D" w:rsidRPr="008516EB">
        <w:rPr>
          <w:rFonts w:ascii="David" w:hAnsi="David" w:hint="cs"/>
          <w:rtl/>
        </w:rPr>
        <w:t xml:space="preserve">בה </w:t>
      </w:r>
      <w:r w:rsidR="008876FA" w:rsidRPr="008516EB">
        <w:rPr>
          <w:rFonts w:ascii="David" w:hAnsi="David" w:hint="cs"/>
          <w:rtl/>
        </w:rPr>
        <w:t xml:space="preserve">מתנהלת </w:t>
      </w:r>
      <w:r w:rsidR="00BF4A0D" w:rsidRPr="008516EB">
        <w:rPr>
          <w:rFonts w:ascii="David" w:hAnsi="David" w:hint="cs"/>
          <w:rtl/>
        </w:rPr>
        <w:t xml:space="preserve">מערכה צבאית וציבורית מהקשות שידעה המדינה. </w:t>
      </w:r>
      <w:r w:rsidR="00503D7C" w:rsidRPr="008516EB">
        <w:rPr>
          <w:rFonts w:ascii="David" w:hAnsi="David" w:hint="cs"/>
          <w:rtl/>
        </w:rPr>
        <w:t>לבסוף נטען, כי אף מדיניות הענישה תומכת בהחמרת העונש</w:t>
      </w:r>
      <w:r w:rsidR="000F743E" w:rsidRPr="008516EB">
        <w:rPr>
          <w:rFonts w:ascii="David" w:hAnsi="David" w:hint="cs"/>
          <w:rtl/>
        </w:rPr>
        <w:t xml:space="preserve"> (לעניין זה הפנתה לרע"פ 5471/15 </w:t>
      </w:r>
      <w:r w:rsidR="000F743E" w:rsidRPr="008516EB">
        <w:rPr>
          <w:rFonts w:ascii="David" w:hAnsi="David" w:hint="cs"/>
          <w:b/>
          <w:bCs/>
          <w:rtl/>
        </w:rPr>
        <w:t xml:space="preserve">לסטר נ' מדינת ישראל </w:t>
      </w:r>
      <w:r w:rsidR="000F743E" w:rsidRPr="008516EB">
        <w:rPr>
          <w:rFonts w:ascii="David" w:hAnsi="David" w:hint="cs"/>
          <w:rtl/>
        </w:rPr>
        <w:t xml:space="preserve">(19.8.2015); ע"פ 2519/14 </w:t>
      </w:r>
      <w:r w:rsidR="000F743E" w:rsidRPr="008516EB">
        <w:rPr>
          <w:rFonts w:ascii="David" w:hAnsi="David" w:hint="cs"/>
          <w:b/>
          <w:bCs/>
          <w:rtl/>
        </w:rPr>
        <w:t xml:space="preserve">אבו קיעאן נ' מדינת ישראל </w:t>
      </w:r>
      <w:r w:rsidR="000F743E" w:rsidRPr="008516EB">
        <w:rPr>
          <w:rFonts w:ascii="David" w:hAnsi="David" w:hint="cs"/>
          <w:rtl/>
        </w:rPr>
        <w:t xml:space="preserve">(29.12.2014); ע"פ 7163/13 </w:t>
      </w:r>
      <w:r w:rsidR="000F743E" w:rsidRPr="008516EB">
        <w:rPr>
          <w:rFonts w:ascii="David" w:hAnsi="David" w:hint="cs"/>
          <w:b/>
          <w:bCs/>
          <w:rtl/>
        </w:rPr>
        <w:t xml:space="preserve">כסוואני נ' מדינת ישראל </w:t>
      </w:r>
      <w:r w:rsidR="000F743E" w:rsidRPr="008516EB">
        <w:rPr>
          <w:rFonts w:ascii="David" w:hAnsi="David" w:hint="cs"/>
          <w:rtl/>
        </w:rPr>
        <w:t>(3.8.2014)</w:t>
      </w:r>
      <w:r w:rsidR="008516EB">
        <w:rPr>
          <w:rFonts w:ascii="David" w:hAnsi="David" w:hint="cs"/>
          <w:rtl/>
        </w:rPr>
        <w:t xml:space="preserve">, וכן לע/94/11 </w:t>
      </w:r>
      <w:r w:rsidR="008516EB">
        <w:rPr>
          <w:rFonts w:ascii="David" w:hAnsi="David" w:hint="cs"/>
          <w:b/>
          <w:bCs/>
          <w:rtl/>
        </w:rPr>
        <w:t>סא"ל אטיאס</w:t>
      </w:r>
      <w:r w:rsidR="000F743E" w:rsidRPr="008516EB">
        <w:rPr>
          <w:rFonts w:ascii="David" w:hAnsi="David" w:hint="cs"/>
          <w:rtl/>
        </w:rPr>
        <w:t xml:space="preserve">). </w:t>
      </w:r>
    </w:p>
    <w:p w14:paraId="204379D1" w14:textId="77777777" w:rsidR="00667612" w:rsidRDefault="00667612" w:rsidP="00E60FD9">
      <w:pPr>
        <w:numPr>
          <w:ilvl w:val="0"/>
          <w:numId w:val="1"/>
        </w:numPr>
        <w:tabs>
          <w:tab w:val="left" w:pos="374"/>
        </w:tabs>
        <w:spacing w:after="0" w:line="360" w:lineRule="auto"/>
        <w:jc w:val="both"/>
        <w:rPr>
          <w:rFonts w:ascii="David" w:hAnsi="David"/>
        </w:rPr>
      </w:pPr>
      <w:r>
        <w:rPr>
          <w:rFonts w:ascii="David" w:hAnsi="David" w:hint="cs"/>
          <w:rtl/>
        </w:rPr>
        <w:t>עוד טענה התביעה כי</w:t>
      </w:r>
      <w:r w:rsidR="008516EB">
        <w:rPr>
          <w:rFonts w:ascii="David" w:hAnsi="David" w:hint="cs"/>
          <w:rtl/>
        </w:rPr>
        <w:t xml:space="preserve"> בעת קביעת עונשו של המערער בתוך המתחם ניתן </w:t>
      </w:r>
      <w:r>
        <w:rPr>
          <w:rFonts w:ascii="David" w:hAnsi="David" w:hint="cs"/>
          <w:rtl/>
        </w:rPr>
        <w:t xml:space="preserve">משקל מופרז לנסיבותיו האישיות של המערער ולמצבו המשפחתי והכלכלי, </w:t>
      </w:r>
      <w:r w:rsidR="008516EB">
        <w:rPr>
          <w:rFonts w:ascii="David" w:hAnsi="David" w:hint="cs"/>
          <w:rtl/>
        </w:rPr>
        <w:t xml:space="preserve">וכי </w:t>
      </w:r>
      <w:r w:rsidR="00503D7C">
        <w:rPr>
          <w:rFonts w:ascii="David" w:hAnsi="David" w:hint="cs"/>
          <w:rtl/>
        </w:rPr>
        <w:t>לא ניתן משקל מתאים ל</w:t>
      </w:r>
      <w:r>
        <w:rPr>
          <w:rFonts w:ascii="David" w:hAnsi="David" w:hint="cs"/>
          <w:rtl/>
        </w:rPr>
        <w:t xml:space="preserve">שיקולי ההלימה וההרתעה, </w:t>
      </w:r>
      <w:r w:rsidR="008516EB">
        <w:rPr>
          <w:rFonts w:ascii="David" w:hAnsi="David" w:hint="cs"/>
          <w:rtl/>
        </w:rPr>
        <w:t xml:space="preserve">המתחייבים בנסיבות העניין. </w:t>
      </w:r>
      <w:r>
        <w:rPr>
          <w:rFonts w:ascii="David" w:hAnsi="David" w:hint="cs"/>
          <w:rtl/>
        </w:rPr>
        <w:t xml:space="preserve">לשיטתה, המערער לא הפנים את חומרת מעשיו, לא הציג תהליך שיקומי של ממש, וגרסתו בפני שירות המבחן הייתה מיתממת ומנותקת מעובדות הרשעתו. </w:t>
      </w:r>
      <w:r w:rsidR="008516EB">
        <w:rPr>
          <w:rFonts w:ascii="David" w:hAnsi="David" w:hint="cs"/>
          <w:rtl/>
        </w:rPr>
        <w:t xml:space="preserve">מכאן שנטען כי אין מקום להעמיד את עונשו בספו התחתון של מתחם העונש ההולם. אשר לרכיב הקנס נטען, כי הסכום שנפסק אינו משקף את </w:t>
      </w:r>
      <w:r w:rsidR="00B3411B">
        <w:rPr>
          <w:rFonts w:ascii="David" w:hAnsi="David" w:hint="cs"/>
          <w:rtl/>
        </w:rPr>
        <w:t xml:space="preserve">שיקולי ההרתעה המתחייבים, בעת ביצוע עבירות רכוש ממניע כלכלי, תוך ניצול המערכת הצבאית לשם כך. </w:t>
      </w:r>
    </w:p>
    <w:p w14:paraId="57A51048" w14:textId="77777777" w:rsidR="00B3411B" w:rsidRDefault="00DF3C85" w:rsidP="00E60FD9">
      <w:pPr>
        <w:numPr>
          <w:ilvl w:val="0"/>
          <w:numId w:val="1"/>
        </w:numPr>
        <w:tabs>
          <w:tab w:val="left" w:pos="374"/>
        </w:tabs>
        <w:spacing w:after="0" w:line="360" w:lineRule="auto"/>
        <w:jc w:val="both"/>
      </w:pPr>
      <w:r w:rsidRPr="00B3411B">
        <w:rPr>
          <w:rFonts w:ascii="David" w:hAnsi="David" w:hint="cs"/>
          <w:rtl/>
        </w:rPr>
        <w:t>לאחר שמיעת טענות הצדדים בערעור</w:t>
      </w:r>
      <w:r w:rsidR="00B3411B" w:rsidRPr="00B3411B">
        <w:rPr>
          <w:rFonts w:ascii="David" w:hAnsi="David" w:hint="cs"/>
          <w:rtl/>
        </w:rPr>
        <w:t xml:space="preserve"> ועיון במכתבה של רעיית המערער, מתוך שנתנו דעתנו </w:t>
      </w:r>
      <w:r w:rsidRPr="00B3411B">
        <w:rPr>
          <w:rFonts w:ascii="David" w:hAnsi="David" w:hint="cs"/>
          <w:rtl/>
        </w:rPr>
        <w:t>לנסיבות אישיות חריגות מאוד שהוצגו בפנינו</w:t>
      </w:r>
      <w:r w:rsidR="00B3411B" w:rsidRPr="00B3411B">
        <w:rPr>
          <w:rFonts w:ascii="David" w:hAnsi="David" w:hint="cs"/>
          <w:rtl/>
        </w:rPr>
        <w:t xml:space="preserve">, </w:t>
      </w:r>
      <w:r w:rsidRPr="00B3411B">
        <w:rPr>
          <w:rFonts w:ascii="David" w:hAnsi="David" w:hint="cs"/>
          <w:rtl/>
        </w:rPr>
        <w:t xml:space="preserve">מהן עולה </w:t>
      </w:r>
      <w:r w:rsidR="00B3411B" w:rsidRPr="00B3411B">
        <w:rPr>
          <w:rFonts w:ascii="David" w:hAnsi="David" w:hint="cs"/>
          <w:rtl/>
        </w:rPr>
        <w:t xml:space="preserve">עומק </w:t>
      </w:r>
      <w:r w:rsidRPr="00B3411B">
        <w:rPr>
          <w:rFonts w:ascii="David" w:hAnsi="David" w:hint="cs"/>
          <w:rtl/>
        </w:rPr>
        <w:t>הפגיעה במשפחתו</w:t>
      </w:r>
      <w:r w:rsidR="00B3411B" w:rsidRPr="00B3411B">
        <w:rPr>
          <w:rFonts w:ascii="David" w:hAnsi="David" w:hint="cs"/>
          <w:rtl/>
        </w:rPr>
        <w:t xml:space="preserve"> של המערער, </w:t>
      </w:r>
      <w:r w:rsidRPr="00B3411B">
        <w:rPr>
          <w:rFonts w:ascii="David" w:hAnsi="David" w:hint="cs"/>
          <w:rtl/>
        </w:rPr>
        <w:t>ובעיקר בילדיו הקטינים באם יידרש לשאת בעונש מאסר, החלטנו להפנות את המערער למפקד</w:t>
      </w:r>
      <w:r w:rsidR="00387CBB" w:rsidRPr="00B3411B">
        <w:rPr>
          <w:rFonts w:ascii="David" w:hAnsi="David" w:hint="cs"/>
          <w:rtl/>
        </w:rPr>
        <w:t>ת</w:t>
      </w:r>
      <w:r w:rsidRPr="00B3411B">
        <w:rPr>
          <w:rFonts w:ascii="David" w:hAnsi="David" w:hint="cs"/>
          <w:rtl/>
        </w:rPr>
        <w:t xml:space="preserve"> מרכז אלומות, </w:t>
      </w:r>
      <w:r w:rsidR="00387CBB" w:rsidRPr="00B3411B">
        <w:rPr>
          <w:rFonts w:ascii="David" w:hAnsi="David" w:hint="cs"/>
          <w:rtl/>
        </w:rPr>
        <w:t xml:space="preserve">על מנת שתיבחן התאמתו לריצוי עונש מאסר בדרך של עבודה צבאית. </w:t>
      </w:r>
      <w:r w:rsidR="009A0279" w:rsidRPr="009A0279">
        <w:rPr>
          <w:rFonts w:hint="cs"/>
          <w:rtl/>
        </w:rPr>
        <w:t xml:space="preserve">בחוות דעתה </w:t>
      </w:r>
      <w:r w:rsidR="00387CBB">
        <w:rPr>
          <w:rFonts w:hint="cs"/>
          <w:rtl/>
        </w:rPr>
        <w:t xml:space="preserve">שניתנה ביום 21 בינואר 2026, </w:t>
      </w:r>
      <w:r w:rsidR="009A0279" w:rsidRPr="009A0279">
        <w:rPr>
          <w:rFonts w:hint="cs"/>
          <w:rtl/>
        </w:rPr>
        <w:t xml:space="preserve">קבעה </w:t>
      </w:r>
      <w:r w:rsidR="00387CBB">
        <w:rPr>
          <w:rFonts w:hint="cs"/>
          <w:rtl/>
        </w:rPr>
        <w:t xml:space="preserve">מפקדת מרכז אלומות </w:t>
      </w:r>
      <w:r w:rsidR="009A0279" w:rsidRPr="009A0279">
        <w:rPr>
          <w:rFonts w:hint="cs"/>
          <w:rtl/>
        </w:rPr>
        <w:t>כי המערער אינו מתאים לריצוי עונשו בדרך של עבודה צבאית, נוכח מצבו האישי והמשפחתי המורכב</w:t>
      </w:r>
      <w:r w:rsidR="00387CBB">
        <w:rPr>
          <w:rFonts w:hint="cs"/>
          <w:rtl/>
        </w:rPr>
        <w:t>, וכן ציינה כי במהלך הראיון שנערך ל</w:t>
      </w:r>
      <w:r w:rsidR="00B3411B">
        <w:rPr>
          <w:rFonts w:hint="cs"/>
          <w:rtl/>
        </w:rPr>
        <w:t>ו</w:t>
      </w:r>
      <w:r w:rsidR="00387CBB">
        <w:rPr>
          <w:rFonts w:hint="cs"/>
          <w:rtl/>
        </w:rPr>
        <w:t xml:space="preserve">, הוא הצהיר שלא </w:t>
      </w:r>
      <w:r w:rsidR="009A0279" w:rsidRPr="009A0279">
        <w:rPr>
          <w:rFonts w:hint="cs"/>
          <w:rtl/>
        </w:rPr>
        <w:t xml:space="preserve">יוכל לעמוד בתנאי העונש ולהתמיד בהם. </w:t>
      </w:r>
    </w:p>
    <w:p w14:paraId="726E6D53" w14:textId="77777777" w:rsidR="009A0279" w:rsidRPr="009A0279" w:rsidRDefault="009A0279" w:rsidP="00E60FD9">
      <w:pPr>
        <w:numPr>
          <w:ilvl w:val="0"/>
          <w:numId w:val="1"/>
        </w:numPr>
        <w:tabs>
          <w:tab w:val="left" w:pos="374"/>
        </w:tabs>
        <w:spacing w:after="0" w:line="360" w:lineRule="auto"/>
        <w:jc w:val="both"/>
      </w:pPr>
      <w:r w:rsidRPr="009A0279">
        <w:rPr>
          <w:rFonts w:hint="cs"/>
          <w:rtl/>
        </w:rPr>
        <w:t>חרף האמור, ולאחר שעיינו בעמדות הצדדים, מצאנו לנכון ל</w:t>
      </w:r>
      <w:r w:rsidR="00387CBB">
        <w:rPr>
          <w:rFonts w:hint="cs"/>
          <w:rtl/>
        </w:rPr>
        <w:t xml:space="preserve">קבל את בקשת ההגנה ולפנות אל מפקדת מרכז אלומות, בבקשה כי </w:t>
      </w:r>
      <w:r w:rsidRPr="009A0279">
        <w:rPr>
          <w:rFonts w:hint="cs"/>
          <w:rtl/>
        </w:rPr>
        <w:t xml:space="preserve">תשוב ותידרש לעניינו של המערער, </w:t>
      </w:r>
      <w:r w:rsidR="00387CBB">
        <w:rPr>
          <w:rFonts w:hint="cs"/>
          <w:rtl/>
        </w:rPr>
        <w:t>על מנת לבחון</w:t>
      </w:r>
      <w:r w:rsidRPr="009A0279">
        <w:rPr>
          <w:rFonts w:hint="cs"/>
          <w:rtl/>
        </w:rPr>
        <w:t xml:space="preserve"> האם ניתן להתאים את מתווה העבודה הצבאית לנסיבותיו הייחודיות. </w:t>
      </w:r>
      <w:r w:rsidR="00387CBB">
        <w:rPr>
          <w:rFonts w:hint="cs"/>
          <w:rtl/>
        </w:rPr>
        <w:t xml:space="preserve">בשתי חוות דעת שנמסרו ביום 4 בפברואר 2026 וביום 11 בפברואר 2026 </w:t>
      </w:r>
      <w:r w:rsidRPr="009A0279">
        <w:rPr>
          <w:rFonts w:hint="cs"/>
          <w:rtl/>
        </w:rPr>
        <w:t xml:space="preserve">ציינה </w:t>
      </w:r>
      <w:r w:rsidR="00387CBB">
        <w:rPr>
          <w:rFonts w:hint="cs"/>
          <w:rtl/>
        </w:rPr>
        <w:t>מפקדת מרכז אלומות</w:t>
      </w:r>
      <w:r w:rsidRPr="009A0279">
        <w:rPr>
          <w:rFonts w:hint="cs"/>
          <w:rtl/>
        </w:rPr>
        <w:t xml:space="preserve"> כי לאחר בחינה מחודשת של הנתונים, אין מקום לסטות מהמלצתה המקורית</w:t>
      </w:r>
      <w:r w:rsidR="00387CBB">
        <w:rPr>
          <w:rFonts w:hint="cs"/>
          <w:rtl/>
        </w:rPr>
        <w:t xml:space="preserve">, לאור הטעמים נמנו כאמור, ובשים לב לכך </w:t>
      </w:r>
      <w:r w:rsidRPr="009A0279">
        <w:rPr>
          <w:rFonts w:hint="cs"/>
          <w:rtl/>
        </w:rPr>
        <w:t>שהמערער לא הביע נכונות ממשית לרצות את עונשו בדרך של עבודה צבאית, ואף הצהיר כי לא יוכל לעמוד בתנאי ההעסקה ובשעות העבודה היומיות הנדרשות במסגרת זו.</w:t>
      </w:r>
      <w:r w:rsidR="00387CBB">
        <w:rPr>
          <w:rFonts w:hint="cs"/>
          <w:rtl/>
        </w:rPr>
        <w:t xml:space="preserve"> </w:t>
      </w:r>
      <w:r w:rsidR="00B3411B">
        <w:rPr>
          <w:rFonts w:hint="cs"/>
          <w:rtl/>
        </w:rPr>
        <w:t xml:space="preserve">מכאן שהובהר כי האפשרות להמרת עונש המאסר בכליאה ממשית למאסר בעבודה צבאית אינה עומדת על הפרק. </w:t>
      </w:r>
    </w:p>
    <w:p w14:paraId="1164FAD2" w14:textId="77777777" w:rsidR="00534645" w:rsidRPr="00EC787C" w:rsidRDefault="00534645" w:rsidP="00E60FD9">
      <w:pPr>
        <w:tabs>
          <w:tab w:val="left" w:pos="283"/>
        </w:tabs>
        <w:spacing w:after="0" w:line="360" w:lineRule="auto"/>
        <w:contextualSpacing/>
        <w:jc w:val="both"/>
        <w:rPr>
          <w:rFonts w:ascii="David" w:hAnsi="David"/>
          <w:b/>
          <w:bCs/>
          <w:sz w:val="20"/>
          <w:szCs w:val="20"/>
          <w:u w:val="single"/>
          <w:rtl/>
        </w:rPr>
      </w:pPr>
    </w:p>
    <w:p w14:paraId="69F712E4" w14:textId="77777777" w:rsidR="00B1789E" w:rsidRDefault="008D394D" w:rsidP="00E60FD9">
      <w:pPr>
        <w:tabs>
          <w:tab w:val="left" w:pos="283"/>
        </w:tabs>
        <w:spacing w:after="0" w:line="360" w:lineRule="auto"/>
        <w:contextualSpacing/>
        <w:jc w:val="both"/>
        <w:rPr>
          <w:rFonts w:ascii="David" w:hAnsi="David"/>
          <w:b/>
          <w:bCs/>
          <w:u w:val="single"/>
          <w:rtl/>
        </w:rPr>
      </w:pPr>
      <w:r w:rsidRPr="000B3312">
        <w:rPr>
          <w:rFonts w:ascii="David" w:hAnsi="David"/>
          <w:b/>
          <w:bCs/>
          <w:u w:val="single"/>
          <w:rtl/>
        </w:rPr>
        <w:t>דיון והכרעה</w:t>
      </w:r>
    </w:p>
    <w:p w14:paraId="469CB568" w14:textId="77777777" w:rsidR="00387CBB" w:rsidRPr="00EC787C" w:rsidRDefault="00387CBB" w:rsidP="00E60FD9">
      <w:pPr>
        <w:tabs>
          <w:tab w:val="left" w:pos="283"/>
        </w:tabs>
        <w:spacing w:after="0" w:line="360" w:lineRule="auto"/>
        <w:contextualSpacing/>
        <w:jc w:val="both"/>
        <w:rPr>
          <w:rFonts w:ascii="David" w:hAnsi="David"/>
          <w:sz w:val="20"/>
          <w:szCs w:val="20"/>
          <w:rtl/>
        </w:rPr>
      </w:pPr>
    </w:p>
    <w:p w14:paraId="04E824EF" w14:textId="77777777" w:rsidR="00A767B7" w:rsidRDefault="00052B4F" w:rsidP="00E60FD9">
      <w:pPr>
        <w:numPr>
          <w:ilvl w:val="0"/>
          <w:numId w:val="1"/>
        </w:numPr>
        <w:tabs>
          <w:tab w:val="left" w:pos="374"/>
        </w:tabs>
        <w:spacing w:after="0" w:line="360" w:lineRule="auto"/>
        <w:jc w:val="both"/>
      </w:pPr>
      <w:r>
        <w:rPr>
          <w:rFonts w:hint="cs"/>
          <w:rtl/>
        </w:rPr>
        <w:lastRenderedPageBreak/>
        <w:t>בבואנו לבחון את ערעורי הצדדים, מצאנו כי אין מקום להתערבותנו בקביעת מתחם העונש ההולם, וכי הנסיבות המחמירות האופפות את ביצוע העבירה אינן מאפשרות לקבל את עתירת ההגנה</w:t>
      </w:r>
      <w:r w:rsidR="00937F17">
        <w:rPr>
          <w:rFonts w:hint="cs"/>
          <w:rtl/>
        </w:rPr>
        <w:t xml:space="preserve"> לקבוע מתחם עונש הולם שבסיפו התחתון עונש מאסר מותנה. כפי שבואר לעיל, חודשים ספורים לאחר שפרצה מלחמה עקובה מדם בעקבות אירועי ה-7 באוקטובר, בעת שהותו בשירות מילואים, חבר המערער לשני חיילים נוספים ולאזרח לשם </w:t>
      </w:r>
      <w:r w:rsidR="002737C4">
        <w:rPr>
          <w:rFonts w:hint="cs"/>
          <w:rtl/>
        </w:rPr>
        <w:t>הוצאת רכוש מרשות הצבא</w:t>
      </w:r>
      <w:r w:rsidR="00B3411B">
        <w:rPr>
          <w:rFonts w:hint="cs"/>
          <w:rtl/>
        </w:rPr>
        <w:t xml:space="preserve">. בטענת ההגנה על כך שמדובר ברכוש נטול כל ערך, אין ממש, משהמערער הודה בכתב האישום שבו הובהר כי שוויו של הרכוש הוא כמה עשרות אלפי שקלים לכל הפחות. </w:t>
      </w:r>
      <w:r w:rsidR="002737C4">
        <w:rPr>
          <w:rFonts w:hint="cs"/>
          <w:rtl/>
        </w:rPr>
        <w:t>ה</w:t>
      </w:r>
      <w:r w:rsidR="002737C4" w:rsidRPr="00FB43FC">
        <w:rPr>
          <w:rFonts w:ascii="David" w:hAnsi="David" w:hint="cs"/>
          <w:rtl/>
        </w:rPr>
        <w:t xml:space="preserve">מערער ניצל ביחד עם חבריו את המידע שהגיע לרשותם באמצעות שירות המילואים - בדבר כלי הרכב המצויים במגרש, הגנרטור שהושאר במבנה שיועד להריסה, המחסומים שבקרבת המגרש, מסלול נסיעתו של המג"ד וכיו"ב  כדי להוציא מרשות הצבא גנרטור, טרקטור, כלי רכב פרטי וכלי רכב נוסף, השתתף בקשירת קשר לשם הוצאת כלי רכב נוספים ואף ניסה להוציאם. כל זאת נעשה לשם קידום עסקיו הפרטיים של המערער </w:t>
      </w:r>
      <w:r w:rsidR="002737C4">
        <w:rPr>
          <w:rFonts w:hint="cs"/>
          <w:rtl/>
        </w:rPr>
        <w:t>במסגרת החברה שלו ושל שותפו, רס"ר (מיל')</w:t>
      </w:r>
      <w:r w:rsidR="002737C4">
        <w:t xml:space="preserve"> </w:t>
      </w:r>
      <w:r w:rsidR="002737C4">
        <w:rPr>
          <w:rFonts w:hint="cs"/>
          <w:rtl/>
        </w:rPr>
        <w:t xml:space="preserve">ספז, או כדי להשתמש בחלקי החילוף של אחד מכלי הרכב לטובת כלי הרכב שבהחזקת אשתו. </w:t>
      </w:r>
      <w:r w:rsidR="0030774A">
        <w:rPr>
          <w:rFonts w:hint="cs"/>
          <w:rtl/>
        </w:rPr>
        <w:t xml:space="preserve"> המערער נטל חלק מרכזי בתכנון ובניהול האירועים ומעשיו נפסקו רק עקב מעצרו של שותפו האזרח. מרבית </w:t>
      </w:r>
      <w:r w:rsidR="00FB4218">
        <w:rPr>
          <w:rFonts w:hint="cs"/>
          <w:rtl/>
        </w:rPr>
        <w:t xml:space="preserve">הרכוש שהוצא מהצבא, או שנעשה ניסיון או נקשר קשר להוצאתו מהצבא, הוא </w:t>
      </w:r>
      <w:r w:rsidR="00FB4218" w:rsidRPr="00FB43FC">
        <w:rPr>
          <w:rFonts w:hint="cs"/>
          <w:b/>
          <w:bCs/>
          <w:rtl/>
        </w:rPr>
        <w:t>כלי רכב שהוחרמו מתושבים פלסטיניים לאחר שעלה חשד שהם פסולים לשימוש</w:t>
      </w:r>
      <w:r w:rsidR="00FB43FC">
        <w:rPr>
          <w:rFonts w:hint="cs"/>
          <w:b/>
          <w:bCs/>
          <w:rtl/>
        </w:rPr>
        <w:t xml:space="preserve"> </w:t>
      </w:r>
      <w:r w:rsidR="00FB43FC">
        <w:rPr>
          <w:rFonts w:hint="cs"/>
          <w:rtl/>
        </w:rPr>
        <w:t xml:space="preserve">ואף עניין זה עלה בבירור מכתב האישום המתוקן שבו הודה המערער. בנסיבות אלה, אף </w:t>
      </w:r>
      <w:r w:rsidR="00E60FD9">
        <w:rPr>
          <w:rFonts w:hint="cs"/>
          <w:rtl/>
        </w:rPr>
        <w:t>ש</w:t>
      </w:r>
      <w:r w:rsidR="00FB43FC">
        <w:rPr>
          <w:rFonts w:hint="cs"/>
          <w:rtl/>
        </w:rPr>
        <w:t>אין במעשיו של המערער מ</w:t>
      </w:r>
      <w:r w:rsidR="0030774A">
        <w:rPr>
          <w:rFonts w:hint="cs"/>
          <w:rtl/>
        </w:rPr>
        <w:t>שום פגיעה בכשירותו ומוכ</w:t>
      </w:r>
      <w:r w:rsidR="00FB4218">
        <w:rPr>
          <w:rFonts w:hint="cs"/>
          <w:rtl/>
        </w:rPr>
        <w:t xml:space="preserve">נותו </w:t>
      </w:r>
      <w:r w:rsidR="000B3312">
        <w:rPr>
          <w:rFonts w:hint="cs"/>
          <w:rtl/>
        </w:rPr>
        <w:t xml:space="preserve">של צה"ל </w:t>
      </w:r>
      <w:r w:rsidR="00FB4218">
        <w:rPr>
          <w:rFonts w:hint="cs"/>
          <w:rtl/>
        </w:rPr>
        <w:t xml:space="preserve">למלחמה, </w:t>
      </w:r>
      <w:r w:rsidR="00FB43FC">
        <w:rPr>
          <w:rFonts w:hint="cs"/>
          <w:rtl/>
        </w:rPr>
        <w:t>הרי ש</w:t>
      </w:r>
      <w:r w:rsidR="0030774A">
        <w:rPr>
          <w:rFonts w:hint="cs"/>
          <w:rtl/>
        </w:rPr>
        <w:t xml:space="preserve">יש בכך משום פגיעה קשה בערכים המוגנים, וביניהם </w:t>
      </w:r>
      <w:r w:rsidR="00DF3C06">
        <w:rPr>
          <w:rFonts w:hint="cs"/>
          <w:rtl/>
        </w:rPr>
        <w:t>חובת הנאמנות כלפי רשויות הצבא,</w:t>
      </w:r>
      <w:r w:rsidR="00FB4218">
        <w:rPr>
          <w:rFonts w:hint="cs"/>
          <w:rtl/>
        </w:rPr>
        <w:t xml:space="preserve"> אמון הציבור בצה"ל</w:t>
      </w:r>
      <w:r w:rsidR="008B07CA">
        <w:rPr>
          <w:rFonts w:hint="cs"/>
          <w:rtl/>
        </w:rPr>
        <w:t>,</w:t>
      </w:r>
      <w:r w:rsidR="00DF3C06">
        <w:rPr>
          <w:rFonts w:hint="cs"/>
          <w:rtl/>
        </w:rPr>
        <w:t xml:space="preserve"> פגיעה בשמם הטוב של צה"ל</w:t>
      </w:r>
      <w:r w:rsidR="00FB4218">
        <w:rPr>
          <w:rFonts w:hint="cs"/>
          <w:rtl/>
        </w:rPr>
        <w:t xml:space="preserve"> ושל מדינת ישראל, </w:t>
      </w:r>
      <w:r w:rsidR="008B07CA">
        <w:rPr>
          <w:rFonts w:hint="cs"/>
          <w:rtl/>
        </w:rPr>
        <w:t>ו</w:t>
      </w:r>
      <w:r w:rsidR="00FB4218">
        <w:rPr>
          <w:rFonts w:hint="cs"/>
          <w:rtl/>
        </w:rPr>
        <w:t>פגיעה ב</w:t>
      </w:r>
      <w:r w:rsidR="00DF3C06">
        <w:rPr>
          <w:rFonts w:hint="cs"/>
          <w:rtl/>
        </w:rPr>
        <w:t>זכות החזקה ובזכות הקניין של אחר</w:t>
      </w:r>
      <w:r w:rsidR="00FB4218">
        <w:rPr>
          <w:rFonts w:hint="cs"/>
          <w:rtl/>
        </w:rPr>
        <w:t xml:space="preserve">. </w:t>
      </w:r>
      <w:r w:rsidR="0030774A">
        <w:rPr>
          <w:rFonts w:hint="cs"/>
          <w:rtl/>
        </w:rPr>
        <w:t xml:space="preserve">השימוש בכלי רכב פסולים לשימוש גם טומן בחובו פוטנציאל נזק ממשי כלפי עוברי הדרך. </w:t>
      </w:r>
    </w:p>
    <w:p w14:paraId="58DDA99B" w14:textId="77777777" w:rsidR="0030774A" w:rsidRDefault="0030774A" w:rsidP="00E60FD9">
      <w:pPr>
        <w:numPr>
          <w:ilvl w:val="0"/>
          <w:numId w:val="1"/>
        </w:numPr>
        <w:tabs>
          <w:tab w:val="left" w:pos="374"/>
        </w:tabs>
        <w:spacing w:after="0" w:line="360" w:lineRule="auto"/>
        <w:jc w:val="both"/>
      </w:pPr>
      <w:r>
        <w:rPr>
          <w:rFonts w:hint="cs"/>
          <w:rtl/>
        </w:rPr>
        <w:t xml:space="preserve">על עבירות כגון דא, שעניינם ניצול רכוש שהוחרם מתושבים פלסטיניים בשטח כבוש נפסק לא אחת, כי </w:t>
      </w:r>
      <w:r>
        <w:rPr>
          <w:rFonts w:ascii="David" w:hAnsi="David" w:hint="cs"/>
          <w:rtl/>
        </w:rPr>
        <w:t xml:space="preserve">מדובר בעבירות </w:t>
      </w:r>
      <w:r w:rsidR="000B3312" w:rsidRPr="0047037B">
        <w:rPr>
          <w:rFonts w:ascii="David" w:hAnsi="David" w:hint="cs"/>
          <w:rtl/>
        </w:rPr>
        <w:t>"</w:t>
      </w:r>
      <w:r w:rsidR="008426F2" w:rsidRPr="0047037B">
        <w:rPr>
          <w:rFonts w:ascii="David" w:hAnsi="David"/>
          <w:rtl/>
        </w:rPr>
        <w:t xml:space="preserve">מכוערות ומוציאות את דיבתה של מדינת ישראל רעה. המדים והנשק שנתנה מדינת ישראל למערער וחבריו כדי להגן על אינטרסים חוקיים של המדינה ושל חייליה, נוצלו במקרה הנוכחי בדרך המצביעה על אובדן מוחלט של ערכים. מעשים כדוגמת </w:t>
      </w:r>
      <w:r w:rsidR="00A767B7" w:rsidRPr="0047037B">
        <w:rPr>
          <w:rFonts w:ascii="David" w:hAnsi="David" w:hint="cs"/>
          <w:rtl/>
        </w:rPr>
        <w:t>מעשיי המערער ושותפיו,</w:t>
      </w:r>
      <w:r w:rsidR="008426F2" w:rsidRPr="0047037B">
        <w:rPr>
          <w:rFonts w:ascii="David" w:hAnsi="David"/>
          <w:rtl/>
        </w:rPr>
        <w:t xml:space="preserve"> גורמים לאובדן אמון בציבור לובשי המדים, וממילא מקשים על תפקודם של חיילים ושוטרים המבצעים את עבודתם כחוק</w:t>
      </w:r>
      <w:r w:rsidR="008426F2" w:rsidRPr="0047037B">
        <w:rPr>
          <w:rFonts w:ascii="David" w:hAnsi="David" w:hint="cs"/>
          <w:rtl/>
        </w:rPr>
        <w:t>" (</w:t>
      </w:r>
      <w:r w:rsidR="008426F2" w:rsidRPr="0047037B">
        <w:rPr>
          <w:rFonts w:ascii="David" w:hAnsi="David"/>
          <w:rtl/>
        </w:rPr>
        <w:t>ע"פ 1795/06</w:t>
      </w:r>
      <w:r w:rsidR="008426F2" w:rsidRPr="0047037B">
        <w:rPr>
          <w:rFonts w:ascii="David" w:hAnsi="David" w:hint="cs"/>
          <w:rtl/>
        </w:rPr>
        <w:t xml:space="preserve"> </w:t>
      </w:r>
      <w:r w:rsidR="008426F2" w:rsidRPr="0047037B">
        <w:rPr>
          <w:rFonts w:ascii="David" w:hAnsi="David"/>
          <w:b/>
          <w:bCs/>
          <w:rtl/>
        </w:rPr>
        <w:t>יוספי נ' מדינת ישראל</w:t>
      </w:r>
      <w:r w:rsidR="008426F2" w:rsidRPr="0047037B">
        <w:rPr>
          <w:rFonts w:ascii="David" w:hAnsi="David" w:hint="cs"/>
          <w:rtl/>
        </w:rPr>
        <w:t>, פסקה 12</w:t>
      </w:r>
      <w:r w:rsidR="000B3312" w:rsidRPr="0047037B">
        <w:rPr>
          <w:rFonts w:ascii="David" w:hAnsi="David" w:hint="cs"/>
          <w:rtl/>
        </w:rPr>
        <w:t xml:space="preserve"> </w:t>
      </w:r>
      <w:r w:rsidR="008426F2" w:rsidRPr="0047037B">
        <w:rPr>
          <w:rFonts w:ascii="David" w:hAnsi="David" w:hint="cs"/>
          <w:rtl/>
        </w:rPr>
        <w:t>(24.7.2006);</w:t>
      </w:r>
      <w:r w:rsidR="0047037B" w:rsidRPr="0047037B">
        <w:rPr>
          <w:rFonts w:ascii="David" w:hAnsi="David"/>
          <w:rtl/>
        </w:rPr>
        <w:t>‏ 31/23</w:t>
      </w:r>
      <w:r w:rsidR="0047037B" w:rsidRPr="0047037B">
        <w:rPr>
          <w:rFonts w:ascii="David" w:hAnsi="David" w:hint="cs"/>
          <w:rtl/>
        </w:rPr>
        <w:t xml:space="preserve"> </w:t>
      </w:r>
      <w:r w:rsidR="0047037B" w:rsidRPr="0047037B">
        <w:rPr>
          <w:rFonts w:ascii="David" w:hAnsi="David"/>
          <w:b/>
          <w:bCs/>
          <w:rtl/>
        </w:rPr>
        <w:t xml:space="preserve">סמ"ר גניש </w:t>
      </w:r>
      <w:r w:rsidR="00FB43FC">
        <w:rPr>
          <w:rFonts w:ascii="David" w:hAnsi="David" w:hint="cs"/>
          <w:rtl/>
        </w:rPr>
        <w:t>לעיל</w:t>
      </w:r>
      <w:r w:rsidR="0047037B">
        <w:rPr>
          <w:rFonts w:ascii="David" w:hAnsi="David" w:hint="cs"/>
          <w:rtl/>
        </w:rPr>
        <w:t xml:space="preserve">, פסקה </w:t>
      </w:r>
      <w:r w:rsidR="00FB43FC">
        <w:rPr>
          <w:rFonts w:ascii="David" w:hAnsi="David" w:hint="cs"/>
          <w:rtl/>
        </w:rPr>
        <w:t>48</w:t>
      </w:r>
      <w:r w:rsidR="0047037B" w:rsidRPr="0047037B">
        <w:rPr>
          <w:rFonts w:ascii="David" w:hAnsi="David" w:hint="cs"/>
          <w:rtl/>
        </w:rPr>
        <w:t xml:space="preserve">; </w:t>
      </w:r>
      <w:r w:rsidR="008426F2" w:rsidRPr="0047037B">
        <w:rPr>
          <w:rFonts w:ascii="David" w:hAnsi="David" w:hint="cs"/>
          <w:rtl/>
        </w:rPr>
        <w:t xml:space="preserve">וכן </w:t>
      </w:r>
      <w:hyperlink r:id="rId9" w:history="1">
        <w:r w:rsidR="008426F2" w:rsidRPr="0047037B">
          <w:rPr>
            <w:rFonts w:ascii="David" w:hAnsi="David"/>
            <w:rtl/>
          </w:rPr>
          <w:t>ע"פ 8961/07</w:t>
        </w:r>
      </w:hyperlink>
      <w:r w:rsidR="008426F2" w:rsidRPr="0047037B">
        <w:rPr>
          <w:rFonts w:ascii="David" w:hAnsi="David" w:hint="cs"/>
          <w:rtl/>
        </w:rPr>
        <w:t xml:space="preserve"> </w:t>
      </w:r>
      <w:r w:rsidR="008426F2" w:rsidRPr="0047037B">
        <w:rPr>
          <w:rFonts w:ascii="David" w:hAnsi="David" w:hint="cs"/>
          <w:b/>
          <w:bCs/>
          <w:rtl/>
        </w:rPr>
        <w:t>סחייק נ' מדינת ישראל</w:t>
      </w:r>
      <w:r w:rsidR="008426F2" w:rsidRPr="0047037B">
        <w:rPr>
          <w:rFonts w:ascii="David" w:hAnsi="David" w:hint="cs"/>
          <w:rtl/>
        </w:rPr>
        <w:t>, פסקה ה</w:t>
      </w:r>
      <w:r w:rsidR="00A767B7" w:rsidRPr="0047037B">
        <w:rPr>
          <w:rFonts w:ascii="David" w:hAnsi="David" w:hint="cs"/>
          <w:rtl/>
        </w:rPr>
        <w:t xml:space="preserve">' </w:t>
      </w:r>
      <w:r w:rsidR="008426F2" w:rsidRPr="0047037B">
        <w:rPr>
          <w:rFonts w:ascii="David" w:hAnsi="David" w:hint="cs"/>
          <w:rtl/>
        </w:rPr>
        <w:t>(14.1.2008))</w:t>
      </w:r>
      <w:r w:rsidR="00FB43FC">
        <w:rPr>
          <w:rFonts w:ascii="David" w:hAnsi="David" w:hint="cs"/>
          <w:rtl/>
        </w:rPr>
        <w:t xml:space="preserve">. יתר על כן </w:t>
      </w:r>
      <w:r>
        <w:rPr>
          <w:rFonts w:ascii="David" w:hAnsi="David" w:hint="cs"/>
          <w:rtl/>
        </w:rPr>
        <w:t xml:space="preserve">יש בהן גם כדי להשליך על האופן שבו מצטיירת פעולתה של מדינת ישראל ועל הלגיטימציה הציבורית והבין לאומית שלה </w:t>
      </w:r>
      <w:r w:rsidR="008426F2" w:rsidRPr="00077C34">
        <w:rPr>
          <w:rFonts w:hint="cs"/>
          <w:rtl/>
        </w:rPr>
        <w:t>(</w:t>
      </w:r>
      <w:r w:rsidR="008426F2" w:rsidRPr="0047037B">
        <w:rPr>
          <w:rFonts w:hint="cs"/>
          <w:color w:val="000000"/>
          <w:rtl/>
        </w:rPr>
        <w:t xml:space="preserve">ע/62/03 </w:t>
      </w:r>
      <w:r w:rsidR="008426F2" w:rsidRPr="0047037B">
        <w:rPr>
          <w:rFonts w:hint="cs"/>
          <w:b/>
          <w:bCs/>
          <w:color w:val="000000"/>
          <w:rtl/>
        </w:rPr>
        <w:t>התובע הצבאי הראשי נ' סמל אילין</w:t>
      </w:r>
      <w:r w:rsidR="008426F2" w:rsidRPr="0047037B">
        <w:rPr>
          <w:rFonts w:hint="cs"/>
          <w:color w:val="000000"/>
          <w:rtl/>
        </w:rPr>
        <w:t xml:space="preserve">, פסקה ה.1 (2003)), </w:t>
      </w:r>
      <w:hyperlink r:id="rId10" w:history="1">
        <w:r w:rsidR="008426F2" w:rsidRPr="008426F2">
          <w:rPr>
            <w:rFonts w:hint="eastAsia"/>
            <w:rtl/>
          </w:rPr>
          <w:t>ע</w:t>
        </w:r>
        <w:r w:rsidR="008426F2" w:rsidRPr="008426F2">
          <w:rPr>
            <w:rtl/>
          </w:rPr>
          <w:t>/153/03</w:t>
        </w:r>
      </w:hyperlink>
      <w:r w:rsidR="008426F2">
        <w:rPr>
          <w:rFonts w:hint="cs"/>
          <w:rtl/>
        </w:rPr>
        <w:t xml:space="preserve"> </w:t>
      </w:r>
      <w:r w:rsidR="008426F2" w:rsidRPr="0047037B">
        <w:rPr>
          <w:rFonts w:hint="cs"/>
          <w:b/>
          <w:bCs/>
          <w:rtl/>
        </w:rPr>
        <w:t>סא"ל</w:t>
      </w:r>
      <w:r w:rsidR="008426F2">
        <w:rPr>
          <w:rFonts w:hint="cs"/>
          <w:rtl/>
        </w:rPr>
        <w:t xml:space="preserve"> </w:t>
      </w:r>
      <w:r w:rsidR="008426F2" w:rsidRPr="0047037B">
        <w:rPr>
          <w:rFonts w:hint="cs"/>
          <w:b/>
          <w:bCs/>
          <w:rtl/>
        </w:rPr>
        <w:t>שגיא נ' התובע הצבאי הראשי</w:t>
      </w:r>
      <w:r w:rsidR="008426F2">
        <w:rPr>
          <w:rFonts w:hint="cs"/>
          <w:rtl/>
        </w:rPr>
        <w:t xml:space="preserve">, פסקה 37 (2004)). </w:t>
      </w:r>
      <w:r w:rsidR="00FB43FC">
        <w:rPr>
          <w:rFonts w:hint="cs"/>
          <w:rtl/>
        </w:rPr>
        <w:t xml:space="preserve">כן יש בכך לפגוע </w:t>
      </w:r>
      <w:r w:rsidR="008426F2">
        <w:rPr>
          <w:rFonts w:hint="cs"/>
          <w:rtl/>
        </w:rPr>
        <w:lastRenderedPageBreak/>
        <w:t xml:space="preserve">בערך היסוד ב"רוח צה"ל", </w:t>
      </w:r>
      <w:r w:rsidR="008426F2" w:rsidRPr="0047037B">
        <w:rPr>
          <w:rFonts w:hint="cs"/>
          <w:b/>
          <w:bCs/>
          <w:rtl/>
        </w:rPr>
        <w:t>הממלכתיות</w:t>
      </w:r>
      <w:r w:rsidR="008426F2">
        <w:rPr>
          <w:rFonts w:hint="cs"/>
          <w:rtl/>
        </w:rPr>
        <w:t xml:space="preserve"> שבה על כל חייל בצה"ל, בסדיר ובמילואים, לפעול בביצוע תפקידו (</w:t>
      </w:r>
      <w:hyperlink r:id="rId11" w:history="1">
        <w:r w:rsidR="008426F2" w:rsidRPr="008426F2">
          <w:rPr>
            <w:rFonts w:hint="eastAsia"/>
            <w:rtl/>
          </w:rPr>
          <w:t>ע</w:t>
        </w:r>
        <w:r w:rsidR="008426F2" w:rsidRPr="008426F2">
          <w:rPr>
            <w:rtl/>
          </w:rPr>
          <w:t>/19/22</w:t>
        </w:r>
      </w:hyperlink>
      <w:r w:rsidR="008426F2">
        <w:rPr>
          <w:rFonts w:hint="cs"/>
          <w:rtl/>
        </w:rPr>
        <w:t xml:space="preserve"> </w:t>
      </w:r>
      <w:r w:rsidR="008426F2" w:rsidRPr="0047037B">
        <w:rPr>
          <w:rFonts w:hint="cs"/>
          <w:b/>
          <w:bCs/>
          <w:rtl/>
        </w:rPr>
        <w:t>התובע הצבאי הראשי נ' סגן י' צ'</w:t>
      </w:r>
      <w:r w:rsidR="008426F2">
        <w:rPr>
          <w:rFonts w:hint="cs"/>
          <w:rtl/>
        </w:rPr>
        <w:t>, פסקה 25 (2022)).</w:t>
      </w:r>
    </w:p>
    <w:p w14:paraId="4AC095C5" w14:textId="77777777" w:rsidR="00186C46" w:rsidRDefault="0030774A" w:rsidP="00E60FD9">
      <w:pPr>
        <w:numPr>
          <w:ilvl w:val="0"/>
          <w:numId w:val="1"/>
        </w:numPr>
        <w:tabs>
          <w:tab w:val="left" w:pos="374"/>
        </w:tabs>
        <w:spacing w:after="0" w:line="360" w:lineRule="auto"/>
        <w:jc w:val="both"/>
      </w:pPr>
      <w:r>
        <w:rPr>
          <w:rFonts w:hint="cs"/>
          <w:rtl/>
        </w:rPr>
        <w:t>לצד האמור, לא סברנו כי יש לקבל את עתירת התביעה להחמיר במתחם העונש ההולם</w:t>
      </w:r>
      <w:r w:rsidR="006D16F5">
        <w:rPr>
          <w:rFonts w:hint="cs"/>
          <w:rtl/>
        </w:rPr>
        <w:t>.</w:t>
      </w:r>
      <w:r w:rsidR="00FB43FC">
        <w:rPr>
          <w:rFonts w:hint="cs"/>
          <w:rtl/>
        </w:rPr>
        <w:t xml:space="preserve"> שקלנו כי </w:t>
      </w:r>
      <w:r w:rsidR="006D16F5">
        <w:rPr>
          <w:rFonts w:hint="cs"/>
          <w:rtl/>
        </w:rPr>
        <w:t xml:space="preserve">המערער </w:t>
      </w:r>
      <w:r w:rsidR="00FB43FC">
        <w:rPr>
          <w:rFonts w:hint="cs"/>
          <w:rtl/>
        </w:rPr>
        <w:t>-</w:t>
      </w:r>
      <w:r w:rsidR="006D16F5">
        <w:rPr>
          <w:rFonts w:hint="cs"/>
          <w:rtl/>
        </w:rPr>
        <w:t xml:space="preserve"> בניגוד ל</w:t>
      </w:r>
      <w:r w:rsidR="00FB43FC">
        <w:rPr>
          <w:rFonts w:hint="cs"/>
          <w:rtl/>
        </w:rPr>
        <w:t>מעורבים הנוספים -</w:t>
      </w:r>
      <w:r w:rsidR="006D16F5">
        <w:rPr>
          <w:rFonts w:hint="cs"/>
          <w:rtl/>
        </w:rPr>
        <w:t xml:space="preserve"> לא ניצל את תפקידו במילואים לשם ביצוע העבירות; וכי על אף השתתפותו הפעילה באירועים, לא </w:t>
      </w:r>
      <w:r w:rsidR="00FB43FC">
        <w:rPr>
          <w:rFonts w:hint="cs"/>
          <w:rtl/>
        </w:rPr>
        <w:t xml:space="preserve">צוין מה הרווח הכספי שהפיק בפועל מביצוע העבירות. </w:t>
      </w:r>
      <w:r w:rsidR="006D16F5">
        <w:rPr>
          <w:rFonts w:hint="cs"/>
          <w:rtl/>
        </w:rPr>
        <w:t>כן סברנו כי</w:t>
      </w:r>
      <w:r w:rsidR="00FB43FC">
        <w:rPr>
          <w:rFonts w:hint="cs"/>
          <w:rtl/>
        </w:rPr>
        <w:t xml:space="preserve"> יש לשקול את הנתון שנמסר לנו כאמור, לפיו בחלוף למעלה משנתיים וחצי מאז ביצוע העבירות </w:t>
      </w:r>
      <w:r w:rsidR="006D16F5">
        <w:rPr>
          <w:rFonts w:hint="cs"/>
          <w:rtl/>
        </w:rPr>
        <w:t xml:space="preserve"> טרם הוחלט אילו צעדים יינקטו כנגד האזרח שהיה מעורב </w:t>
      </w:r>
      <w:r w:rsidR="00FB43FC">
        <w:rPr>
          <w:rFonts w:hint="cs"/>
          <w:rtl/>
        </w:rPr>
        <w:t xml:space="preserve">פעיל </w:t>
      </w:r>
      <w:r w:rsidR="006D16F5">
        <w:rPr>
          <w:rFonts w:hint="cs"/>
          <w:rtl/>
        </w:rPr>
        <w:t>במעשי העבירה</w:t>
      </w:r>
      <w:r w:rsidR="00FB43FC">
        <w:rPr>
          <w:rFonts w:hint="cs"/>
          <w:rtl/>
        </w:rPr>
        <w:t xml:space="preserve">; ואף אם אין בכך כדי </w:t>
      </w:r>
      <w:r w:rsidR="002158B6">
        <w:rPr>
          <w:rFonts w:hint="cs"/>
          <w:rtl/>
        </w:rPr>
        <w:t xml:space="preserve">להוביל להקלה בקביעת המתחם, נוכח נסיבות החומרה כמבואר לעיל, </w:t>
      </w:r>
      <w:r w:rsidR="00FB43FC">
        <w:rPr>
          <w:rFonts w:hint="cs"/>
          <w:rtl/>
        </w:rPr>
        <w:t xml:space="preserve">הדבר משליך על בחינת השאלה האם ראוי להחמירו בנסיבות העניין </w:t>
      </w:r>
      <w:r w:rsidR="002158B6">
        <w:rPr>
          <w:rFonts w:hint="cs"/>
          <w:rtl/>
        </w:rPr>
        <w:t xml:space="preserve">(ראו והשוו למשל </w:t>
      </w:r>
      <w:r w:rsidR="00FC2871">
        <w:rPr>
          <w:rFonts w:hint="cs"/>
          <w:rtl/>
        </w:rPr>
        <w:t>-</w:t>
      </w:r>
      <w:r w:rsidR="002158B6">
        <w:rPr>
          <w:rFonts w:hint="cs"/>
          <w:rtl/>
        </w:rPr>
        <w:t xml:space="preserve"> ע"פ 5107/18 </w:t>
      </w:r>
      <w:r w:rsidR="002158B6">
        <w:rPr>
          <w:rFonts w:hint="cs"/>
          <w:b/>
          <w:bCs/>
          <w:rtl/>
        </w:rPr>
        <w:t>קייס נ' מדינת ישראל</w:t>
      </w:r>
      <w:r w:rsidR="002158B6">
        <w:rPr>
          <w:rFonts w:hint="cs"/>
          <w:rtl/>
        </w:rPr>
        <w:t>, פסקה 35 (16.1.2019)</w:t>
      </w:r>
      <w:r w:rsidR="00FC2871">
        <w:rPr>
          <w:rFonts w:hint="cs"/>
          <w:rtl/>
        </w:rPr>
        <w:t>).</w:t>
      </w:r>
      <w:r w:rsidR="002158B6">
        <w:rPr>
          <w:rFonts w:hint="cs"/>
          <w:rtl/>
        </w:rPr>
        <w:t xml:space="preserve"> </w:t>
      </w:r>
    </w:p>
    <w:p w14:paraId="593E8713" w14:textId="77777777" w:rsidR="00113E99" w:rsidRDefault="00186C46" w:rsidP="00E60FD9">
      <w:pPr>
        <w:numPr>
          <w:ilvl w:val="0"/>
          <w:numId w:val="1"/>
        </w:numPr>
        <w:tabs>
          <w:tab w:val="left" w:pos="374"/>
        </w:tabs>
        <w:spacing w:after="0" w:line="360" w:lineRule="auto"/>
        <w:jc w:val="both"/>
      </w:pPr>
      <w:r>
        <w:rPr>
          <w:rFonts w:hint="cs"/>
          <w:rtl/>
        </w:rPr>
        <w:t xml:space="preserve">לכך יש להוסיף, כי אף מדיניות הענישה </w:t>
      </w:r>
      <w:r w:rsidR="006D16F5">
        <w:rPr>
          <w:rFonts w:hint="cs"/>
          <w:rtl/>
        </w:rPr>
        <w:t>אינה תומכת בעתירת התביעה להחמרה.</w:t>
      </w:r>
      <w:r w:rsidR="00113E99">
        <w:rPr>
          <w:rFonts w:hint="cs"/>
          <w:rtl/>
        </w:rPr>
        <w:t xml:space="preserve"> אכן בדומה לבית הדין קמא, אף אנו התקשינו למצוא פסיקה שיש בה דמיון מובהק לענייננו. עם זאת </w:t>
      </w:r>
      <w:r w:rsidR="00FB43FC">
        <w:rPr>
          <w:rFonts w:hint="cs"/>
          <w:rtl/>
        </w:rPr>
        <w:t xml:space="preserve">סברנו כי </w:t>
      </w:r>
      <w:r w:rsidR="00113E99">
        <w:rPr>
          <w:rFonts w:hint="cs"/>
          <w:rtl/>
        </w:rPr>
        <w:t xml:space="preserve">ע"פ 2519/14 </w:t>
      </w:r>
      <w:r w:rsidR="00113E99">
        <w:rPr>
          <w:rFonts w:hint="cs"/>
          <w:b/>
          <w:bCs/>
          <w:rtl/>
        </w:rPr>
        <w:t xml:space="preserve">אבו קיעאן </w:t>
      </w:r>
      <w:r w:rsidR="00113E99">
        <w:rPr>
          <w:rFonts w:hint="cs"/>
          <w:rtl/>
        </w:rPr>
        <w:t xml:space="preserve">וע"פ 7163/13 </w:t>
      </w:r>
      <w:r w:rsidR="00113E99">
        <w:rPr>
          <w:rFonts w:hint="cs"/>
          <w:b/>
          <w:bCs/>
          <w:rtl/>
        </w:rPr>
        <w:t xml:space="preserve">כסוואני </w:t>
      </w:r>
      <w:r w:rsidR="00113E99">
        <w:rPr>
          <w:rFonts w:hint="cs"/>
          <w:rtl/>
        </w:rPr>
        <w:t>אליהם הפנתה התביעה עוסקים באירועים בעלי היבטי חומרה משמעותיים לעומת עניינו של המערער</w:t>
      </w:r>
      <w:r w:rsidR="00FB43FC">
        <w:rPr>
          <w:rFonts w:hint="cs"/>
          <w:rtl/>
        </w:rPr>
        <w:t xml:space="preserve">. דמיון מסוים לענייננו </w:t>
      </w:r>
      <w:r w:rsidR="00113E99">
        <w:rPr>
          <w:rFonts w:hint="cs"/>
          <w:rtl/>
        </w:rPr>
        <w:t xml:space="preserve"> </w:t>
      </w:r>
      <w:r w:rsidR="00FB43FC">
        <w:rPr>
          <w:rFonts w:hint="cs"/>
          <w:rtl/>
        </w:rPr>
        <w:t>מצאנו ב</w:t>
      </w:r>
      <w:r w:rsidR="00113E99">
        <w:rPr>
          <w:rFonts w:hint="cs"/>
          <w:rtl/>
        </w:rPr>
        <w:t xml:space="preserve">רע"פ 5471/15 </w:t>
      </w:r>
      <w:r w:rsidR="00113E99">
        <w:rPr>
          <w:rFonts w:hint="cs"/>
          <w:b/>
          <w:bCs/>
          <w:rtl/>
        </w:rPr>
        <w:t xml:space="preserve">לסטר </w:t>
      </w:r>
      <w:r w:rsidR="00FB43FC">
        <w:rPr>
          <w:rFonts w:hint="cs"/>
          <w:rtl/>
        </w:rPr>
        <w:t xml:space="preserve">לעיל, שבו הושת עונש של שמונה חודשי מאסר על מי </w:t>
      </w:r>
      <w:r w:rsidR="00113E99">
        <w:rPr>
          <w:rFonts w:hint="cs"/>
          <w:rtl/>
        </w:rPr>
        <w:t>שניצל את עבודתו כמנהל לוגיסטי במפעל על מנת לגנוב רכוש בשווי עשרות אלפי שקלים ולמכור אותם לאדם אחר תמורת רווח</w:t>
      </w:r>
      <w:r w:rsidR="00FB43FC">
        <w:rPr>
          <w:rFonts w:hint="cs"/>
          <w:rtl/>
        </w:rPr>
        <w:t>.</w:t>
      </w:r>
      <w:r w:rsidR="00113E99">
        <w:rPr>
          <w:rFonts w:hint="cs"/>
          <w:rtl/>
        </w:rPr>
        <w:t xml:space="preserve"> </w:t>
      </w:r>
      <w:r w:rsidR="00FB43FC">
        <w:rPr>
          <w:rFonts w:hint="cs"/>
          <w:rtl/>
        </w:rPr>
        <w:t xml:space="preserve">כן שקלנו </w:t>
      </w:r>
      <w:r w:rsidR="002D134A">
        <w:rPr>
          <w:rFonts w:hint="cs"/>
          <w:rtl/>
        </w:rPr>
        <w:t>את מדיניות הענישה שנקבעה בפסיקה של בית דין זה בשנים האחרונות. כך למשל ב</w:t>
      </w:r>
      <w:r w:rsidR="00EC3491">
        <w:rPr>
          <w:rFonts w:hint="cs"/>
          <w:rtl/>
        </w:rPr>
        <w:t xml:space="preserve">ע/31/23 </w:t>
      </w:r>
      <w:r w:rsidR="00EC3491">
        <w:rPr>
          <w:rFonts w:hint="cs"/>
          <w:b/>
          <w:bCs/>
          <w:rtl/>
        </w:rPr>
        <w:t xml:space="preserve">סמ"ר גניש </w:t>
      </w:r>
      <w:r w:rsidR="00FB43FC">
        <w:rPr>
          <w:rFonts w:hint="cs"/>
          <w:rtl/>
        </w:rPr>
        <w:t xml:space="preserve">לעיל </w:t>
      </w:r>
      <w:r w:rsidR="00EC3491">
        <w:rPr>
          <w:rFonts w:hint="cs"/>
          <w:rtl/>
        </w:rPr>
        <w:t>נקבע מתחם עונש הולם הנע בין חמישה ל-15 חודשי מאסר בגין אירוע חמור שבו ניצל מפקד כיתה את תפקידו כבודק ביטחוני במחסום על מנת להחרים את רכבו של תושב האזור, לצורך שימושו הפרטי</w:t>
      </w:r>
      <w:r w:rsidR="00FB43FC">
        <w:rPr>
          <w:rFonts w:hint="cs"/>
          <w:rtl/>
        </w:rPr>
        <w:t xml:space="preserve"> (ולאחר מכן ביצע בו עבירות נוספות שאינן מעניינו של תיק זה)</w:t>
      </w:r>
      <w:r w:rsidR="00EC3491">
        <w:rPr>
          <w:rFonts w:hint="cs"/>
          <w:rtl/>
        </w:rPr>
        <w:t xml:space="preserve">; </w:t>
      </w:r>
      <w:r w:rsidR="002D134A">
        <w:rPr>
          <w:rFonts w:hint="cs"/>
          <w:rtl/>
        </w:rPr>
        <w:t>ב</w:t>
      </w:r>
      <w:r w:rsidR="00EC3491">
        <w:rPr>
          <w:rFonts w:hint="cs"/>
          <w:rtl/>
        </w:rPr>
        <w:t xml:space="preserve">ע/20/19 </w:t>
      </w:r>
      <w:r w:rsidR="00EC3491">
        <w:rPr>
          <w:rFonts w:hint="cs"/>
          <w:b/>
          <w:bCs/>
          <w:rtl/>
        </w:rPr>
        <w:t xml:space="preserve">רס"ם דדקוב </w:t>
      </w:r>
      <w:r w:rsidR="002D134A">
        <w:rPr>
          <w:rFonts w:hint="cs"/>
          <w:rtl/>
        </w:rPr>
        <w:t xml:space="preserve">לעיל, </w:t>
      </w:r>
      <w:r w:rsidR="00EC3491">
        <w:rPr>
          <w:rFonts w:hint="cs"/>
          <w:rtl/>
        </w:rPr>
        <w:t>הושת עונש של שמונה חודשי מאסר על נגד בשירות קבע שניצל את תפקידו על מנת לגנוב מוצרי מזון רבים מהמטבח ולמכור אותם תמורת בצע כסף, במשך תקופה של כשנתיים וחצי;</w:t>
      </w:r>
      <w:r w:rsidR="005A7F95">
        <w:rPr>
          <w:rFonts w:hint="cs"/>
          <w:rtl/>
        </w:rPr>
        <w:t xml:space="preserve"> ו</w:t>
      </w:r>
      <w:r w:rsidR="002D134A">
        <w:rPr>
          <w:rFonts w:hint="cs"/>
          <w:rtl/>
        </w:rPr>
        <w:t>ב</w:t>
      </w:r>
      <w:r w:rsidR="005A7F95">
        <w:rPr>
          <w:rFonts w:hint="cs"/>
          <w:rtl/>
        </w:rPr>
        <w:t>ע</w:t>
      </w:r>
      <w:r w:rsidR="002D134A">
        <w:rPr>
          <w:rFonts w:hint="cs"/>
          <w:rtl/>
        </w:rPr>
        <w:t xml:space="preserve">/94/11 </w:t>
      </w:r>
      <w:r w:rsidR="005A7F95">
        <w:rPr>
          <w:rFonts w:hint="cs"/>
          <w:rtl/>
        </w:rPr>
        <w:t xml:space="preserve"> </w:t>
      </w:r>
      <w:r w:rsidR="005A7F95">
        <w:rPr>
          <w:rFonts w:hint="cs"/>
          <w:b/>
          <w:bCs/>
          <w:rtl/>
        </w:rPr>
        <w:t xml:space="preserve">סא"ל אטיאס </w:t>
      </w:r>
      <w:r w:rsidR="002D134A">
        <w:rPr>
          <w:rFonts w:hint="cs"/>
          <w:rtl/>
        </w:rPr>
        <w:t xml:space="preserve">לעיל, </w:t>
      </w:r>
      <w:r w:rsidR="005A7F95">
        <w:rPr>
          <w:rFonts w:hint="cs"/>
          <w:rtl/>
        </w:rPr>
        <w:t xml:space="preserve">הושת עונש של שנה על סא"ל שגנב מתכות בשווי של למעלה מ-100,000 ש"ח לשם מכירתם עבור בצע כסף. </w:t>
      </w:r>
    </w:p>
    <w:p w14:paraId="4ED0BBF1" w14:textId="77777777" w:rsidR="003613FB" w:rsidRDefault="005A7F95" w:rsidP="00E60FD9">
      <w:pPr>
        <w:numPr>
          <w:ilvl w:val="0"/>
          <w:numId w:val="1"/>
        </w:numPr>
        <w:tabs>
          <w:tab w:val="left" w:pos="374"/>
        </w:tabs>
        <w:spacing w:after="0" w:line="360" w:lineRule="auto"/>
        <w:jc w:val="both"/>
      </w:pPr>
      <w:r>
        <w:rPr>
          <w:rFonts w:hint="cs"/>
          <w:rtl/>
        </w:rPr>
        <w:t xml:space="preserve">מהמקובץ עולה אפוא, כי לאור מכלול השיקולים, אין עילה להתערבות </w:t>
      </w:r>
      <w:r w:rsidR="003613FB">
        <w:rPr>
          <w:rFonts w:hint="cs"/>
          <w:rtl/>
        </w:rPr>
        <w:t xml:space="preserve">- </w:t>
      </w:r>
      <w:r>
        <w:rPr>
          <w:rFonts w:hint="cs"/>
          <w:rtl/>
        </w:rPr>
        <w:t xml:space="preserve">לחומרה או לקולה, במתחם העונש שנקבע. </w:t>
      </w:r>
    </w:p>
    <w:p w14:paraId="38C6F6CD" w14:textId="77777777" w:rsidR="00AD0FB8" w:rsidRDefault="003613FB" w:rsidP="00E60FD9">
      <w:pPr>
        <w:numPr>
          <w:ilvl w:val="0"/>
          <w:numId w:val="1"/>
        </w:numPr>
        <w:tabs>
          <w:tab w:val="left" w:pos="374"/>
        </w:tabs>
        <w:spacing w:after="0" w:line="360" w:lineRule="auto"/>
        <w:jc w:val="both"/>
      </w:pPr>
      <w:r>
        <w:rPr>
          <w:rFonts w:hint="cs"/>
          <w:rtl/>
        </w:rPr>
        <w:t xml:space="preserve">בעת קביעת מידתו של העונש שקל בית הדין קמא לזכות המערער, מספר </w:t>
      </w:r>
      <w:r w:rsidR="002D134A">
        <w:rPr>
          <w:rFonts w:hint="cs"/>
          <w:rtl/>
        </w:rPr>
        <w:t>נתונים</w:t>
      </w:r>
      <w:r>
        <w:rPr>
          <w:rFonts w:hint="cs"/>
          <w:rtl/>
        </w:rPr>
        <w:t xml:space="preserve"> משמעותיים שהובילו לקביעת עונשו בתחתית המתחם</w:t>
      </w:r>
      <w:r w:rsidR="002D134A">
        <w:rPr>
          <w:rFonts w:hint="cs"/>
          <w:rtl/>
        </w:rPr>
        <w:t>, על אף שיקולי הרתעת הרבים</w:t>
      </w:r>
      <w:r>
        <w:rPr>
          <w:rFonts w:hint="cs"/>
          <w:rtl/>
        </w:rPr>
        <w:t xml:space="preserve">. בואר, </w:t>
      </w:r>
      <w:r w:rsidR="002D134A">
        <w:rPr>
          <w:rFonts w:hint="cs"/>
          <w:rtl/>
        </w:rPr>
        <w:t xml:space="preserve">כאמור, </w:t>
      </w:r>
      <w:r>
        <w:rPr>
          <w:rFonts w:hint="cs"/>
          <w:rtl/>
        </w:rPr>
        <w:t xml:space="preserve">כי המערער שיתף פעולה עם רשויות החקירה, השיב את הרכוש שנמצא אצלו, הביע חרטה והודה באשמה </w:t>
      </w:r>
      <w:r w:rsidR="00AD0FB8">
        <w:rPr>
          <w:rFonts w:hint="cs"/>
          <w:rtl/>
        </w:rPr>
        <w:t>תוך חיסכון בזמן שיפוטי</w:t>
      </w:r>
      <w:r>
        <w:rPr>
          <w:rFonts w:hint="cs"/>
          <w:rtl/>
        </w:rPr>
        <w:t>; כי על אף נסיבות אישיות קשות שליוו את המערער עוד מנערותו, הוא התנדב לשירות קרבי, זכה להערכת מפקדיו ואף תפקד כאדם נורמטיבי ללא כל עבר פלילי עובר לאירוע מושא כתב האישום</w:t>
      </w:r>
      <w:r w:rsidR="00AD0FB8">
        <w:rPr>
          <w:rFonts w:hint="cs"/>
          <w:rtl/>
        </w:rPr>
        <w:t xml:space="preserve">.  </w:t>
      </w:r>
    </w:p>
    <w:p w14:paraId="43F6DFAD" w14:textId="77777777" w:rsidR="00AD0FB8" w:rsidRDefault="00AD0FB8" w:rsidP="00E60FD9">
      <w:pPr>
        <w:numPr>
          <w:ilvl w:val="0"/>
          <w:numId w:val="1"/>
        </w:numPr>
        <w:tabs>
          <w:tab w:val="left" w:pos="374"/>
        </w:tabs>
        <w:spacing w:after="0" w:line="360" w:lineRule="auto"/>
        <w:jc w:val="both"/>
      </w:pPr>
      <w:r>
        <w:rPr>
          <w:rFonts w:hint="cs"/>
          <w:rtl/>
        </w:rPr>
        <w:lastRenderedPageBreak/>
        <w:t>לצד האמור, בעת הדיון בערעור התחדדו בפנינו נסיבות חריגות נוספות</w:t>
      </w:r>
      <w:r w:rsidR="002D134A">
        <w:rPr>
          <w:rFonts w:hint="cs"/>
          <w:rtl/>
        </w:rPr>
        <w:t xml:space="preserve"> הנוגעות למערער. </w:t>
      </w:r>
      <w:r>
        <w:rPr>
          <w:rFonts w:hint="cs"/>
          <w:rtl/>
        </w:rPr>
        <w:t xml:space="preserve">לעניין זה נבאר </w:t>
      </w:r>
      <w:r w:rsidR="002D134A">
        <w:rPr>
          <w:rFonts w:hint="cs"/>
          <w:rtl/>
        </w:rPr>
        <w:t xml:space="preserve">אך </w:t>
      </w:r>
      <w:r>
        <w:rPr>
          <w:rFonts w:hint="cs"/>
          <w:rtl/>
        </w:rPr>
        <w:t>בקצרה, על מנת שלא לפגוע יתר על מידה בצנעת הפרט, כי המערער הוא אב לארבעה ילדים רכים בשנים, וכי נוכח נסיבות מורכבות שלו ושל רעייתו</w:t>
      </w:r>
      <w:r w:rsidR="002D134A">
        <w:rPr>
          <w:rFonts w:hint="cs"/>
          <w:rtl/>
        </w:rPr>
        <w:t>, המלוות אותן מנערותם</w:t>
      </w:r>
      <w:r>
        <w:rPr>
          <w:rFonts w:hint="cs"/>
          <w:rtl/>
        </w:rPr>
        <w:t>, אין להם קשר עם משפחות המוצא. לדאבון הלב סובלת רעיית המערער</w:t>
      </w:r>
      <w:r w:rsidR="002D134A">
        <w:rPr>
          <w:rFonts w:hint="cs"/>
          <w:rtl/>
        </w:rPr>
        <w:t xml:space="preserve"> מבעיות נפשיות שהובילו ל</w:t>
      </w:r>
      <w:r>
        <w:rPr>
          <w:rFonts w:hint="cs"/>
          <w:rtl/>
        </w:rPr>
        <w:t xml:space="preserve">ירידה משמעותית בתפקודה, </w:t>
      </w:r>
      <w:r w:rsidR="002D134A">
        <w:rPr>
          <w:rFonts w:hint="cs"/>
          <w:rtl/>
        </w:rPr>
        <w:t xml:space="preserve">באופן שאף הוביל להכרה בנכות </w:t>
      </w:r>
      <w:r w:rsidR="00DF1E44">
        <w:rPr>
          <w:rFonts w:hint="cs"/>
          <w:rtl/>
        </w:rPr>
        <w:t>במוסד לביטוח לאומי, ולכך שהמשפחה נדרשה לסיוע של גורמי הרווחה. לפיכך ל</w:t>
      </w:r>
      <w:r>
        <w:rPr>
          <w:rFonts w:hint="cs"/>
          <w:rtl/>
        </w:rPr>
        <w:t>א זו בלבד שהמערער הוא מפרנס כמעט בלעדי</w:t>
      </w:r>
      <w:r w:rsidR="002D134A">
        <w:rPr>
          <w:rFonts w:hint="cs"/>
          <w:rtl/>
        </w:rPr>
        <w:t xml:space="preserve"> של המשפחה</w:t>
      </w:r>
      <w:r>
        <w:rPr>
          <w:rFonts w:hint="cs"/>
          <w:rtl/>
        </w:rPr>
        <w:t xml:space="preserve">, </w:t>
      </w:r>
      <w:r w:rsidRPr="00DF1E44">
        <w:rPr>
          <w:rFonts w:hint="cs"/>
          <w:b/>
          <w:bCs/>
          <w:rtl/>
        </w:rPr>
        <w:t>הוא הגורם המשמעותי המטפל בילדיו</w:t>
      </w:r>
      <w:r w:rsidR="002D134A">
        <w:rPr>
          <w:rFonts w:hint="cs"/>
          <w:b/>
          <w:bCs/>
          <w:rtl/>
        </w:rPr>
        <w:t xml:space="preserve"> בכל היבטי החיים</w:t>
      </w:r>
      <w:r>
        <w:rPr>
          <w:rFonts w:hint="cs"/>
          <w:rtl/>
        </w:rPr>
        <w:t xml:space="preserve">. </w:t>
      </w:r>
      <w:r w:rsidR="00DF1E44">
        <w:rPr>
          <w:rFonts w:hint="cs"/>
          <w:rtl/>
        </w:rPr>
        <w:t xml:space="preserve">יתר על כן, </w:t>
      </w:r>
      <w:r>
        <w:rPr>
          <w:rFonts w:hint="cs"/>
          <w:rtl/>
        </w:rPr>
        <w:t xml:space="preserve">בעת הדיון בערעור הייתה רעייתו של המערער </w:t>
      </w:r>
      <w:r w:rsidR="002D134A">
        <w:rPr>
          <w:rFonts w:hint="cs"/>
          <w:rtl/>
        </w:rPr>
        <w:t xml:space="preserve">מצויה </w:t>
      </w:r>
      <w:r>
        <w:rPr>
          <w:rFonts w:hint="cs"/>
          <w:rtl/>
        </w:rPr>
        <w:t>בחודש השביעי להריונה</w:t>
      </w:r>
      <w:r w:rsidR="00152075">
        <w:rPr>
          <w:rFonts w:hint="cs"/>
          <w:rtl/>
        </w:rPr>
        <w:t xml:space="preserve"> החמישי</w:t>
      </w:r>
      <w:r>
        <w:rPr>
          <w:rFonts w:hint="cs"/>
          <w:rtl/>
        </w:rPr>
        <w:t>, ובמכתב</w:t>
      </w:r>
      <w:r w:rsidR="002D134A">
        <w:rPr>
          <w:rFonts w:hint="cs"/>
          <w:rtl/>
        </w:rPr>
        <w:t>ה</w:t>
      </w:r>
      <w:r>
        <w:rPr>
          <w:rFonts w:hint="cs"/>
          <w:rtl/>
        </w:rPr>
        <w:t xml:space="preserve"> </w:t>
      </w:r>
      <w:r w:rsidR="002D134A">
        <w:rPr>
          <w:rFonts w:hint="cs"/>
          <w:rtl/>
        </w:rPr>
        <w:t>ה</w:t>
      </w:r>
      <w:r>
        <w:rPr>
          <w:rFonts w:hint="cs"/>
          <w:rtl/>
        </w:rPr>
        <w:t>מפורט (סע/2)</w:t>
      </w:r>
      <w:r>
        <w:t xml:space="preserve"> </w:t>
      </w:r>
      <w:r>
        <w:rPr>
          <w:rFonts w:hint="cs"/>
          <w:rtl/>
        </w:rPr>
        <w:t xml:space="preserve">פירטה בבהירות </w:t>
      </w:r>
      <w:r w:rsidR="002D134A">
        <w:rPr>
          <w:rFonts w:hint="cs"/>
          <w:rtl/>
        </w:rPr>
        <w:t xml:space="preserve">את המשמעות </w:t>
      </w:r>
      <w:r>
        <w:rPr>
          <w:rFonts w:hint="cs"/>
          <w:rtl/>
        </w:rPr>
        <w:t xml:space="preserve">מרחיקת הלכת שיש להשתת עונש מאסר </w:t>
      </w:r>
      <w:r w:rsidR="00152075">
        <w:rPr>
          <w:rFonts w:hint="cs"/>
          <w:rtl/>
        </w:rPr>
        <w:t>על המשפחה כולה</w:t>
      </w:r>
      <w:r w:rsidR="00DF1E44">
        <w:rPr>
          <w:rFonts w:hint="cs"/>
          <w:rtl/>
        </w:rPr>
        <w:t xml:space="preserve">, ובעיקר על </w:t>
      </w:r>
      <w:r w:rsidR="002D134A">
        <w:rPr>
          <w:rFonts w:hint="cs"/>
          <w:rtl/>
        </w:rPr>
        <w:t xml:space="preserve">הילדים, תוך שהובהר כי "לגזור על בעלי עונש מאסר זה לגזור על המשפחה גזר דין מוות" </w:t>
      </w:r>
      <w:r w:rsidR="00152075">
        <w:rPr>
          <w:rFonts w:hint="cs"/>
          <w:rtl/>
        </w:rPr>
        <w:t xml:space="preserve">. </w:t>
      </w:r>
      <w:r>
        <w:rPr>
          <w:rFonts w:hint="cs"/>
          <w:rtl/>
        </w:rPr>
        <w:t xml:space="preserve"> </w:t>
      </w:r>
    </w:p>
    <w:p w14:paraId="70EFDB71" w14:textId="77777777" w:rsidR="002D134A" w:rsidRPr="002D134A" w:rsidRDefault="00152075" w:rsidP="00E60FD9">
      <w:pPr>
        <w:numPr>
          <w:ilvl w:val="0"/>
          <w:numId w:val="1"/>
        </w:numPr>
        <w:tabs>
          <w:tab w:val="left" w:pos="374"/>
        </w:tabs>
        <w:spacing w:after="0" w:line="360" w:lineRule="auto"/>
        <w:jc w:val="both"/>
      </w:pPr>
      <w:r>
        <w:rPr>
          <w:rFonts w:hint="cs"/>
          <w:rtl/>
        </w:rPr>
        <w:t>התרשמותנו מאותן נסיבות שהוצגו בפנינו היא זו שהביאה אותנו</w:t>
      </w:r>
      <w:r w:rsidR="002D134A">
        <w:rPr>
          <w:rFonts w:hint="cs"/>
          <w:rtl/>
        </w:rPr>
        <w:t xml:space="preserve">, כאמור, </w:t>
      </w:r>
      <w:r>
        <w:rPr>
          <w:rFonts w:hint="cs"/>
          <w:rtl/>
        </w:rPr>
        <w:t>באופן חריג</w:t>
      </w:r>
      <w:r w:rsidR="002D134A">
        <w:rPr>
          <w:rFonts w:hint="cs"/>
          <w:rtl/>
        </w:rPr>
        <w:t>,</w:t>
      </w:r>
      <w:r>
        <w:rPr>
          <w:rFonts w:hint="cs"/>
          <w:rtl/>
        </w:rPr>
        <w:t xml:space="preserve">  לשקול בשלב הערעור את המרת עונשו של המערער ממאסר בכליאה ממשית ל</w:t>
      </w:r>
      <w:r w:rsidR="002D134A">
        <w:rPr>
          <w:rFonts w:hint="cs"/>
          <w:rtl/>
        </w:rPr>
        <w:t xml:space="preserve">מאסר בדרך </w:t>
      </w:r>
      <w:r>
        <w:rPr>
          <w:rFonts w:hint="cs"/>
          <w:rtl/>
        </w:rPr>
        <w:t>עבודה צבאית</w:t>
      </w:r>
      <w:r w:rsidR="002D134A">
        <w:rPr>
          <w:rFonts w:hint="cs"/>
          <w:rtl/>
        </w:rPr>
        <w:t xml:space="preserve">. </w:t>
      </w:r>
      <w:r>
        <w:rPr>
          <w:rFonts w:hint="cs"/>
          <w:rtl/>
        </w:rPr>
        <w:t xml:space="preserve">עם זאת כפי שבואר לעיל, עניין זה לא צלח, נוכח התרשמות מפקדת מרכז אלומות כי נסיבותיו האישיות של המערער לא יאפשרו לו לעמוד בדרישות העבודה הצבאית. התלבטנו אפוא לא מעט כיצד ראוי לנהוג בנסיבות העניין, </w:t>
      </w:r>
      <w:r w:rsidR="00BE04F6">
        <w:rPr>
          <w:rFonts w:hint="cs"/>
          <w:rtl/>
        </w:rPr>
        <w:t>שהרי "אחד מעקרונותיה של שיטתנו המשפטית הוא עקרון הענישה האינדיבידואלית. על פי עקרון זה, בבוא בית המשפט לגזור דינו של נאשם, שומה עליו להפעיל את שיקול דעתו ולבחון כל מקרה לגופו של עניין, תוך התחשבות בנסיבותיו האישיות של הנאשם ועברו הפלילי ולאזנם אל מול נסיבות ביצוע העבירה וחומרתה. אין להפעיל אמת מידה עונשית זהה לגבי כל נאשם ונאשם שכן נבדלים הם ביניהם בנסיבותיהם האישיות, בעברם הפלילי ובנסיבות ביצוע העבירה וחומרתה" (</w:t>
      </w:r>
      <w:r w:rsidR="00BE04F6" w:rsidRPr="00DF3C06">
        <w:rPr>
          <w:rtl/>
        </w:rPr>
        <w:t xml:space="preserve">ע"פ 9919/07 </w:t>
      </w:r>
      <w:r w:rsidR="00BE04F6" w:rsidRPr="002D134A">
        <w:rPr>
          <w:b/>
          <w:bCs/>
          <w:rtl/>
        </w:rPr>
        <w:t>פלוני נ' מדינת ישראל</w:t>
      </w:r>
      <w:r w:rsidR="00BE04F6">
        <w:rPr>
          <w:rFonts w:hint="cs"/>
          <w:rtl/>
        </w:rPr>
        <w:t>, פסקה 16 (18.2.2010)). עוד נפסק בהקשר זה כי "</w:t>
      </w:r>
      <w:r w:rsidR="00BE04F6" w:rsidRPr="002D134A">
        <w:rPr>
          <w:color w:val="000000"/>
          <w:sz w:val="27"/>
          <w:szCs w:val="27"/>
          <w:rtl/>
        </w:rPr>
        <w:t>במסגרת שיקולי הענישה המשמעתית אין ואל לו לבית הדין להתעלם מנסיבותיו האישיות של הנאשם. נסיבות אישיות של נאשם הן לעולם בגדר שיקולים רלוונטיים שיש לשקלל בגדרי הענישה עת גוזרים את דינו של הנאשם בכל תחום ובכל מישור</w:t>
      </w:r>
      <w:r w:rsidR="00BE04F6" w:rsidRPr="002D134A">
        <w:rPr>
          <w:rFonts w:hint="cs"/>
          <w:color w:val="000000"/>
          <w:sz w:val="27"/>
          <w:szCs w:val="27"/>
          <w:rtl/>
        </w:rPr>
        <w:t>"</w:t>
      </w:r>
      <w:r w:rsidR="00BE04F6" w:rsidRPr="002D134A">
        <w:rPr>
          <w:color w:val="000000"/>
          <w:sz w:val="27"/>
          <w:szCs w:val="27"/>
          <w:rtl/>
        </w:rPr>
        <w:t xml:space="preserve"> </w:t>
      </w:r>
      <w:r w:rsidR="00BE04F6" w:rsidRPr="002D134A">
        <w:rPr>
          <w:rFonts w:hint="cs"/>
          <w:color w:val="000000"/>
          <w:sz w:val="27"/>
          <w:szCs w:val="27"/>
          <w:rtl/>
        </w:rPr>
        <w:t>(</w:t>
      </w:r>
      <w:r w:rsidR="00BE04F6" w:rsidRPr="002D134A">
        <w:rPr>
          <w:color w:val="000000"/>
          <w:sz w:val="27"/>
          <w:szCs w:val="27"/>
          <w:rtl/>
        </w:rPr>
        <w:t>ע"פ 10423/08 </w:t>
      </w:r>
      <w:r w:rsidR="00BE04F6" w:rsidRPr="002D134A">
        <w:rPr>
          <w:b/>
          <w:bCs/>
          <w:color w:val="000000"/>
          <w:sz w:val="27"/>
          <w:szCs w:val="27"/>
          <w:rtl/>
        </w:rPr>
        <w:t>פלוני נ' מדינת ישראל</w:t>
      </w:r>
      <w:r w:rsidR="00BE04F6" w:rsidRPr="002D134A">
        <w:rPr>
          <w:rFonts w:hint="cs"/>
          <w:b/>
          <w:bCs/>
          <w:color w:val="000000"/>
          <w:sz w:val="27"/>
          <w:szCs w:val="27"/>
          <w:rtl/>
        </w:rPr>
        <w:t xml:space="preserve">, </w:t>
      </w:r>
      <w:r w:rsidR="00BE04F6" w:rsidRPr="002D134A">
        <w:rPr>
          <w:rFonts w:hint="cs"/>
          <w:color w:val="000000"/>
          <w:sz w:val="27"/>
          <w:szCs w:val="27"/>
          <w:rtl/>
        </w:rPr>
        <w:t>פסקה ל</w:t>
      </w:r>
      <w:r w:rsidR="002D134A" w:rsidRPr="002D134A">
        <w:rPr>
          <w:rFonts w:hint="cs"/>
          <w:color w:val="000000"/>
          <w:sz w:val="27"/>
          <w:szCs w:val="27"/>
          <w:rtl/>
        </w:rPr>
        <w:t>'</w:t>
      </w:r>
      <w:r w:rsidR="00BE04F6" w:rsidRPr="002D134A">
        <w:rPr>
          <w:color w:val="000000"/>
          <w:sz w:val="27"/>
          <w:szCs w:val="27"/>
          <w:rtl/>
        </w:rPr>
        <w:t> (7.4.2009)</w:t>
      </w:r>
      <w:r w:rsidR="00BE04F6" w:rsidRPr="002D134A">
        <w:rPr>
          <w:rFonts w:hint="cs"/>
          <w:color w:val="000000"/>
          <w:sz w:val="27"/>
          <w:szCs w:val="27"/>
          <w:rtl/>
        </w:rPr>
        <w:t xml:space="preserve">). </w:t>
      </w:r>
    </w:p>
    <w:p w14:paraId="3CC277F6" w14:textId="77777777" w:rsidR="001F7551" w:rsidRDefault="002D134A" w:rsidP="00E60FD9">
      <w:pPr>
        <w:numPr>
          <w:ilvl w:val="0"/>
          <w:numId w:val="1"/>
        </w:numPr>
        <w:tabs>
          <w:tab w:val="left" w:pos="374"/>
        </w:tabs>
        <w:spacing w:after="0" w:line="360" w:lineRule="auto"/>
        <w:jc w:val="both"/>
        <w:rPr>
          <w:rtl/>
        </w:rPr>
      </w:pPr>
      <w:r>
        <w:rPr>
          <w:rFonts w:hint="cs"/>
          <w:rtl/>
        </w:rPr>
        <w:t xml:space="preserve">בסופם של דברים סברנו, כי </w:t>
      </w:r>
      <w:r w:rsidR="00152075">
        <w:rPr>
          <w:rFonts w:hint="cs"/>
          <w:rtl/>
        </w:rPr>
        <w:t>על אף שנסיבות החומרה</w:t>
      </w:r>
      <w:r>
        <w:rPr>
          <w:rFonts w:hint="cs"/>
          <w:rtl/>
        </w:rPr>
        <w:t xml:space="preserve"> והאינטרס הציבורי אינם </w:t>
      </w:r>
      <w:r w:rsidR="00152075">
        <w:rPr>
          <w:rFonts w:hint="cs"/>
          <w:rtl/>
        </w:rPr>
        <w:t xml:space="preserve">מאפשרים </w:t>
      </w:r>
      <w:r w:rsidR="00BE04F6">
        <w:rPr>
          <w:rFonts w:hint="cs"/>
          <w:rtl/>
        </w:rPr>
        <w:t xml:space="preserve">הימנעות מהשתת כל עונש מאסר, יש מקום באופן חריג שלא יהווה תקדים, </w:t>
      </w:r>
      <w:r w:rsidR="00BE03C6">
        <w:rPr>
          <w:rFonts w:hint="cs"/>
          <w:rtl/>
        </w:rPr>
        <w:t xml:space="preserve">ובאופן העולה גם בקנה אחד עם המלצת תסקיר העונש בעניינו לנקוט ב"ענישה מופחתת באופן משמעותי" </w:t>
      </w:r>
      <w:r w:rsidR="00BE04F6">
        <w:rPr>
          <w:rFonts w:hint="cs"/>
          <w:rtl/>
        </w:rPr>
        <w:t>להמתיק במידת מה את עונשו</w:t>
      </w:r>
      <w:r>
        <w:rPr>
          <w:rFonts w:hint="cs"/>
          <w:rtl/>
        </w:rPr>
        <w:t xml:space="preserve"> של המערער</w:t>
      </w:r>
      <w:r w:rsidR="00BE04F6">
        <w:rPr>
          <w:rFonts w:hint="cs"/>
          <w:rtl/>
        </w:rPr>
        <w:t xml:space="preserve">, על מנת לצמצם </w:t>
      </w:r>
      <w:r>
        <w:rPr>
          <w:rFonts w:hint="cs"/>
          <w:rtl/>
        </w:rPr>
        <w:t xml:space="preserve">במידת האפשר </w:t>
      </w:r>
      <w:r w:rsidR="00BE04F6">
        <w:rPr>
          <w:rFonts w:hint="cs"/>
          <w:rtl/>
        </w:rPr>
        <w:t>את הפגיעה במשפח</w:t>
      </w:r>
      <w:r>
        <w:rPr>
          <w:rFonts w:hint="cs"/>
          <w:rtl/>
        </w:rPr>
        <w:t>תו</w:t>
      </w:r>
      <w:r w:rsidR="00BE04F6">
        <w:rPr>
          <w:rFonts w:hint="cs"/>
          <w:rtl/>
        </w:rPr>
        <w:t xml:space="preserve"> (</w:t>
      </w:r>
      <w:r>
        <w:rPr>
          <w:rFonts w:hint="cs"/>
          <w:rtl/>
        </w:rPr>
        <w:t>ראו והשוו, איזון דומה שנערך בפסיקת בית המשפט העליון ב</w:t>
      </w:r>
      <w:r w:rsidR="00BE04F6">
        <w:rPr>
          <w:rFonts w:hint="cs"/>
          <w:rtl/>
        </w:rPr>
        <w:t xml:space="preserve">ע"פ 8283/17  </w:t>
      </w:r>
      <w:r w:rsidR="00BE04F6" w:rsidRPr="00DF1E44">
        <w:rPr>
          <w:rFonts w:hint="cs"/>
          <w:b/>
          <w:bCs/>
          <w:rtl/>
        </w:rPr>
        <w:t>עבאסי נ' מדינת ישראל</w:t>
      </w:r>
      <w:r w:rsidR="00BE04F6">
        <w:rPr>
          <w:rFonts w:hint="cs"/>
          <w:rtl/>
        </w:rPr>
        <w:t xml:space="preserve"> (10.6.2018)). </w:t>
      </w:r>
    </w:p>
    <w:p w14:paraId="0B80E03A" w14:textId="77777777" w:rsidR="00C91CEF" w:rsidRDefault="00DF1E44" w:rsidP="00E60FD9">
      <w:pPr>
        <w:numPr>
          <w:ilvl w:val="0"/>
          <w:numId w:val="1"/>
        </w:numPr>
        <w:tabs>
          <w:tab w:val="left" w:pos="374"/>
        </w:tabs>
        <w:spacing w:after="0" w:line="360" w:lineRule="auto"/>
        <w:jc w:val="both"/>
      </w:pPr>
      <w:r>
        <w:rPr>
          <w:rFonts w:hint="cs"/>
          <w:rtl/>
        </w:rPr>
        <w:t>את ההקלה שננקטה עם המערער ביחס למשך ריצוי המאסר מצאנו ל</w:t>
      </w:r>
      <w:r w:rsidR="00F1271C">
        <w:rPr>
          <w:rFonts w:hint="cs"/>
          <w:rtl/>
        </w:rPr>
        <w:t xml:space="preserve">אזן עם </w:t>
      </w:r>
      <w:r w:rsidR="00C51059">
        <w:rPr>
          <w:rFonts w:hint="cs"/>
          <w:rtl/>
        </w:rPr>
        <w:t>רכיב הקנס</w:t>
      </w:r>
      <w:r w:rsidR="00F1271C">
        <w:rPr>
          <w:rFonts w:hint="cs"/>
          <w:rtl/>
        </w:rPr>
        <w:t>, ולקבל באופן חלקי את עתירת התביעה לעניין זה.</w:t>
      </w:r>
      <w:r w:rsidR="00C51059">
        <w:rPr>
          <w:rFonts w:hint="cs"/>
          <w:rtl/>
        </w:rPr>
        <w:t xml:space="preserve"> לא אחת נקבע כי תכליתו</w:t>
      </w:r>
      <w:r w:rsidR="00F1271C">
        <w:rPr>
          <w:rFonts w:hint="cs"/>
          <w:rtl/>
        </w:rPr>
        <w:t xml:space="preserve"> של הקנס היא </w:t>
      </w:r>
      <w:r w:rsidR="00C51059">
        <w:rPr>
          <w:rFonts w:hint="cs"/>
          <w:rtl/>
        </w:rPr>
        <w:t xml:space="preserve"> "</w:t>
      </w:r>
      <w:r w:rsidR="00C51059" w:rsidRPr="00C51059">
        <w:rPr>
          <w:rtl/>
        </w:rPr>
        <w:t>מניעת כל טובת הנאה ממעשה העבירה, ואף יצירת מצב לפיו ביצוע העבירה לא יהא כדאי</w:t>
      </w:r>
      <w:r w:rsidR="00C51059">
        <w:rPr>
          <w:rFonts w:hint="cs"/>
          <w:rtl/>
        </w:rPr>
        <w:t xml:space="preserve">" </w:t>
      </w:r>
      <w:r w:rsidR="00C51059" w:rsidRPr="00C51059">
        <w:rPr>
          <w:rtl/>
        </w:rPr>
        <w:t xml:space="preserve">(ע"פ 7159/13 </w:t>
      </w:r>
      <w:r w:rsidR="00C51059" w:rsidRPr="00C51059">
        <w:rPr>
          <w:b/>
          <w:bCs/>
          <w:rtl/>
        </w:rPr>
        <w:lastRenderedPageBreak/>
        <w:t xml:space="preserve">ברזילי </w:t>
      </w:r>
      <w:r w:rsidR="00C51059">
        <w:rPr>
          <w:rFonts w:hint="cs"/>
          <w:b/>
          <w:bCs/>
          <w:rtl/>
        </w:rPr>
        <w:t>נ'</w:t>
      </w:r>
      <w:r w:rsidR="00C51059" w:rsidRPr="00C51059">
        <w:rPr>
          <w:b/>
          <w:bCs/>
          <w:rtl/>
        </w:rPr>
        <w:t xml:space="preserve"> מדינת ישראל</w:t>
      </w:r>
      <w:r w:rsidR="00C51059">
        <w:rPr>
          <w:rFonts w:hint="cs"/>
          <w:rtl/>
        </w:rPr>
        <w:t>,</w:t>
      </w:r>
      <w:r w:rsidR="00C51059" w:rsidRPr="00C51059">
        <w:rPr>
          <w:rtl/>
        </w:rPr>
        <w:t xml:space="preserve"> פסקה 10 (16.3.2015)</w:t>
      </w:r>
      <w:r w:rsidR="00D31C15">
        <w:rPr>
          <w:rFonts w:hint="cs"/>
          <w:rtl/>
        </w:rPr>
        <w:t xml:space="preserve"> והאסמכתאות שם</w:t>
      </w:r>
      <w:r w:rsidR="00C51059">
        <w:rPr>
          <w:rFonts w:hint="cs"/>
          <w:rtl/>
        </w:rPr>
        <w:t xml:space="preserve">; וראו גם </w:t>
      </w:r>
      <w:r w:rsidR="00C51059" w:rsidRPr="00C51059">
        <w:rPr>
          <w:rtl/>
        </w:rPr>
        <w:t xml:space="preserve">ע"פ 4045/18 </w:t>
      </w:r>
      <w:r w:rsidR="00C51059" w:rsidRPr="00C51059">
        <w:rPr>
          <w:b/>
          <w:bCs/>
          <w:rtl/>
        </w:rPr>
        <w:t>פלג נ' מדינת ישראל</w:t>
      </w:r>
      <w:r w:rsidR="00C51059">
        <w:rPr>
          <w:rFonts w:hint="cs"/>
          <w:rtl/>
        </w:rPr>
        <w:t xml:space="preserve">, פסקה 17 (26.5.2019)). </w:t>
      </w:r>
      <w:r w:rsidR="00F1271C">
        <w:rPr>
          <w:rFonts w:hint="cs"/>
          <w:rtl/>
        </w:rPr>
        <w:t xml:space="preserve">משמעשיו של המערער נעשו לשם השגת </w:t>
      </w:r>
      <w:r w:rsidR="008D7DFD">
        <w:rPr>
          <w:rFonts w:hint="cs"/>
          <w:rtl/>
        </w:rPr>
        <w:t xml:space="preserve"> רווח עסקי-כלכלי פסול, </w:t>
      </w:r>
      <w:r w:rsidR="00F1271C">
        <w:rPr>
          <w:rFonts w:hint="cs"/>
          <w:rtl/>
        </w:rPr>
        <w:t xml:space="preserve">יש משמעות להשתת עונש שיסייע להפוך את העבירה </w:t>
      </w:r>
      <w:r w:rsidR="008D7DFD">
        <w:rPr>
          <w:rFonts w:hint="cs"/>
          <w:rtl/>
        </w:rPr>
        <w:t xml:space="preserve">לבלתי רווחית </w:t>
      </w:r>
      <w:r w:rsidR="00553204">
        <w:rPr>
          <w:rFonts w:hint="cs"/>
          <w:rtl/>
        </w:rPr>
        <w:t>ולא משתלמת</w:t>
      </w:r>
      <w:r w:rsidR="00F1271C">
        <w:rPr>
          <w:rFonts w:hint="cs"/>
          <w:rtl/>
        </w:rPr>
        <w:t xml:space="preserve">, לשם הרתעה </w:t>
      </w:r>
      <w:r w:rsidR="00553204">
        <w:rPr>
          <w:rFonts w:hint="cs"/>
          <w:rtl/>
        </w:rPr>
        <w:t>(</w:t>
      </w:r>
      <w:r w:rsidR="00553204" w:rsidRPr="00553204">
        <w:rPr>
          <w:rtl/>
        </w:rPr>
        <w:t xml:space="preserve">רע"ב 1049/15 </w:t>
      </w:r>
      <w:r w:rsidR="00553204" w:rsidRPr="00553204">
        <w:rPr>
          <w:b/>
          <w:bCs/>
          <w:rtl/>
        </w:rPr>
        <w:t>ניזרי נ' שירות בתי הסוה</w:t>
      </w:r>
      <w:r w:rsidR="00553204" w:rsidRPr="00553204">
        <w:rPr>
          <w:rFonts w:hint="cs"/>
          <w:b/>
          <w:bCs/>
          <w:rtl/>
        </w:rPr>
        <w:t>ר</w:t>
      </w:r>
      <w:r w:rsidR="00553204">
        <w:rPr>
          <w:rFonts w:hint="cs"/>
          <w:rtl/>
        </w:rPr>
        <w:t>, פסקה 29 והאסמכתאות שם (18.6.2015)</w:t>
      </w:r>
      <w:r w:rsidR="00C91CEF">
        <w:rPr>
          <w:rFonts w:hint="cs"/>
          <w:rtl/>
        </w:rPr>
        <w:t xml:space="preserve">. לצד זאת נתנו דעתנו למצבו הכלכלי של המערער ולכך שלא בואר מה הרווח הכלכלי שהפיק בסופם של דברים. מכאן שמצאנו למתן את מידת ההתערבות. </w:t>
      </w:r>
    </w:p>
    <w:p w14:paraId="6A26CBF6" w14:textId="77777777" w:rsidR="009F7BFA" w:rsidRDefault="000F5CAC" w:rsidP="00202AEB">
      <w:pPr>
        <w:numPr>
          <w:ilvl w:val="0"/>
          <w:numId w:val="1"/>
        </w:numPr>
        <w:tabs>
          <w:tab w:val="left" w:pos="374"/>
        </w:tabs>
        <w:spacing w:after="0" w:line="360" w:lineRule="auto"/>
        <w:jc w:val="both"/>
      </w:pPr>
      <w:r>
        <w:rPr>
          <w:rFonts w:hint="cs"/>
          <w:rtl/>
        </w:rPr>
        <w:t xml:space="preserve">סוף דבר, איזון השיקולים מוביל, </w:t>
      </w:r>
      <w:r w:rsidRPr="001C5020">
        <w:rPr>
          <w:rFonts w:hint="cs"/>
          <w:rtl/>
        </w:rPr>
        <w:t>בנסיבות המקרה הפרטניות שלפנינו</w:t>
      </w:r>
      <w:r w:rsidR="001C5020" w:rsidRPr="001C5020">
        <w:rPr>
          <w:rFonts w:hint="cs"/>
          <w:rtl/>
        </w:rPr>
        <w:t>,</w:t>
      </w:r>
      <w:r w:rsidR="001C5020">
        <w:rPr>
          <w:rFonts w:hint="cs"/>
          <w:rtl/>
        </w:rPr>
        <w:t xml:space="preserve"> </w:t>
      </w:r>
      <w:r w:rsidRPr="009F7BFA">
        <w:rPr>
          <w:rFonts w:hint="cs"/>
          <w:b/>
          <w:bCs/>
          <w:rtl/>
        </w:rPr>
        <w:t>ו</w:t>
      </w:r>
      <w:r w:rsidR="00C91CEF" w:rsidRPr="009F7BFA">
        <w:rPr>
          <w:rFonts w:hint="cs"/>
          <w:b/>
          <w:bCs/>
          <w:rtl/>
        </w:rPr>
        <w:t xml:space="preserve">כאמור </w:t>
      </w:r>
      <w:r w:rsidRPr="009F7BFA">
        <w:rPr>
          <w:rFonts w:hint="cs"/>
          <w:b/>
          <w:bCs/>
          <w:rtl/>
        </w:rPr>
        <w:t>מבלי שיהיה בכך תקדים למקרים אחרים</w:t>
      </w:r>
      <w:r>
        <w:rPr>
          <w:rFonts w:hint="cs"/>
          <w:rtl/>
        </w:rPr>
        <w:t xml:space="preserve">, </w:t>
      </w:r>
      <w:r w:rsidR="009F7BFA">
        <w:rPr>
          <w:rFonts w:hint="cs"/>
          <w:rtl/>
        </w:rPr>
        <w:t xml:space="preserve">להעמדת </w:t>
      </w:r>
      <w:r>
        <w:rPr>
          <w:rFonts w:hint="cs"/>
          <w:rtl/>
        </w:rPr>
        <w:t xml:space="preserve">עונש </w:t>
      </w:r>
      <w:r w:rsidR="00C91CEF">
        <w:rPr>
          <w:rFonts w:hint="cs"/>
          <w:rtl/>
        </w:rPr>
        <w:t xml:space="preserve">המאסר </w:t>
      </w:r>
      <w:r w:rsidR="00FC08B3">
        <w:rPr>
          <w:rFonts w:hint="cs"/>
          <w:rtl/>
        </w:rPr>
        <w:t xml:space="preserve">בפועל </w:t>
      </w:r>
      <w:r w:rsidR="009F7BFA">
        <w:rPr>
          <w:rFonts w:hint="cs"/>
          <w:rtl/>
        </w:rPr>
        <w:t xml:space="preserve">על </w:t>
      </w:r>
      <w:r w:rsidR="009F7BFA" w:rsidRPr="0006072C">
        <w:rPr>
          <w:rFonts w:hint="cs"/>
          <w:b/>
          <w:bCs/>
          <w:rtl/>
        </w:rPr>
        <w:t xml:space="preserve">חמישה חודשים, </w:t>
      </w:r>
      <w:r w:rsidR="00FC08B3" w:rsidRPr="0006072C">
        <w:rPr>
          <w:rFonts w:hint="cs"/>
          <w:b/>
          <w:bCs/>
          <w:rtl/>
        </w:rPr>
        <w:t>בכליאה</w:t>
      </w:r>
      <w:r w:rsidR="009F7BFA">
        <w:rPr>
          <w:rFonts w:hint="cs"/>
          <w:rtl/>
        </w:rPr>
        <w:t>. בנסיבות המיוחדות</w:t>
      </w:r>
      <w:r w:rsidR="001D0FF8">
        <w:rPr>
          <w:rFonts w:hint="cs"/>
          <w:rtl/>
        </w:rPr>
        <w:t xml:space="preserve">, </w:t>
      </w:r>
      <w:r w:rsidR="009F7BFA">
        <w:rPr>
          <w:rFonts w:hint="cs"/>
          <w:rtl/>
        </w:rPr>
        <w:t xml:space="preserve">מצאנו להיעתר לבקשתה של ההגנה לדחות את מועד התייצבותו של </w:t>
      </w:r>
      <w:r w:rsidR="001D0FF8">
        <w:rPr>
          <w:rFonts w:hint="cs"/>
          <w:rtl/>
        </w:rPr>
        <w:t>המערער</w:t>
      </w:r>
      <w:r w:rsidR="009F7BFA">
        <w:rPr>
          <w:rFonts w:hint="cs"/>
          <w:rtl/>
        </w:rPr>
        <w:t xml:space="preserve"> </w:t>
      </w:r>
      <w:r w:rsidR="0006072C">
        <w:rPr>
          <w:rFonts w:hint="cs"/>
          <w:rtl/>
        </w:rPr>
        <w:t xml:space="preserve">בבס"כ 416, </w:t>
      </w:r>
      <w:r w:rsidR="009F7BFA">
        <w:rPr>
          <w:rFonts w:hint="cs"/>
          <w:rtl/>
        </w:rPr>
        <w:t xml:space="preserve">לנשיאת </w:t>
      </w:r>
      <w:r w:rsidR="001D0FF8">
        <w:rPr>
          <w:rFonts w:hint="cs"/>
          <w:rtl/>
        </w:rPr>
        <w:t>העונש</w:t>
      </w:r>
      <w:r w:rsidR="0006072C">
        <w:rPr>
          <w:rFonts w:hint="cs"/>
          <w:rtl/>
        </w:rPr>
        <w:t xml:space="preserve">, </w:t>
      </w:r>
      <w:r w:rsidR="009F7BFA">
        <w:rPr>
          <w:rFonts w:hint="cs"/>
          <w:rtl/>
        </w:rPr>
        <w:t xml:space="preserve">עד </w:t>
      </w:r>
      <w:r w:rsidR="001D0FF8" w:rsidRPr="0006072C">
        <w:rPr>
          <w:rFonts w:hint="cs"/>
          <w:b/>
          <w:bCs/>
          <w:rtl/>
        </w:rPr>
        <w:t>יו</w:t>
      </w:r>
      <w:r w:rsidR="00403DFB" w:rsidRPr="0006072C">
        <w:rPr>
          <w:rFonts w:hint="cs"/>
          <w:b/>
          <w:bCs/>
          <w:rtl/>
        </w:rPr>
        <w:t>ם 1 בדצמבר 2026</w:t>
      </w:r>
      <w:r w:rsidR="009F7BFA" w:rsidRPr="0006072C">
        <w:rPr>
          <w:rFonts w:hint="cs"/>
          <w:b/>
          <w:bCs/>
          <w:rtl/>
        </w:rPr>
        <w:t>, ב</w:t>
      </w:r>
      <w:r w:rsidR="00403DFB" w:rsidRPr="0006072C">
        <w:rPr>
          <w:rFonts w:hint="cs"/>
          <w:b/>
          <w:bCs/>
          <w:rtl/>
        </w:rPr>
        <w:t>שעה 10:00</w:t>
      </w:r>
      <w:r>
        <w:rPr>
          <w:rFonts w:hint="cs"/>
          <w:rtl/>
        </w:rPr>
        <w:t xml:space="preserve">. </w:t>
      </w:r>
      <w:r w:rsidR="009F7BFA">
        <w:rPr>
          <w:rFonts w:hint="cs"/>
          <w:rtl/>
        </w:rPr>
        <w:t xml:space="preserve">להבטחת התייצבותו, נקבעה </w:t>
      </w:r>
      <w:r w:rsidR="009F7BFA" w:rsidRPr="0006072C">
        <w:rPr>
          <w:rFonts w:hint="cs"/>
          <w:b/>
          <w:bCs/>
          <w:rtl/>
        </w:rPr>
        <w:t>ערבות עצמית וערבות צד ג'</w:t>
      </w:r>
      <w:r w:rsidR="009F7BFA">
        <w:rPr>
          <w:rFonts w:hint="cs"/>
          <w:rtl/>
        </w:rPr>
        <w:t>, כל אחת בסך 5,000 ש"ח.</w:t>
      </w:r>
    </w:p>
    <w:p w14:paraId="6D6B93BA" w14:textId="77777777" w:rsidR="008954EF" w:rsidRDefault="00C91CEF" w:rsidP="00E60FD9">
      <w:pPr>
        <w:numPr>
          <w:ilvl w:val="0"/>
          <w:numId w:val="1"/>
        </w:numPr>
        <w:tabs>
          <w:tab w:val="left" w:pos="374"/>
        </w:tabs>
        <w:spacing w:after="0" w:line="360" w:lineRule="auto"/>
        <w:jc w:val="both"/>
      </w:pPr>
      <w:r>
        <w:rPr>
          <w:rFonts w:hint="cs"/>
          <w:rtl/>
        </w:rPr>
        <w:t xml:space="preserve">שיעור </w:t>
      </w:r>
      <w:r w:rsidR="000F5CAC">
        <w:rPr>
          <w:rFonts w:hint="cs"/>
          <w:rtl/>
        </w:rPr>
        <w:t xml:space="preserve">הקנס </w:t>
      </w:r>
      <w:r w:rsidR="009F7BFA">
        <w:rPr>
          <w:rFonts w:hint="cs"/>
          <w:rtl/>
        </w:rPr>
        <w:t xml:space="preserve">שישלם המערער </w:t>
      </w:r>
      <w:r w:rsidR="000F5CAC">
        <w:rPr>
          <w:rFonts w:hint="cs"/>
          <w:rtl/>
        </w:rPr>
        <w:t xml:space="preserve">יעמוד על סך של </w:t>
      </w:r>
      <w:r>
        <w:rPr>
          <w:rFonts w:hint="cs"/>
          <w:rtl/>
        </w:rPr>
        <w:t>8</w:t>
      </w:r>
      <w:r w:rsidR="000F5CAC">
        <w:rPr>
          <w:rFonts w:hint="cs"/>
          <w:rtl/>
        </w:rPr>
        <w:t xml:space="preserve">,000 </w:t>
      </w:r>
      <w:r w:rsidR="00403DFB">
        <w:rPr>
          <w:rFonts w:hint="cs"/>
          <w:rtl/>
        </w:rPr>
        <w:t>ש"ח. משנמסר לנו כי המערער כבר שילם סכום של 1,000 ש"ח</w:t>
      </w:r>
      <w:r w:rsidR="0006072C">
        <w:rPr>
          <w:rFonts w:hint="cs"/>
          <w:rtl/>
        </w:rPr>
        <w:t xml:space="preserve"> מתוך הקנס שנפסק לו בבית הדין קמא</w:t>
      </w:r>
      <w:r w:rsidR="00403DFB">
        <w:rPr>
          <w:rFonts w:hint="cs"/>
          <w:rtl/>
        </w:rPr>
        <w:t>, ישלם המערער את יתרת הקנס</w:t>
      </w:r>
      <w:r w:rsidR="0006072C">
        <w:rPr>
          <w:rFonts w:hint="cs"/>
          <w:rtl/>
        </w:rPr>
        <w:t>,</w:t>
      </w:r>
      <w:r w:rsidR="00403DFB">
        <w:rPr>
          <w:rFonts w:hint="cs"/>
          <w:rtl/>
        </w:rPr>
        <w:t xml:space="preserve"> בסך 7,000 ש"ח</w:t>
      </w:r>
      <w:r w:rsidR="000F5CAC">
        <w:rPr>
          <w:rFonts w:hint="cs"/>
          <w:rtl/>
        </w:rPr>
        <w:t xml:space="preserve"> </w:t>
      </w:r>
      <w:r w:rsidR="00403DFB">
        <w:rPr>
          <w:rFonts w:hint="cs"/>
          <w:rtl/>
        </w:rPr>
        <w:t xml:space="preserve">ב-14 תשלומים </w:t>
      </w:r>
      <w:r w:rsidR="000F5CAC">
        <w:rPr>
          <w:rFonts w:hint="cs"/>
          <w:rtl/>
        </w:rPr>
        <w:t>חודשיים שווים</w:t>
      </w:r>
      <w:r w:rsidR="00403DFB">
        <w:rPr>
          <w:rFonts w:hint="cs"/>
          <w:rtl/>
        </w:rPr>
        <w:t xml:space="preserve"> ורצופים</w:t>
      </w:r>
      <w:r>
        <w:rPr>
          <w:rFonts w:hint="cs"/>
          <w:rtl/>
        </w:rPr>
        <w:t>, באמצעות כרטיס אשראי,</w:t>
      </w:r>
      <w:r w:rsidR="000F5CAC">
        <w:rPr>
          <w:rFonts w:hint="cs"/>
          <w:rtl/>
        </w:rPr>
        <w:t xml:space="preserve"> החל מ</w:t>
      </w:r>
      <w:r w:rsidR="001D0FF8">
        <w:rPr>
          <w:rFonts w:hint="cs"/>
          <w:rtl/>
        </w:rPr>
        <w:t xml:space="preserve">יום </w:t>
      </w:r>
      <w:r w:rsidR="000F5CAC">
        <w:rPr>
          <w:rFonts w:hint="cs"/>
          <w:rtl/>
        </w:rPr>
        <w:t xml:space="preserve"> </w:t>
      </w:r>
      <w:r w:rsidR="00403DFB">
        <w:rPr>
          <w:rFonts w:hint="cs"/>
          <w:rtl/>
        </w:rPr>
        <w:t>1 ביולי 2026</w:t>
      </w:r>
      <w:r>
        <w:rPr>
          <w:rFonts w:hint="cs"/>
          <w:rtl/>
        </w:rPr>
        <w:t xml:space="preserve">. </w:t>
      </w:r>
      <w:r w:rsidR="000F5CAC">
        <w:rPr>
          <w:rFonts w:hint="cs"/>
          <w:rtl/>
        </w:rPr>
        <w:t xml:space="preserve">אין שינוי ביתר רכיבי הענישה. </w:t>
      </w:r>
    </w:p>
    <w:p w14:paraId="08637669" w14:textId="0969A075" w:rsidR="00880AB3" w:rsidRPr="00EC787C" w:rsidRDefault="0006072C" w:rsidP="00EC787C">
      <w:pPr>
        <w:numPr>
          <w:ilvl w:val="0"/>
          <w:numId w:val="1"/>
        </w:numPr>
        <w:tabs>
          <w:tab w:val="left" w:pos="374"/>
        </w:tabs>
        <w:spacing w:after="0" w:line="360" w:lineRule="auto"/>
        <w:jc w:val="both"/>
        <w:rPr>
          <w:rtl/>
        </w:rPr>
      </w:pPr>
      <w:r>
        <w:rPr>
          <w:rFonts w:hint="cs"/>
          <w:rtl/>
        </w:rPr>
        <w:t xml:space="preserve">ערעור התביעה מתקבל אפוא בחלקו, ביחס לרכיב הקנס. ערעור ההגנה מתקבל בחלקו, ביחס לרכיב המאסר בפועל. </w:t>
      </w:r>
    </w:p>
    <w:p w14:paraId="6AC26286" w14:textId="77777777" w:rsidR="0060748A" w:rsidRPr="0060748A" w:rsidRDefault="0060748A" w:rsidP="00E60FD9">
      <w:pPr>
        <w:spacing w:after="0" w:line="360" w:lineRule="auto"/>
        <w:contextualSpacing/>
        <w:jc w:val="both"/>
        <w:outlineLvl w:val="0"/>
        <w:rPr>
          <w:rFonts w:ascii="David" w:hAnsi="David"/>
          <w:sz w:val="16"/>
          <w:szCs w:val="16"/>
          <w:rtl/>
        </w:rPr>
      </w:pPr>
    </w:p>
    <w:p w14:paraId="4F104935" w14:textId="343D6A11" w:rsidR="00C102E2" w:rsidRPr="00EC787C" w:rsidRDefault="00DA13E0" w:rsidP="00EC787C">
      <w:pPr>
        <w:spacing w:after="0" w:line="360" w:lineRule="auto"/>
        <w:contextualSpacing/>
        <w:rPr>
          <w:rFonts w:ascii="David" w:hAnsi="David"/>
        </w:rPr>
      </w:pPr>
      <w:bookmarkStart w:id="1" w:name="Nitan"/>
      <w:r w:rsidRPr="00CE20EF">
        <w:rPr>
          <w:rFonts w:ascii="David" w:hAnsi="David"/>
          <w:rtl/>
        </w:rPr>
        <w:t>ניתן והודע היום,</w:t>
      </w:r>
      <w:r w:rsidR="00CE20EF">
        <w:rPr>
          <w:rFonts w:ascii="David" w:hAnsi="David" w:hint="cs"/>
          <w:rtl/>
        </w:rPr>
        <w:t xml:space="preserve"> </w:t>
      </w:r>
      <w:r w:rsidR="00B00C02">
        <w:rPr>
          <w:rFonts w:ascii="David" w:hAnsi="David" w:hint="cs"/>
          <w:rtl/>
        </w:rPr>
        <w:t>כ"ב</w:t>
      </w:r>
      <w:r w:rsidR="00CE20EF">
        <w:rPr>
          <w:rFonts w:ascii="David" w:hAnsi="David" w:hint="cs"/>
          <w:rtl/>
        </w:rPr>
        <w:t xml:space="preserve"> בסיוון התשפ"ו</w:t>
      </w:r>
      <w:r w:rsidR="00CA6E39">
        <w:rPr>
          <w:rFonts w:ascii="David" w:hAnsi="David" w:hint="cs"/>
          <w:rtl/>
        </w:rPr>
        <w:t>,</w:t>
      </w:r>
      <w:r w:rsidR="00CE20EF">
        <w:rPr>
          <w:rFonts w:ascii="David" w:hAnsi="David" w:hint="cs"/>
          <w:rtl/>
        </w:rPr>
        <w:t xml:space="preserve"> </w:t>
      </w:r>
      <w:r w:rsidR="00B00C02">
        <w:rPr>
          <w:rFonts w:ascii="David" w:hAnsi="David" w:hint="cs"/>
          <w:rtl/>
        </w:rPr>
        <w:t xml:space="preserve">7 ביוני </w:t>
      </w:r>
      <w:r w:rsidR="00664442" w:rsidRPr="00CE20EF">
        <w:rPr>
          <w:rFonts w:ascii="David" w:hAnsi="David" w:hint="cs"/>
          <w:rtl/>
        </w:rPr>
        <w:t>2026</w:t>
      </w:r>
      <w:r w:rsidRPr="00CE20EF">
        <w:rPr>
          <w:rFonts w:ascii="David" w:hAnsi="David"/>
          <w:rtl/>
        </w:rPr>
        <w:t xml:space="preserve">, בפומבי ובמעמד הצדדים. </w:t>
      </w:r>
      <w:bookmarkEnd w:id="1"/>
    </w:p>
    <w:p w14:paraId="3ED56047" w14:textId="77777777" w:rsidR="00CC6735" w:rsidRPr="00EC787C" w:rsidRDefault="00CC6735" w:rsidP="00E60FD9">
      <w:pPr>
        <w:spacing w:after="0" w:line="360" w:lineRule="auto"/>
        <w:contextualSpacing/>
        <w:rPr>
          <w:rFonts w:ascii="David" w:hAnsi="David"/>
          <w:sz w:val="18"/>
          <w:szCs w:val="18"/>
          <w:rtl/>
        </w:rPr>
      </w:pPr>
    </w:p>
    <w:p w14:paraId="1ADB5E75" w14:textId="77777777" w:rsidR="00D322D3" w:rsidRPr="00860509" w:rsidRDefault="00DA13E0" w:rsidP="00E60FD9">
      <w:pPr>
        <w:tabs>
          <w:tab w:val="center" w:pos="990"/>
          <w:tab w:val="center" w:pos="4150"/>
          <w:tab w:val="center" w:pos="8361"/>
        </w:tabs>
        <w:spacing w:after="0" w:line="360" w:lineRule="auto"/>
        <w:ind w:left="48"/>
        <w:rPr>
          <w:rFonts w:ascii="Curlz MT" w:hAnsi="Curlz MT"/>
          <w:b/>
          <w:bCs/>
          <w:rtl/>
        </w:rPr>
      </w:pPr>
      <w:r w:rsidRPr="00DA13E0">
        <w:rPr>
          <w:rFonts w:ascii="Curlz MT" w:hAnsi="Curlz MT"/>
          <w:b/>
          <w:bCs/>
          <w:color w:val="FFFFFF"/>
          <w:sz w:val="2"/>
          <w:szCs w:val="2"/>
          <w:rtl/>
        </w:rPr>
        <w:t>5129371</w:t>
      </w:r>
      <w:r w:rsidR="00D322D3" w:rsidRPr="00860509">
        <w:rPr>
          <w:rFonts w:ascii="Curlz MT" w:hAnsi="Curlz MT"/>
          <w:b/>
          <w:bCs/>
          <w:rtl/>
        </w:rPr>
        <w:t>______________</w:t>
      </w:r>
      <w:r w:rsidR="00D322D3" w:rsidRPr="00860509">
        <w:rPr>
          <w:rFonts w:ascii="Curlz MT" w:hAnsi="Curlz MT"/>
          <w:b/>
          <w:bCs/>
          <w:rtl/>
        </w:rPr>
        <w:tab/>
      </w:r>
      <w:r w:rsidR="00D322D3">
        <w:rPr>
          <w:rFonts w:ascii="Curlz MT" w:hAnsi="Curlz MT" w:hint="cs"/>
          <w:b/>
          <w:bCs/>
          <w:rtl/>
        </w:rPr>
        <w:t xml:space="preserve">         </w:t>
      </w:r>
      <w:r w:rsidR="00D322D3" w:rsidRPr="00860509">
        <w:rPr>
          <w:rFonts w:ascii="Curlz MT" w:hAnsi="Curlz MT"/>
          <w:b/>
          <w:bCs/>
          <w:rtl/>
        </w:rPr>
        <w:t>______‌________</w:t>
      </w:r>
      <w:r w:rsidR="00D322D3" w:rsidRPr="00860509">
        <w:rPr>
          <w:rFonts w:ascii="Curlz MT" w:hAnsi="Curlz MT"/>
          <w:b/>
          <w:bCs/>
          <w:rtl/>
        </w:rPr>
        <w:tab/>
      </w:r>
      <w:r w:rsidR="00D322D3">
        <w:rPr>
          <w:rFonts w:ascii="Curlz MT" w:hAnsi="Curlz MT" w:hint="cs"/>
          <w:b/>
          <w:bCs/>
          <w:rtl/>
        </w:rPr>
        <w:t xml:space="preserve">  </w:t>
      </w:r>
      <w:r w:rsidR="00D322D3" w:rsidRPr="00860509">
        <w:rPr>
          <w:rFonts w:ascii="Curlz MT" w:hAnsi="Curlz MT"/>
          <w:b/>
          <w:bCs/>
          <w:rtl/>
        </w:rPr>
        <w:t>______________</w:t>
      </w:r>
    </w:p>
    <w:p w14:paraId="6CC38019" w14:textId="77777777" w:rsidR="00D322D3" w:rsidRDefault="00DA13E0" w:rsidP="00E60FD9">
      <w:pPr>
        <w:tabs>
          <w:tab w:val="center" w:pos="990"/>
          <w:tab w:val="center" w:pos="4150"/>
          <w:tab w:val="center" w:pos="8219"/>
        </w:tabs>
        <w:spacing w:after="0" w:line="360" w:lineRule="auto"/>
        <w:ind w:right="284"/>
        <w:rPr>
          <w:rFonts w:ascii="Curlz MT" w:hAnsi="Curlz MT"/>
          <w:b/>
          <w:bCs/>
          <w:rtl/>
        </w:rPr>
      </w:pPr>
      <w:r w:rsidRPr="00DA13E0">
        <w:rPr>
          <w:rFonts w:ascii="Curlz MT" w:hAnsi="Curlz MT"/>
          <w:b/>
          <w:bCs/>
          <w:color w:val="FFFFFF"/>
          <w:sz w:val="2"/>
          <w:szCs w:val="2"/>
          <w:rtl/>
        </w:rPr>
        <w:t>54678313</w:t>
      </w:r>
      <w:r w:rsidR="00D322D3">
        <w:rPr>
          <w:rFonts w:ascii="Curlz MT" w:hAnsi="Curlz MT" w:hint="cs"/>
          <w:b/>
          <w:bCs/>
          <w:rtl/>
        </w:rPr>
        <w:t xml:space="preserve">         </w:t>
      </w:r>
      <w:r w:rsidR="00664442">
        <w:rPr>
          <w:rFonts w:ascii="Curlz MT" w:hAnsi="Curlz MT" w:hint="cs"/>
          <w:b/>
          <w:bCs/>
          <w:rtl/>
        </w:rPr>
        <w:t>שופטת</w:t>
      </w:r>
      <w:r w:rsidR="00D322D3" w:rsidRPr="00860509">
        <w:rPr>
          <w:rFonts w:ascii="Curlz MT" w:hAnsi="Curlz MT"/>
          <w:b/>
          <w:bCs/>
          <w:rtl/>
        </w:rPr>
        <w:tab/>
      </w:r>
      <w:r w:rsidR="00D322D3">
        <w:rPr>
          <w:rFonts w:ascii="Curlz MT" w:hAnsi="Curlz MT" w:hint="cs"/>
          <w:b/>
          <w:bCs/>
          <w:rtl/>
        </w:rPr>
        <w:t xml:space="preserve">        המש‌נה לנשיאה</w:t>
      </w:r>
      <w:r w:rsidR="00D322D3" w:rsidRPr="00860509">
        <w:rPr>
          <w:rFonts w:ascii="Curlz MT" w:hAnsi="Curlz MT"/>
          <w:b/>
          <w:bCs/>
          <w:rtl/>
        </w:rPr>
        <w:tab/>
      </w:r>
      <w:r w:rsidR="00D322D3">
        <w:rPr>
          <w:rFonts w:ascii="Curlz MT" w:hAnsi="Curlz MT" w:hint="cs"/>
          <w:b/>
          <w:bCs/>
          <w:rtl/>
        </w:rPr>
        <w:t xml:space="preserve">       </w:t>
      </w:r>
      <w:r w:rsidR="00D322D3" w:rsidRPr="00860509">
        <w:rPr>
          <w:rFonts w:ascii="Curlz MT" w:hAnsi="Curlz MT"/>
          <w:b/>
          <w:bCs/>
          <w:rtl/>
        </w:rPr>
        <w:t>שופט</w:t>
      </w:r>
    </w:p>
    <w:p w14:paraId="2FD22425" w14:textId="29E4D765" w:rsidR="00EC787C" w:rsidRDefault="00EC787C" w:rsidP="00EC787C">
      <w:pPr>
        <w:tabs>
          <w:tab w:val="center" w:pos="990"/>
          <w:tab w:val="center" w:pos="4150"/>
          <w:tab w:val="center" w:pos="8361"/>
        </w:tabs>
        <w:spacing w:after="0" w:line="360" w:lineRule="auto"/>
        <w:ind w:left="48"/>
        <w:rPr>
          <w:rFonts w:ascii="Curlz MT" w:hAnsi="Curlz MT"/>
          <w:b/>
          <w:bCs/>
        </w:rPr>
      </w:pPr>
      <w:r w:rsidRPr="00DA13E0">
        <w:rPr>
          <w:rFonts w:ascii="Curlz MT" w:hAnsi="Curlz MT"/>
          <w:b/>
          <w:bCs/>
          <w:color w:val="FFFFFF"/>
          <w:sz w:val="2"/>
          <w:szCs w:val="2"/>
          <w:rtl/>
        </w:rPr>
        <w:t>51293</w:t>
      </w:r>
      <w:bookmarkStart w:id="2" w:name="_Hlk122599666"/>
      <w:bookmarkStart w:id="3" w:name="_Hlk141797760"/>
    </w:p>
    <w:p w14:paraId="2BC177B5" w14:textId="77777777" w:rsidR="00EC787C" w:rsidRPr="00EC787C" w:rsidRDefault="00EC787C" w:rsidP="00EC787C">
      <w:pPr>
        <w:tabs>
          <w:tab w:val="center" w:pos="990"/>
          <w:tab w:val="center" w:pos="4150"/>
          <w:tab w:val="center" w:pos="8219"/>
        </w:tabs>
        <w:spacing w:after="0" w:line="360" w:lineRule="auto"/>
        <w:ind w:right="284"/>
        <w:rPr>
          <w:rFonts w:ascii="Curlz MT" w:hAnsi="Curlz MT"/>
          <w:b/>
          <w:bCs/>
          <w:sz w:val="4"/>
          <w:szCs w:val="4"/>
        </w:rPr>
      </w:pPr>
    </w:p>
    <w:p w14:paraId="381A338B" w14:textId="77777777" w:rsidR="00EC787C" w:rsidRPr="0067376D" w:rsidRDefault="00EC787C" w:rsidP="00EC787C">
      <w:pPr>
        <w:spacing w:line="360" w:lineRule="auto"/>
        <w:ind w:left="-58"/>
        <w:rPr>
          <w:rFonts w:ascii="David" w:hAnsi="David"/>
          <w:b/>
          <w:bCs/>
          <w:rtl/>
        </w:rPr>
      </w:pPr>
      <w:r w:rsidRPr="0067376D">
        <w:rPr>
          <w:rFonts w:ascii="David" w:hAnsi="David"/>
          <w:b/>
          <w:bCs/>
          <w:rtl/>
        </w:rPr>
        <w:t xml:space="preserve">חתימת המגיה: </w:t>
      </w:r>
      <w:r w:rsidRPr="0067376D">
        <w:rPr>
          <w:rFonts w:ascii="David" w:hAnsi="David" w:hint="cs"/>
          <w:b/>
          <w:bCs/>
          <w:rtl/>
        </w:rPr>
        <w:t xml:space="preserve">   </w:t>
      </w:r>
      <w:r>
        <w:rPr>
          <w:rFonts w:ascii="David" w:hAnsi="David" w:hint="cs"/>
          <w:b/>
          <w:bCs/>
          <w:rtl/>
        </w:rPr>
        <w:t xml:space="preserve">  </w:t>
      </w:r>
      <w:r w:rsidRPr="0067376D">
        <w:rPr>
          <w:rFonts w:ascii="David" w:hAnsi="David"/>
          <w:b/>
          <w:bCs/>
          <w:rtl/>
        </w:rPr>
        <w:t xml:space="preserve">_______________________________     </w:t>
      </w:r>
      <w:r w:rsidRPr="0067376D">
        <w:rPr>
          <w:rFonts w:ascii="David" w:hAnsi="David" w:hint="cs"/>
          <w:b/>
          <w:bCs/>
          <w:rtl/>
        </w:rPr>
        <w:t xml:space="preserve"> </w:t>
      </w:r>
      <w:r>
        <w:rPr>
          <w:rFonts w:ascii="David" w:hAnsi="David" w:hint="cs"/>
          <w:b/>
          <w:bCs/>
          <w:rtl/>
        </w:rPr>
        <w:t xml:space="preserve">     </w:t>
      </w:r>
      <w:r w:rsidRPr="0067376D">
        <w:rPr>
          <w:rFonts w:ascii="David" w:hAnsi="David"/>
          <w:b/>
          <w:bCs/>
          <w:rtl/>
        </w:rPr>
        <w:t xml:space="preserve">העתק     </w:t>
      </w:r>
      <w:r w:rsidRPr="0067376D">
        <w:rPr>
          <w:rFonts w:ascii="David" w:hAnsi="David" w:hint="cs"/>
          <w:b/>
          <w:bCs/>
          <w:rtl/>
        </w:rPr>
        <w:t xml:space="preserve"> </w:t>
      </w:r>
      <w:r w:rsidRPr="0067376D">
        <w:rPr>
          <w:rFonts w:ascii="David" w:hAnsi="David"/>
          <w:b/>
          <w:bCs/>
          <w:rtl/>
        </w:rPr>
        <w:t xml:space="preserve">נאמן    למקור             </w:t>
      </w:r>
    </w:p>
    <w:p w14:paraId="60383EB3" w14:textId="77777777" w:rsidR="00EC787C" w:rsidRPr="0067376D" w:rsidRDefault="00EC787C" w:rsidP="00EC787C">
      <w:pPr>
        <w:spacing w:line="360" w:lineRule="auto"/>
        <w:ind w:left="-58"/>
        <w:rPr>
          <w:rFonts w:ascii="David" w:hAnsi="David"/>
          <w:b/>
          <w:bCs/>
          <w:rtl/>
        </w:rPr>
      </w:pPr>
      <w:r w:rsidRPr="0067376D">
        <w:rPr>
          <w:rFonts w:ascii="David" w:hAnsi="David"/>
          <w:b/>
          <w:bCs/>
          <w:rtl/>
        </w:rPr>
        <w:t xml:space="preserve">                                                                                                      </w:t>
      </w:r>
      <w:r w:rsidRPr="0067376D">
        <w:rPr>
          <w:rFonts w:ascii="David" w:hAnsi="David" w:hint="cs"/>
          <w:b/>
          <w:bCs/>
          <w:rtl/>
        </w:rPr>
        <w:t xml:space="preserve">     </w:t>
      </w:r>
      <w:r w:rsidRPr="0067376D">
        <w:rPr>
          <w:rFonts w:ascii="David" w:hAnsi="David"/>
          <w:b/>
          <w:bCs/>
          <w:rtl/>
        </w:rPr>
        <w:t xml:space="preserve"> </w:t>
      </w:r>
      <w:r>
        <w:rPr>
          <w:rFonts w:ascii="David" w:hAnsi="David" w:hint="cs"/>
          <w:b/>
          <w:bCs/>
          <w:rtl/>
        </w:rPr>
        <w:t xml:space="preserve">     </w:t>
      </w:r>
      <w:r w:rsidRPr="0067376D">
        <w:rPr>
          <w:rFonts w:ascii="David" w:hAnsi="David" w:hint="cs"/>
          <w:b/>
          <w:bCs/>
          <w:rtl/>
        </w:rPr>
        <w:t>רס"ל      מיקה   אשרוב</w:t>
      </w:r>
    </w:p>
    <w:p w14:paraId="231637DE" w14:textId="590A1B69" w:rsidR="0025596D" w:rsidRPr="00EC787C" w:rsidRDefault="00EC787C" w:rsidP="00EC787C">
      <w:pPr>
        <w:spacing w:line="360" w:lineRule="auto"/>
        <w:ind w:left="-58"/>
        <w:rPr>
          <w:rFonts w:ascii="David" w:hAnsi="David"/>
          <w:b/>
          <w:bCs/>
          <w:rtl/>
        </w:rPr>
      </w:pPr>
      <w:r w:rsidRPr="0067376D">
        <w:rPr>
          <w:rFonts w:ascii="David" w:hAnsi="David" w:hint="cs"/>
          <w:b/>
          <w:bCs/>
          <w:rtl/>
        </w:rPr>
        <w:t xml:space="preserve">  </w:t>
      </w:r>
      <w:r w:rsidRPr="0067376D">
        <w:rPr>
          <w:rFonts w:ascii="David" w:hAnsi="David"/>
          <w:b/>
          <w:bCs/>
          <w:rtl/>
        </w:rPr>
        <w:t xml:space="preserve">תאריך: </w:t>
      </w:r>
      <w:r w:rsidRPr="0067376D">
        <w:rPr>
          <w:rFonts w:ascii="David" w:hAnsi="David" w:hint="cs"/>
          <w:b/>
          <w:bCs/>
          <w:rtl/>
        </w:rPr>
        <w:t xml:space="preserve">  </w:t>
      </w:r>
      <w:r>
        <w:rPr>
          <w:rFonts w:ascii="David" w:hAnsi="David" w:hint="cs"/>
          <w:b/>
          <w:bCs/>
          <w:rtl/>
        </w:rPr>
        <w:t xml:space="preserve">   </w:t>
      </w:r>
      <w:r w:rsidRPr="0067376D">
        <w:rPr>
          <w:rFonts w:ascii="David" w:hAnsi="David" w:hint="cs"/>
          <w:b/>
          <w:bCs/>
          <w:rtl/>
        </w:rPr>
        <w:t xml:space="preserve">  </w:t>
      </w:r>
      <w:r w:rsidRPr="0067376D">
        <w:rPr>
          <w:rFonts w:ascii="David" w:hAnsi="David"/>
          <w:b/>
          <w:bCs/>
          <w:rtl/>
        </w:rPr>
        <w:t xml:space="preserve">____________________________________    </w:t>
      </w:r>
      <w:r w:rsidRPr="0067376D">
        <w:rPr>
          <w:rFonts w:ascii="David" w:hAnsi="David" w:hint="cs"/>
          <w:b/>
          <w:bCs/>
          <w:rtl/>
        </w:rPr>
        <w:t xml:space="preserve"> </w:t>
      </w:r>
      <w:r>
        <w:rPr>
          <w:rFonts w:ascii="David" w:hAnsi="David"/>
          <w:b/>
          <w:bCs/>
        </w:rPr>
        <w:t xml:space="preserve"> </w:t>
      </w:r>
      <w:r>
        <w:rPr>
          <w:rFonts w:ascii="David" w:hAnsi="David" w:hint="cs"/>
          <w:b/>
          <w:bCs/>
          <w:rtl/>
        </w:rPr>
        <w:t xml:space="preserve"> </w:t>
      </w:r>
      <w:r w:rsidRPr="0067376D">
        <w:rPr>
          <w:rFonts w:ascii="David" w:hAnsi="David" w:hint="cs"/>
          <w:b/>
          <w:bCs/>
          <w:rtl/>
        </w:rPr>
        <w:t xml:space="preserve"> </w:t>
      </w:r>
      <w:r w:rsidRPr="0067376D">
        <w:rPr>
          <w:rFonts w:ascii="David" w:hAnsi="David"/>
          <w:b/>
          <w:bCs/>
          <w:rtl/>
        </w:rPr>
        <w:t>קצי</w:t>
      </w:r>
      <w:r w:rsidRPr="0067376D">
        <w:rPr>
          <w:rFonts w:ascii="David" w:hAnsi="David" w:hint="cs"/>
          <w:b/>
          <w:bCs/>
          <w:rtl/>
        </w:rPr>
        <w:t>נת</w:t>
      </w:r>
      <w:r w:rsidRPr="0067376D">
        <w:rPr>
          <w:rFonts w:ascii="David" w:hAnsi="David"/>
          <w:b/>
          <w:bCs/>
          <w:rtl/>
        </w:rPr>
        <w:t xml:space="preserve">       בית  </w:t>
      </w:r>
      <w:r w:rsidRPr="0067376D">
        <w:rPr>
          <w:rFonts w:ascii="David" w:hAnsi="David" w:hint="cs"/>
          <w:b/>
          <w:bCs/>
          <w:rtl/>
        </w:rPr>
        <w:t xml:space="preserve">    </w:t>
      </w:r>
      <w:r w:rsidRPr="0067376D">
        <w:rPr>
          <w:rFonts w:ascii="David" w:hAnsi="David"/>
          <w:b/>
          <w:bCs/>
          <w:rtl/>
        </w:rPr>
        <w:t xml:space="preserve"> הדין</w:t>
      </w:r>
      <w:bookmarkEnd w:id="2"/>
      <w:bookmarkEnd w:id="3"/>
    </w:p>
    <w:sectPr w:rsidR="0025596D" w:rsidRPr="00EC787C" w:rsidSect="00EC787C">
      <w:headerReference w:type="even" r:id="rId12"/>
      <w:headerReference w:type="default" r:id="rId13"/>
      <w:footerReference w:type="even" r:id="rId14"/>
      <w:footerReference w:type="default" r:id="rId15"/>
      <w:pgSz w:w="12240" w:h="15840"/>
      <w:pgMar w:top="1247" w:right="1247" w:bottom="1247" w:left="1247" w:header="562"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BC7F" w14:textId="77777777" w:rsidR="004E574A" w:rsidRDefault="004E574A">
      <w:pPr>
        <w:spacing w:after="0" w:line="240" w:lineRule="auto"/>
      </w:pPr>
      <w:r>
        <w:separator/>
      </w:r>
    </w:p>
  </w:endnote>
  <w:endnote w:type="continuationSeparator" w:id="0">
    <w:p w14:paraId="00C3D345" w14:textId="77777777" w:rsidR="004E574A" w:rsidRDefault="004E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5326" w14:textId="77777777" w:rsidR="001073DE" w:rsidRDefault="001073DE" w:rsidP="00000944">
    <w:pPr>
      <w:pStyle w:val="Footer"/>
      <w:jc w:val="center"/>
      <w:rPr>
        <w:rFonts w:ascii="FrankRuehl" w:hAnsi="FrankRuehl" w:cs="FrankRuehl"/>
        <w:sz w:val="24"/>
        <w:szCs w:val="24"/>
        <w:rtl/>
      </w:rPr>
    </w:pPr>
    <w:r>
      <w:rPr>
        <w:rFonts w:ascii="FrankRuehl" w:hAnsi="FrankRuehl" w:cs="FrankRuehl"/>
        <w:sz w:val="24"/>
        <w:szCs w:val="24"/>
        <w:rtl/>
      </w:rPr>
      <w:fldChar w:fldCharType="begin"/>
    </w:r>
    <w:r>
      <w:rPr>
        <w:rFonts w:ascii="FrankRuehl" w:hAnsi="FrankRuehl" w:cs="FrankRuehl"/>
        <w:sz w:val="24"/>
        <w:szCs w:val="24"/>
        <w:rtl/>
      </w:rPr>
      <w:instrText xml:space="preserve"> </w:instrText>
    </w:r>
    <w:r>
      <w:rPr>
        <w:rFonts w:ascii="FrankRuehl" w:hAnsi="FrankRuehl" w:cs="FrankRuehl"/>
        <w:sz w:val="24"/>
        <w:szCs w:val="24"/>
      </w:rPr>
      <w:instrText>PAGE</w:instrText>
    </w:r>
    <w:r>
      <w:rPr>
        <w:rFonts w:ascii="FrankRuehl" w:hAnsi="FrankRuehl" w:cs="FrankRuehl"/>
        <w:sz w:val="24"/>
        <w:szCs w:val="24"/>
        <w:rtl/>
      </w:rPr>
      <w:instrText xml:space="preserve">  \* </w:instrText>
    </w:r>
    <w:r>
      <w:rPr>
        <w:rFonts w:ascii="FrankRuehl" w:hAnsi="FrankRuehl" w:cs="FrankRuehl"/>
        <w:sz w:val="24"/>
        <w:szCs w:val="24"/>
      </w:rPr>
      <w:instrText>MERGEFORMAT</w:instrText>
    </w:r>
    <w:r>
      <w:rPr>
        <w:rFonts w:ascii="FrankRuehl" w:hAnsi="FrankRuehl" w:cs="FrankRuehl"/>
        <w:sz w:val="24"/>
        <w:szCs w:val="24"/>
        <w:rtl/>
      </w:rPr>
      <w:instrText xml:space="preserve"> </w:instrText>
    </w:r>
    <w:r>
      <w:rPr>
        <w:rFonts w:ascii="FrankRuehl" w:hAnsi="FrankRuehl" w:cs="FrankRuehl"/>
        <w:sz w:val="24"/>
        <w:szCs w:val="24"/>
        <w:rtl/>
      </w:rPr>
      <w:fldChar w:fldCharType="separate"/>
    </w:r>
    <w:r>
      <w:rPr>
        <w:rFonts w:ascii="FrankRuehl" w:hAnsi="FrankRuehl" w:cs="FrankRuehl"/>
        <w:noProof/>
        <w:sz w:val="24"/>
        <w:szCs w:val="24"/>
        <w:rtl/>
      </w:rPr>
      <w:t>1</w:t>
    </w:r>
    <w:r>
      <w:rPr>
        <w:rFonts w:ascii="FrankRuehl" w:hAnsi="FrankRuehl" w:cs="FrankRuehl"/>
        <w:sz w:val="24"/>
        <w:szCs w:val="24"/>
        <w:rtl/>
      </w:rPr>
      <w:fldChar w:fldCharType="end"/>
    </w:r>
  </w:p>
  <w:p w14:paraId="695DA800" w14:textId="3EEA3CA4" w:rsidR="001073DE" w:rsidRPr="00000944" w:rsidRDefault="00EC787C" w:rsidP="00000944">
    <w:pPr>
      <w:pStyle w:val="Footer"/>
      <w:pBdr>
        <w:top w:val="single" w:sz="4" w:space="1" w:color="auto"/>
        <w:between w:val="single" w:sz="4" w:space="0" w:color="auto"/>
      </w:pBdr>
      <w:spacing w:after="60" w:line="240" w:lineRule="auto"/>
      <w:jc w:val="center"/>
      <w:rPr>
        <w:rFonts w:ascii="FrankRuehl" w:hAnsi="FrankRuehl" w:cs="FrankRuehl"/>
        <w:color w:val="000000"/>
        <w:sz w:val="24"/>
        <w:szCs w:val="24"/>
      </w:rPr>
    </w:pPr>
    <w:r w:rsidRPr="00000944">
      <w:rPr>
        <w:rFonts w:ascii="FrankRuehl" w:hAnsi="FrankRuehl" w:cs="FrankRuehl"/>
        <w:noProof/>
        <w:color w:val="000000"/>
        <w:sz w:val="24"/>
        <w:szCs w:val="24"/>
      </w:rPr>
      <w:drawing>
        <wp:inline distT="0" distB="0" distL="0" distR="0" wp14:anchorId="3E3D2408" wp14:editId="31C71E82">
          <wp:extent cx="556895" cy="222885"/>
          <wp:effectExtent l="0" t="0" r="0" b="0"/>
          <wp:docPr id="1755261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22288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3AFF" w14:textId="77777777" w:rsidR="00EC787C" w:rsidRPr="00EC787C" w:rsidRDefault="00EC787C">
    <w:pPr>
      <w:pStyle w:val="Footer"/>
      <w:jc w:val="center"/>
      <w:rPr>
        <w:rFonts w:ascii="David" w:hAnsi="David"/>
      </w:rPr>
    </w:pPr>
    <w:r w:rsidRPr="00EC787C">
      <w:rPr>
        <w:rFonts w:ascii="David" w:hAnsi="David"/>
      </w:rPr>
      <w:fldChar w:fldCharType="begin"/>
    </w:r>
    <w:r w:rsidRPr="00EC787C">
      <w:rPr>
        <w:rFonts w:ascii="David" w:hAnsi="David"/>
      </w:rPr>
      <w:instrText xml:space="preserve"> PAGE   \* MERGEFORMAT </w:instrText>
    </w:r>
    <w:r w:rsidRPr="00EC787C">
      <w:rPr>
        <w:rFonts w:ascii="David" w:hAnsi="David"/>
      </w:rPr>
      <w:fldChar w:fldCharType="separate"/>
    </w:r>
    <w:r w:rsidRPr="00EC787C">
      <w:rPr>
        <w:rFonts w:ascii="David" w:hAnsi="David"/>
        <w:noProof/>
      </w:rPr>
      <w:t>2</w:t>
    </w:r>
    <w:r w:rsidRPr="00EC787C">
      <w:rPr>
        <w:rFonts w:ascii="David" w:hAnsi="David"/>
        <w:noProof/>
      </w:rPr>
      <w:fldChar w:fldCharType="end"/>
    </w:r>
  </w:p>
  <w:p w14:paraId="5E1FD641" w14:textId="77777777" w:rsidR="00EC787C" w:rsidRDefault="00EC7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6BDC" w14:textId="77777777" w:rsidR="004E574A" w:rsidRDefault="004E574A">
      <w:pPr>
        <w:spacing w:after="0" w:line="240" w:lineRule="auto"/>
      </w:pPr>
      <w:r>
        <w:separator/>
      </w:r>
    </w:p>
  </w:footnote>
  <w:footnote w:type="continuationSeparator" w:id="0">
    <w:p w14:paraId="1207858C" w14:textId="77777777" w:rsidR="004E574A" w:rsidRDefault="004E5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1F2B" w14:textId="77777777" w:rsidR="001073DE" w:rsidRPr="00000944" w:rsidRDefault="001073DE" w:rsidP="00000944">
    <w:pPr>
      <w:pStyle w:val="Header"/>
      <w:pBdr>
        <w:bottom w:val="single" w:sz="4" w:space="1" w:color="auto"/>
      </w:pBdr>
      <w:tabs>
        <w:tab w:val="clear" w:pos="4153"/>
        <w:tab w:val="clear" w:pos="8306"/>
        <w:tab w:val="right" w:pos="8311"/>
      </w:tabs>
      <w:spacing w:after="0" w:line="220" w:lineRule="auto"/>
      <w:rPr>
        <w:rFonts w:ascii="David" w:hAnsi="David"/>
        <w:color w:val="000000"/>
        <w:sz w:val="22"/>
        <w:szCs w:val="22"/>
        <w:rtl/>
      </w:rPr>
    </w:pPr>
    <w:r>
      <w:rPr>
        <w:rFonts w:ascii="David" w:hAnsi="David"/>
        <w:color w:val="000000"/>
        <w:sz w:val="22"/>
        <w:szCs w:val="22"/>
        <w:rtl/>
      </w:rPr>
      <w:t xml:space="preserve"> (ערעורים) 31/23 </w:t>
    </w:r>
    <w:r>
      <w:rPr>
        <w:rFonts w:ascii="David" w:hAnsi="David"/>
        <w:color w:val="000000"/>
        <w:sz w:val="22"/>
        <w:szCs w:val="22"/>
        <w:rtl/>
      </w:rPr>
      <w:tab/>
      <w:t xml:space="preserve"> סמ"ר יהודה גניש נ' התובע הצבאי הראשי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35C5" w14:textId="5C25617D" w:rsidR="00321109" w:rsidRDefault="005D6320" w:rsidP="005D6320">
    <w:pPr>
      <w:pStyle w:val="Header"/>
      <w:bidi w:val="0"/>
      <w:spacing w:after="0" w:line="240" w:lineRule="auto"/>
      <w:rPr>
        <w:rtl/>
      </w:rPr>
    </w:pPr>
    <w:r>
      <w:rPr>
        <w:rFonts w:hint="cs"/>
        <w:rtl/>
      </w:rPr>
      <w:t xml:space="preserve">ב ל מ " ס                   </w:t>
    </w:r>
    <w:r w:rsidR="00321109">
      <w:rPr>
        <w:rFonts w:hint="cs"/>
        <w:rtl/>
      </w:rPr>
      <w:t xml:space="preserve">ע"פ 15042-09-25, 18901-09-25 </w:t>
    </w:r>
  </w:p>
  <w:p w14:paraId="6A6D759F" w14:textId="1F05BD08" w:rsidR="00321109" w:rsidRDefault="00321109" w:rsidP="00321109">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786"/>
    <w:multiLevelType w:val="hybridMultilevel"/>
    <w:tmpl w:val="8632BEA4"/>
    <w:lvl w:ilvl="0" w:tplc="D41CEBC2">
      <w:start w:val="1"/>
      <w:numFmt w:val="hebrew1"/>
      <w:lvlText w:val="%1."/>
      <w:lvlJc w:val="left"/>
      <w:pPr>
        <w:tabs>
          <w:tab w:val="num" w:pos="799"/>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A6001B"/>
    <w:multiLevelType w:val="hybridMultilevel"/>
    <w:tmpl w:val="2C8A2F38"/>
    <w:lvl w:ilvl="0" w:tplc="1148777E">
      <w:start w:val="1"/>
      <w:numFmt w:val="decimal"/>
      <w:pStyle w:val="Ruller4"/>
      <w:lvlText w:val="%1."/>
      <w:lvlJc w:val="left"/>
      <w:pPr>
        <w:tabs>
          <w:tab w:val="num" w:pos="907"/>
        </w:tabs>
        <w:ind w:left="0" w:firstLine="0"/>
      </w:pPr>
      <w:rPr>
        <w:rFonts w:hint="default"/>
        <w:sz w:val="22"/>
        <w:szCs w:val="24"/>
      </w:rPr>
    </w:lvl>
    <w:lvl w:ilvl="1" w:tplc="996E9CD6" w:tentative="1">
      <w:start w:val="1"/>
      <w:numFmt w:val="lowerLetter"/>
      <w:lvlText w:val="%2."/>
      <w:lvlJc w:val="left"/>
      <w:pPr>
        <w:tabs>
          <w:tab w:val="num" w:pos="1440"/>
        </w:tabs>
        <w:ind w:left="1440" w:hanging="360"/>
      </w:pPr>
    </w:lvl>
    <w:lvl w:ilvl="2" w:tplc="5AFE38CE" w:tentative="1">
      <w:start w:val="1"/>
      <w:numFmt w:val="lowerRoman"/>
      <w:lvlText w:val="%3."/>
      <w:lvlJc w:val="right"/>
      <w:pPr>
        <w:tabs>
          <w:tab w:val="num" w:pos="2160"/>
        </w:tabs>
        <w:ind w:left="2160" w:hanging="180"/>
      </w:pPr>
    </w:lvl>
    <w:lvl w:ilvl="3" w:tplc="A4584D28" w:tentative="1">
      <w:start w:val="1"/>
      <w:numFmt w:val="decimal"/>
      <w:lvlText w:val="%4."/>
      <w:lvlJc w:val="left"/>
      <w:pPr>
        <w:tabs>
          <w:tab w:val="num" w:pos="2880"/>
        </w:tabs>
        <w:ind w:left="2880" w:hanging="360"/>
      </w:pPr>
    </w:lvl>
    <w:lvl w:ilvl="4" w:tplc="5C6C38E8" w:tentative="1">
      <w:start w:val="1"/>
      <w:numFmt w:val="lowerLetter"/>
      <w:lvlText w:val="%5."/>
      <w:lvlJc w:val="left"/>
      <w:pPr>
        <w:tabs>
          <w:tab w:val="num" w:pos="3600"/>
        </w:tabs>
        <w:ind w:left="3600" w:hanging="360"/>
      </w:pPr>
    </w:lvl>
    <w:lvl w:ilvl="5" w:tplc="85EE9F84" w:tentative="1">
      <w:start w:val="1"/>
      <w:numFmt w:val="lowerRoman"/>
      <w:lvlText w:val="%6."/>
      <w:lvlJc w:val="right"/>
      <w:pPr>
        <w:tabs>
          <w:tab w:val="num" w:pos="4320"/>
        </w:tabs>
        <w:ind w:left="4320" w:hanging="180"/>
      </w:pPr>
    </w:lvl>
    <w:lvl w:ilvl="6" w:tplc="19120EE2" w:tentative="1">
      <w:start w:val="1"/>
      <w:numFmt w:val="decimal"/>
      <w:lvlText w:val="%7."/>
      <w:lvlJc w:val="left"/>
      <w:pPr>
        <w:tabs>
          <w:tab w:val="num" w:pos="5040"/>
        </w:tabs>
        <w:ind w:left="5040" w:hanging="360"/>
      </w:pPr>
    </w:lvl>
    <w:lvl w:ilvl="7" w:tplc="79BC81C0" w:tentative="1">
      <w:start w:val="1"/>
      <w:numFmt w:val="lowerLetter"/>
      <w:lvlText w:val="%8."/>
      <w:lvlJc w:val="left"/>
      <w:pPr>
        <w:tabs>
          <w:tab w:val="num" w:pos="5760"/>
        </w:tabs>
        <w:ind w:left="5760" w:hanging="360"/>
      </w:pPr>
    </w:lvl>
    <w:lvl w:ilvl="8" w:tplc="0AEEB1CA" w:tentative="1">
      <w:start w:val="1"/>
      <w:numFmt w:val="lowerRoman"/>
      <w:lvlText w:val="%9."/>
      <w:lvlJc w:val="right"/>
      <w:pPr>
        <w:tabs>
          <w:tab w:val="num" w:pos="6480"/>
        </w:tabs>
        <w:ind w:left="6480" w:hanging="180"/>
      </w:pPr>
    </w:lvl>
  </w:abstractNum>
  <w:abstractNum w:abstractNumId="2" w15:restartNumberingAfterBreak="0">
    <w:nsid w:val="0B166F09"/>
    <w:multiLevelType w:val="hybridMultilevel"/>
    <w:tmpl w:val="1D0CC434"/>
    <w:lvl w:ilvl="0" w:tplc="72488D2C">
      <w:start w:val="1"/>
      <w:numFmt w:val="decimal"/>
      <w:pStyle w:val="a"/>
      <w:lvlText w:val="%1."/>
      <w:lvlJc w:val="left"/>
      <w:pPr>
        <w:ind w:left="360" w:hanging="360"/>
      </w:pPr>
      <w:rPr>
        <w:b/>
        <w:bCs w:val="0"/>
        <w:strike w:val="0"/>
        <w:dstrike w:val="0"/>
        <w:u w:val="none"/>
        <w:effect w:val="none"/>
        <w:lang w:val="en-US"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E055268"/>
    <w:multiLevelType w:val="hybridMultilevel"/>
    <w:tmpl w:val="52ACF50A"/>
    <w:lvl w:ilvl="0" w:tplc="A4C0E646">
      <w:start w:val="1"/>
      <w:numFmt w:val="decimal"/>
      <w:pStyle w:val="2"/>
      <w:suff w:val="space"/>
      <w:lvlText w:val="%1."/>
      <w:lvlJc w:val="left"/>
      <w:pPr>
        <w:ind w:left="0" w:firstLine="0"/>
      </w:pPr>
      <w:rPr>
        <w:rFonts w:hint="default"/>
        <w:b/>
        <w:bCs w:val="0"/>
        <w:sz w:val="28"/>
        <w:szCs w:val="28"/>
      </w:rPr>
    </w:lvl>
    <w:lvl w:ilvl="1" w:tplc="EA92A9F2">
      <w:start w:val="1"/>
      <w:numFmt w:val="lowerLetter"/>
      <w:lvlText w:val="%2."/>
      <w:lvlJc w:val="left"/>
      <w:pPr>
        <w:ind w:left="1440" w:hanging="360"/>
      </w:pPr>
    </w:lvl>
    <w:lvl w:ilvl="2" w:tplc="358A7920">
      <w:start w:val="1"/>
      <w:numFmt w:val="lowerRoman"/>
      <w:lvlText w:val="%3."/>
      <w:lvlJc w:val="right"/>
      <w:pPr>
        <w:ind w:left="2160" w:hanging="180"/>
      </w:pPr>
    </w:lvl>
    <w:lvl w:ilvl="3" w:tplc="230859CE">
      <w:start w:val="1"/>
      <w:numFmt w:val="decimal"/>
      <w:lvlText w:val="%4."/>
      <w:lvlJc w:val="left"/>
      <w:pPr>
        <w:ind w:left="2880" w:hanging="360"/>
      </w:pPr>
    </w:lvl>
    <w:lvl w:ilvl="4" w:tplc="C57823C6">
      <w:start w:val="1"/>
      <w:numFmt w:val="lowerLetter"/>
      <w:lvlText w:val="%5."/>
      <w:lvlJc w:val="left"/>
      <w:pPr>
        <w:ind w:left="3600" w:hanging="360"/>
      </w:pPr>
    </w:lvl>
    <w:lvl w:ilvl="5" w:tplc="B9160790">
      <w:start w:val="1"/>
      <w:numFmt w:val="lowerRoman"/>
      <w:lvlText w:val="%6."/>
      <w:lvlJc w:val="right"/>
      <w:pPr>
        <w:ind w:left="4320" w:hanging="180"/>
      </w:pPr>
    </w:lvl>
    <w:lvl w:ilvl="6" w:tplc="7F22C1D0">
      <w:start w:val="1"/>
      <w:numFmt w:val="decimal"/>
      <w:lvlText w:val="%7."/>
      <w:lvlJc w:val="left"/>
      <w:pPr>
        <w:ind w:left="5040" w:hanging="360"/>
      </w:pPr>
    </w:lvl>
    <w:lvl w:ilvl="7" w:tplc="DDCA4B82">
      <w:start w:val="1"/>
      <w:numFmt w:val="lowerLetter"/>
      <w:lvlText w:val="%8."/>
      <w:lvlJc w:val="left"/>
      <w:pPr>
        <w:ind w:left="5760" w:hanging="360"/>
      </w:pPr>
    </w:lvl>
    <w:lvl w:ilvl="8" w:tplc="3208B06A">
      <w:start w:val="1"/>
      <w:numFmt w:val="lowerRoman"/>
      <w:lvlText w:val="%9."/>
      <w:lvlJc w:val="right"/>
      <w:pPr>
        <w:ind w:left="6480" w:hanging="180"/>
      </w:pPr>
    </w:lvl>
  </w:abstractNum>
  <w:abstractNum w:abstractNumId="4" w15:restartNumberingAfterBreak="0">
    <w:nsid w:val="220E357F"/>
    <w:multiLevelType w:val="hybridMultilevel"/>
    <w:tmpl w:val="A3BE4284"/>
    <w:lvl w:ilvl="0" w:tplc="9FEEF29E">
      <w:start w:val="1"/>
      <w:numFmt w:val="decimal"/>
      <w:lvlText w:val="%1."/>
      <w:lvlJc w:val="left"/>
      <w:pPr>
        <w:ind w:left="360" w:hanging="360"/>
      </w:pPr>
      <w:rPr>
        <w:rFonts w:cs="David" w:hint="cs"/>
        <w:sz w:val="28"/>
        <w:szCs w:val="28"/>
        <w:lang w:val="en-US"/>
      </w:rPr>
    </w:lvl>
    <w:lvl w:ilvl="1" w:tplc="1D14E2E2">
      <w:start w:val="1"/>
      <w:numFmt w:val="lowerLetter"/>
      <w:lvlText w:val="%2."/>
      <w:lvlJc w:val="left"/>
      <w:pPr>
        <w:ind w:left="1080" w:hanging="360"/>
      </w:pPr>
    </w:lvl>
    <w:lvl w:ilvl="2" w:tplc="9BCC7E6A">
      <w:start w:val="1"/>
      <w:numFmt w:val="lowerRoman"/>
      <w:lvlText w:val="%3."/>
      <w:lvlJc w:val="right"/>
      <w:pPr>
        <w:ind w:left="1800" w:hanging="180"/>
      </w:pPr>
    </w:lvl>
    <w:lvl w:ilvl="3" w:tplc="372E26DE">
      <w:start w:val="1"/>
      <w:numFmt w:val="decimal"/>
      <w:lvlText w:val="%4."/>
      <w:lvlJc w:val="left"/>
      <w:pPr>
        <w:ind w:left="2520" w:hanging="360"/>
      </w:pPr>
    </w:lvl>
    <w:lvl w:ilvl="4" w:tplc="5B902D2C">
      <w:start w:val="1"/>
      <w:numFmt w:val="lowerLetter"/>
      <w:lvlText w:val="%5."/>
      <w:lvlJc w:val="left"/>
      <w:pPr>
        <w:ind w:left="3240" w:hanging="360"/>
      </w:pPr>
    </w:lvl>
    <w:lvl w:ilvl="5" w:tplc="6CA8F780">
      <w:start w:val="1"/>
      <w:numFmt w:val="lowerRoman"/>
      <w:lvlText w:val="%6."/>
      <w:lvlJc w:val="right"/>
      <w:pPr>
        <w:ind w:left="3960" w:hanging="180"/>
      </w:pPr>
    </w:lvl>
    <w:lvl w:ilvl="6" w:tplc="A6BE50BA">
      <w:start w:val="1"/>
      <w:numFmt w:val="decimal"/>
      <w:lvlText w:val="%7."/>
      <w:lvlJc w:val="left"/>
      <w:pPr>
        <w:ind w:left="4680" w:hanging="360"/>
      </w:pPr>
    </w:lvl>
    <w:lvl w:ilvl="7" w:tplc="3FC4D084">
      <w:start w:val="1"/>
      <w:numFmt w:val="lowerLetter"/>
      <w:lvlText w:val="%8."/>
      <w:lvlJc w:val="left"/>
      <w:pPr>
        <w:ind w:left="5400" w:hanging="360"/>
      </w:pPr>
    </w:lvl>
    <w:lvl w:ilvl="8" w:tplc="FBAEF976">
      <w:start w:val="1"/>
      <w:numFmt w:val="lowerRoman"/>
      <w:lvlText w:val="%9."/>
      <w:lvlJc w:val="right"/>
      <w:pPr>
        <w:ind w:left="6120" w:hanging="180"/>
      </w:pPr>
    </w:lvl>
  </w:abstractNum>
  <w:abstractNum w:abstractNumId="5" w15:restartNumberingAfterBreak="0">
    <w:nsid w:val="30C23817"/>
    <w:multiLevelType w:val="hybridMultilevel"/>
    <w:tmpl w:val="107CE65C"/>
    <w:lvl w:ilvl="0" w:tplc="04209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7D19BF"/>
    <w:multiLevelType w:val="hybridMultilevel"/>
    <w:tmpl w:val="42BECE6C"/>
    <w:lvl w:ilvl="0" w:tplc="A60CB8F6">
      <w:start w:val="1"/>
      <w:numFmt w:val="decimal"/>
      <w:suff w:val="space"/>
      <w:lvlText w:val="%1."/>
      <w:lvlJc w:val="left"/>
      <w:pPr>
        <w:ind w:left="502" w:hanging="360"/>
      </w:pPr>
      <w:rPr>
        <w:rFonts w:ascii="David" w:hAnsi="David" w:cs="David" w:hint="default"/>
        <w:b w:val="0"/>
        <w:bCs w:val="0"/>
        <w:i w:val="0"/>
        <w:i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B452F9"/>
    <w:multiLevelType w:val="hybridMultilevel"/>
    <w:tmpl w:val="D38E995E"/>
    <w:lvl w:ilvl="0" w:tplc="4FEC8A96">
      <w:start w:val="1"/>
      <w:numFmt w:val="decimal"/>
      <w:lvlText w:val="%1."/>
      <w:lvlJc w:val="left"/>
      <w:pPr>
        <w:ind w:left="720" w:hanging="360"/>
      </w:pPr>
      <w:rPr>
        <w:rFonts w:cs="David"/>
        <w:b/>
        <w:bCs/>
        <w:i w:val="0"/>
        <w:iCs w:val="0"/>
        <w:sz w:val="24"/>
        <w:szCs w:val="24"/>
        <w:lang w:val="en-US"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AC34F41"/>
    <w:multiLevelType w:val="hybridMultilevel"/>
    <w:tmpl w:val="03C29C66"/>
    <w:lvl w:ilvl="0" w:tplc="6158FE78">
      <w:start w:val="1"/>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616D7"/>
    <w:multiLevelType w:val="hybridMultilevel"/>
    <w:tmpl w:val="F7204ED8"/>
    <w:lvl w:ilvl="0" w:tplc="293435B4">
      <w:start w:val="1"/>
      <w:numFmt w:val="decimal"/>
      <w:lvlText w:val="%1."/>
      <w:lvlJc w:val="left"/>
      <w:pPr>
        <w:ind w:left="360" w:hanging="360"/>
      </w:pPr>
      <w:rPr>
        <w:rFonts w:cs="David"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7150322">
    <w:abstractNumId w:val="3"/>
  </w:num>
  <w:num w:numId="2" w16cid:durableId="1605453805">
    <w:abstractNumId w:val="1"/>
  </w:num>
  <w:num w:numId="3" w16cid:durableId="24907510">
    <w:abstractNumId w:val="5"/>
  </w:num>
  <w:num w:numId="4" w16cid:durableId="681398478">
    <w:abstractNumId w:val="7"/>
  </w:num>
  <w:num w:numId="5" w16cid:durableId="1061099653">
    <w:abstractNumId w:val="3"/>
    <w:lvlOverride w:ilvl="0">
      <w:startOverride w:val="1"/>
    </w:lvlOverride>
  </w:num>
  <w:num w:numId="6" w16cid:durableId="1391807255">
    <w:abstractNumId w:val="3"/>
    <w:lvlOverride w:ilvl="0">
      <w:startOverride w:val="1"/>
    </w:lvlOverride>
  </w:num>
  <w:num w:numId="7" w16cid:durableId="1983150477">
    <w:abstractNumId w:val="3"/>
  </w:num>
  <w:num w:numId="8" w16cid:durableId="1824737667">
    <w:abstractNumId w:val="3"/>
  </w:num>
  <w:num w:numId="9" w16cid:durableId="1640499874">
    <w:abstractNumId w:val="3"/>
  </w:num>
  <w:num w:numId="10" w16cid:durableId="398328981">
    <w:abstractNumId w:val="3"/>
  </w:num>
  <w:num w:numId="11" w16cid:durableId="1705715573">
    <w:abstractNumId w:val="9"/>
  </w:num>
  <w:num w:numId="12" w16cid:durableId="1952741613">
    <w:abstractNumId w:val="4"/>
  </w:num>
  <w:num w:numId="13" w16cid:durableId="1635132845">
    <w:abstractNumId w:val="3"/>
  </w:num>
  <w:num w:numId="14" w16cid:durableId="684014264">
    <w:abstractNumId w:val="3"/>
  </w:num>
  <w:num w:numId="15" w16cid:durableId="1619485062">
    <w:abstractNumId w:val="3"/>
  </w:num>
  <w:num w:numId="16" w16cid:durableId="686374694">
    <w:abstractNumId w:val="3"/>
  </w:num>
  <w:num w:numId="17" w16cid:durableId="1658144149">
    <w:abstractNumId w:val="3"/>
    <w:lvlOverride w:ilvl="0">
      <w:startOverride w:val="1"/>
    </w:lvlOverride>
  </w:num>
  <w:num w:numId="18" w16cid:durableId="696321855">
    <w:abstractNumId w:val="3"/>
    <w:lvlOverride w:ilvl="0">
      <w:startOverride w:val="1"/>
    </w:lvlOverride>
  </w:num>
  <w:num w:numId="19" w16cid:durableId="493498774">
    <w:abstractNumId w:val="3"/>
  </w:num>
  <w:num w:numId="20" w16cid:durableId="53967797">
    <w:abstractNumId w:val="8"/>
  </w:num>
  <w:num w:numId="21" w16cid:durableId="584996918">
    <w:abstractNumId w:val="0"/>
  </w:num>
  <w:num w:numId="22" w16cid:durableId="1594631221">
    <w:abstractNumId w:val="6"/>
  </w:num>
  <w:num w:numId="23" w16cid:durableId="1035083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4556A3"/>
    <w:rsid w:val="00000944"/>
    <w:rsid w:val="00000BFE"/>
    <w:rsid w:val="000018F7"/>
    <w:rsid w:val="0000249C"/>
    <w:rsid w:val="00003594"/>
    <w:rsid w:val="00003C61"/>
    <w:rsid w:val="000041A5"/>
    <w:rsid w:val="00004247"/>
    <w:rsid w:val="000042C4"/>
    <w:rsid w:val="000043DE"/>
    <w:rsid w:val="000045D5"/>
    <w:rsid w:val="00004C8F"/>
    <w:rsid w:val="0000627C"/>
    <w:rsid w:val="00006515"/>
    <w:rsid w:val="000067A4"/>
    <w:rsid w:val="00006F90"/>
    <w:rsid w:val="00007FB5"/>
    <w:rsid w:val="00010078"/>
    <w:rsid w:val="0001014A"/>
    <w:rsid w:val="000104A7"/>
    <w:rsid w:val="000108E8"/>
    <w:rsid w:val="0001214A"/>
    <w:rsid w:val="000121B9"/>
    <w:rsid w:val="00012A57"/>
    <w:rsid w:val="00012E4F"/>
    <w:rsid w:val="00013993"/>
    <w:rsid w:val="00013DAE"/>
    <w:rsid w:val="00014061"/>
    <w:rsid w:val="0001476B"/>
    <w:rsid w:val="000162D4"/>
    <w:rsid w:val="000169BA"/>
    <w:rsid w:val="00016EB8"/>
    <w:rsid w:val="00016FCA"/>
    <w:rsid w:val="00017691"/>
    <w:rsid w:val="000177CA"/>
    <w:rsid w:val="000178DA"/>
    <w:rsid w:val="00017B2B"/>
    <w:rsid w:val="00021840"/>
    <w:rsid w:val="00022BC6"/>
    <w:rsid w:val="000235A6"/>
    <w:rsid w:val="000239CF"/>
    <w:rsid w:val="0002426D"/>
    <w:rsid w:val="000243B0"/>
    <w:rsid w:val="00025EE8"/>
    <w:rsid w:val="000265EA"/>
    <w:rsid w:val="00027423"/>
    <w:rsid w:val="000274A4"/>
    <w:rsid w:val="0002754B"/>
    <w:rsid w:val="00027819"/>
    <w:rsid w:val="00027B4C"/>
    <w:rsid w:val="00027BB0"/>
    <w:rsid w:val="000308E3"/>
    <w:rsid w:val="00030B3D"/>
    <w:rsid w:val="00030BB4"/>
    <w:rsid w:val="00030D50"/>
    <w:rsid w:val="00031228"/>
    <w:rsid w:val="00032E4D"/>
    <w:rsid w:val="00032FD5"/>
    <w:rsid w:val="000336FE"/>
    <w:rsid w:val="00033C1A"/>
    <w:rsid w:val="00034561"/>
    <w:rsid w:val="00034F95"/>
    <w:rsid w:val="00035494"/>
    <w:rsid w:val="00035C44"/>
    <w:rsid w:val="00035C7D"/>
    <w:rsid w:val="0003768A"/>
    <w:rsid w:val="000413EA"/>
    <w:rsid w:val="0004177E"/>
    <w:rsid w:val="00042487"/>
    <w:rsid w:val="00042CCE"/>
    <w:rsid w:val="000432BA"/>
    <w:rsid w:val="00043B3D"/>
    <w:rsid w:val="00043C87"/>
    <w:rsid w:val="00044E63"/>
    <w:rsid w:val="0004531E"/>
    <w:rsid w:val="000453AD"/>
    <w:rsid w:val="00045CD6"/>
    <w:rsid w:val="00046047"/>
    <w:rsid w:val="000464F0"/>
    <w:rsid w:val="000468F0"/>
    <w:rsid w:val="00046961"/>
    <w:rsid w:val="00047045"/>
    <w:rsid w:val="0004724C"/>
    <w:rsid w:val="00047622"/>
    <w:rsid w:val="00047807"/>
    <w:rsid w:val="00050882"/>
    <w:rsid w:val="00050FB5"/>
    <w:rsid w:val="000510B1"/>
    <w:rsid w:val="000515C6"/>
    <w:rsid w:val="00051AAF"/>
    <w:rsid w:val="00052B4F"/>
    <w:rsid w:val="00053981"/>
    <w:rsid w:val="0005464B"/>
    <w:rsid w:val="00054D64"/>
    <w:rsid w:val="0005602E"/>
    <w:rsid w:val="0005692C"/>
    <w:rsid w:val="000574A2"/>
    <w:rsid w:val="0005781A"/>
    <w:rsid w:val="0005789A"/>
    <w:rsid w:val="0006072C"/>
    <w:rsid w:val="00061207"/>
    <w:rsid w:val="0006190A"/>
    <w:rsid w:val="00061ABA"/>
    <w:rsid w:val="0006240C"/>
    <w:rsid w:val="00062E55"/>
    <w:rsid w:val="000634A3"/>
    <w:rsid w:val="00063B06"/>
    <w:rsid w:val="000641AB"/>
    <w:rsid w:val="000644D0"/>
    <w:rsid w:val="00064520"/>
    <w:rsid w:val="00065819"/>
    <w:rsid w:val="0006640B"/>
    <w:rsid w:val="00066466"/>
    <w:rsid w:val="00066534"/>
    <w:rsid w:val="00066BB1"/>
    <w:rsid w:val="00067067"/>
    <w:rsid w:val="0006727D"/>
    <w:rsid w:val="000677B6"/>
    <w:rsid w:val="000678A6"/>
    <w:rsid w:val="0006794F"/>
    <w:rsid w:val="00070277"/>
    <w:rsid w:val="00070B41"/>
    <w:rsid w:val="000711B6"/>
    <w:rsid w:val="00071751"/>
    <w:rsid w:val="00073759"/>
    <w:rsid w:val="000741BD"/>
    <w:rsid w:val="0007433C"/>
    <w:rsid w:val="00075231"/>
    <w:rsid w:val="000752B0"/>
    <w:rsid w:val="000753A3"/>
    <w:rsid w:val="000754CC"/>
    <w:rsid w:val="00076E99"/>
    <w:rsid w:val="00076EC4"/>
    <w:rsid w:val="0007734B"/>
    <w:rsid w:val="0007775D"/>
    <w:rsid w:val="000777D1"/>
    <w:rsid w:val="00080011"/>
    <w:rsid w:val="0008048F"/>
    <w:rsid w:val="0008089D"/>
    <w:rsid w:val="00080EED"/>
    <w:rsid w:val="00081696"/>
    <w:rsid w:val="00082020"/>
    <w:rsid w:val="00082365"/>
    <w:rsid w:val="00082831"/>
    <w:rsid w:val="00082A41"/>
    <w:rsid w:val="00083523"/>
    <w:rsid w:val="00083C34"/>
    <w:rsid w:val="000847E7"/>
    <w:rsid w:val="000853C4"/>
    <w:rsid w:val="0008586A"/>
    <w:rsid w:val="00085A26"/>
    <w:rsid w:val="00085D90"/>
    <w:rsid w:val="00085FB6"/>
    <w:rsid w:val="00086CA8"/>
    <w:rsid w:val="00086F71"/>
    <w:rsid w:val="00087C52"/>
    <w:rsid w:val="00087EDB"/>
    <w:rsid w:val="000902C1"/>
    <w:rsid w:val="000915D9"/>
    <w:rsid w:val="00091C2A"/>
    <w:rsid w:val="0009281D"/>
    <w:rsid w:val="00092DFF"/>
    <w:rsid w:val="00093011"/>
    <w:rsid w:val="00093D95"/>
    <w:rsid w:val="00093E09"/>
    <w:rsid w:val="000955A5"/>
    <w:rsid w:val="000956BA"/>
    <w:rsid w:val="000958A5"/>
    <w:rsid w:val="00096336"/>
    <w:rsid w:val="00097155"/>
    <w:rsid w:val="00097DE5"/>
    <w:rsid w:val="000A010E"/>
    <w:rsid w:val="000A08A2"/>
    <w:rsid w:val="000A0AC7"/>
    <w:rsid w:val="000A0B65"/>
    <w:rsid w:val="000A1699"/>
    <w:rsid w:val="000A16F3"/>
    <w:rsid w:val="000A1BFB"/>
    <w:rsid w:val="000A1EF8"/>
    <w:rsid w:val="000A2191"/>
    <w:rsid w:val="000A21E1"/>
    <w:rsid w:val="000A26D7"/>
    <w:rsid w:val="000A2C1C"/>
    <w:rsid w:val="000A405C"/>
    <w:rsid w:val="000A4699"/>
    <w:rsid w:val="000A5436"/>
    <w:rsid w:val="000A6610"/>
    <w:rsid w:val="000B13F8"/>
    <w:rsid w:val="000B19B1"/>
    <w:rsid w:val="000B2304"/>
    <w:rsid w:val="000B2548"/>
    <w:rsid w:val="000B2734"/>
    <w:rsid w:val="000B2939"/>
    <w:rsid w:val="000B2ED4"/>
    <w:rsid w:val="000B3312"/>
    <w:rsid w:val="000B3B9A"/>
    <w:rsid w:val="000B404A"/>
    <w:rsid w:val="000B447D"/>
    <w:rsid w:val="000B4613"/>
    <w:rsid w:val="000B479D"/>
    <w:rsid w:val="000B4C83"/>
    <w:rsid w:val="000B50BF"/>
    <w:rsid w:val="000B5301"/>
    <w:rsid w:val="000B53E1"/>
    <w:rsid w:val="000B56D6"/>
    <w:rsid w:val="000C1078"/>
    <w:rsid w:val="000C150E"/>
    <w:rsid w:val="000C19CE"/>
    <w:rsid w:val="000C2B08"/>
    <w:rsid w:val="000C2C79"/>
    <w:rsid w:val="000C34F9"/>
    <w:rsid w:val="000C3FD7"/>
    <w:rsid w:val="000C4597"/>
    <w:rsid w:val="000C45A4"/>
    <w:rsid w:val="000C4B2A"/>
    <w:rsid w:val="000C4FF5"/>
    <w:rsid w:val="000C4FF9"/>
    <w:rsid w:val="000C5F52"/>
    <w:rsid w:val="000C649D"/>
    <w:rsid w:val="000C78C4"/>
    <w:rsid w:val="000C79B5"/>
    <w:rsid w:val="000D05BF"/>
    <w:rsid w:val="000D0C63"/>
    <w:rsid w:val="000D11C6"/>
    <w:rsid w:val="000D1BF6"/>
    <w:rsid w:val="000D1C40"/>
    <w:rsid w:val="000D2254"/>
    <w:rsid w:val="000D283D"/>
    <w:rsid w:val="000D2FEF"/>
    <w:rsid w:val="000D3075"/>
    <w:rsid w:val="000D3B61"/>
    <w:rsid w:val="000D3CB0"/>
    <w:rsid w:val="000D4326"/>
    <w:rsid w:val="000D456A"/>
    <w:rsid w:val="000D4BD3"/>
    <w:rsid w:val="000D4F1D"/>
    <w:rsid w:val="000D5176"/>
    <w:rsid w:val="000D59B9"/>
    <w:rsid w:val="000D64E2"/>
    <w:rsid w:val="000D64F4"/>
    <w:rsid w:val="000D695F"/>
    <w:rsid w:val="000D793C"/>
    <w:rsid w:val="000D7FCF"/>
    <w:rsid w:val="000E09C0"/>
    <w:rsid w:val="000E1B6B"/>
    <w:rsid w:val="000E1DBE"/>
    <w:rsid w:val="000E29A2"/>
    <w:rsid w:val="000E2C08"/>
    <w:rsid w:val="000E2C4B"/>
    <w:rsid w:val="000E3754"/>
    <w:rsid w:val="000E441D"/>
    <w:rsid w:val="000E7AA4"/>
    <w:rsid w:val="000E7F09"/>
    <w:rsid w:val="000F16E9"/>
    <w:rsid w:val="000F1FC4"/>
    <w:rsid w:val="000F20BA"/>
    <w:rsid w:val="000F20D9"/>
    <w:rsid w:val="000F37D3"/>
    <w:rsid w:val="000F4636"/>
    <w:rsid w:val="000F5CAC"/>
    <w:rsid w:val="000F65BD"/>
    <w:rsid w:val="000F67A3"/>
    <w:rsid w:val="000F743E"/>
    <w:rsid w:val="000F7804"/>
    <w:rsid w:val="000F783B"/>
    <w:rsid w:val="001001D3"/>
    <w:rsid w:val="001021F2"/>
    <w:rsid w:val="00103121"/>
    <w:rsid w:val="00103577"/>
    <w:rsid w:val="001071F4"/>
    <w:rsid w:val="001073DE"/>
    <w:rsid w:val="00107613"/>
    <w:rsid w:val="001100EC"/>
    <w:rsid w:val="001101EA"/>
    <w:rsid w:val="001113F9"/>
    <w:rsid w:val="001114EE"/>
    <w:rsid w:val="00111E98"/>
    <w:rsid w:val="00111FA8"/>
    <w:rsid w:val="001128EF"/>
    <w:rsid w:val="00112AB5"/>
    <w:rsid w:val="0011320F"/>
    <w:rsid w:val="00113CB2"/>
    <w:rsid w:val="00113E99"/>
    <w:rsid w:val="001144A9"/>
    <w:rsid w:val="00114D37"/>
    <w:rsid w:val="00115497"/>
    <w:rsid w:val="001156D5"/>
    <w:rsid w:val="00116229"/>
    <w:rsid w:val="00116337"/>
    <w:rsid w:val="00116B9D"/>
    <w:rsid w:val="001176C5"/>
    <w:rsid w:val="001200E6"/>
    <w:rsid w:val="00120336"/>
    <w:rsid w:val="001208F6"/>
    <w:rsid w:val="0012097A"/>
    <w:rsid w:val="00120D4A"/>
    <w:rsid w:val="00121431"/>
    <w:rsid w:val="00122488"/>
    <w:rsid w:val="001225D4"/>
    <w:rsid w:val="00123471"/>
    <w:rsid w:val="00123AA6"/>
    <w:rsid w:val="001243C6"/>
    <w:rsid w:val="001258ED"/>
    <w:rsid w:val="00125931"/>
    <w:rsid w:val="001259B2"/>
    <w:rsid w:val="00125E16"/>
    <w:rsid w:val="00127BF6"/>
    <w:rsid w:val="00127C03"/>
    <w:rsid w:val="00127FD6"/>
    <w:rsid w:val="00130AC2"/>
    <w:rsid w:val="00131A1E"/>
    <w:rsid w:val="00131DE7"/>
    <w:rsid w:val="00131EE0"/>
    <w:rsid w:val="0013245E"/>
    <w:rsid w:val="00133375"/>
    <w:rsid w:val="00135538"/>
    <w:rsid w:val="001357E9"/>
    <w:rsid w:val="00137066"/>
    <w:rsid w:val="001378DE"/>
    <w:rsid w:val="00140068"/>
    <w:rsid w:val="0014059E"/>
    <w:rsid w:val="001413F3"/>
    <w:rsid w:val="00142552"/>
    <w:rsid w:val="001425C3"/>
    <w:rsid w:val="0014279F"/>
    <w:rsid w:val="00142CC6"/>
    <w:rsid w:val="00142DA8"/>
    <w:rsid w:val="00143241"/>
    <w:rsid w:val="001434CA"/>
    <w:rsid w:val="00143968"/>
    <w:rsid w:val="00143C1F"/>
    <w:rsid w:val="00144923"/>
    <w:rsid w:val="001449B2"/>
    <w:rsid w:val="00146D92"/>
    <w:rsid w:val="00147932"/>
    <w:rsid w:val="001502D5"/>
    <w:rsid w:val="00151711"/>
    <w:rsid w:val="001519EF"/>
    <w:rsid w:val="00151C6A"/>
    <w:rsid w:val="00151F19"/>
    <w:rsid w:val="00151FBC"/>
    <w:rsid w:val="00152075"/>
    <w:rsid w:val="00152520"/>
    <w:rsid w:val="00153835"/>
    <w:rsid w:val="00154BAB"/>
    <w:rsid w:val="00154EAF"/>
    <w:rsid w:val="00155176"/>
    <w:rsid w:val="0015642B"/>
    <w:rsid w:val="001578B6"/>
    <w:rsid w:val="00160345"/>
    <w:rsid w:val="00160A2E"/>
    <w:rsid w:val="00161C7C"/>
    <w:rsid w:val="00163355"/>
    <w:rsid w:val="001636F6"/>
    <w:rsid w:val="00163713"/>
    <w:rsid w:val="0016376D"/>
    <w:rsid w:val="00163AD9"/>
    <w:rsid w:val="00163D77"/>
    <w:rsid w:val="00164AF7"/>
    <w:rsid w:val="00164CD8"/>
    <w:rsid w:val="00165406"/>
    <w:rsid w:val="00165974"/>
    <w:rsid w:val="00165D2C"/>
    <w:rsid w:val="001663A8"/>
    <w:rsid w:val="00166751"/>
    <w:rsid w:val="00167158"/>
    <w:rsid w:val="0016761E"/>
    <w:rsid w:val="0016765A"/>
    <w:rsid w:val="001677F9"/>
    <w:rsid w:val="00167944"/>
    <w:rsid w:val="001703BB"/>
    <w:rsid w:val="00170837"/>
    <w:rsid w:val="00170F4F"/>
    <w:rsid w:val="001717AC"/>
    <w:rsid w:val="00172417"/>
    <w:rsid w:val="00172B96"/>
    <w:rsid w:val="00172D4D"/>
    <w:rsid w:val="0017333B"/>
    <w:rsid w:val="00173995"/>
    <w:rsid w:val="00176CF6"/>
    <w:rsid w:val="00176E37"/>
    <w:rsid w:val="00177251"/>
    <w:rsid w:val="001808ED"/>
    <w:rsid w:val="00181219"/>
    <w:rsid w:val="00182F4D"/>
    <w:rsid w:val="00184B7E"/>
    <w:rsid w:val="00184BCF"/>
    <w:rsid w:val="00184CF3"/>
    <w:rsid w:val="001857BC"/>
    <w:rsid w:val="00185F5B"/>
    <w:rsid w:val="00186820"/>
    <w:rsid w:val="0018691F"/>
    <w:rsid w:val="00186BE1"/>
    <w:rsid w:val="00186C46"/>
    <w:rsid w:val="00187EE0"/>
    <w:rsid w:val="00187FDE"/>
    <w:rsid w:val="00190600"/>
    <w:rsid w:val="00190A22"/>
    <w:rsid w:val="00190E03"/>
    <w:rsid w:val="001912CB"/>
    <w:rsid w:val="001919D9"/>
    <w:rsid w:val="001920C5"/>
    <w:rsid w:val="00192526"/>
    <w:rsid w:val="00192D88"/>
    <w:rsid w:val="00192FA3"/>
    <w:rsid w:val="0019361A"/>
    <w:rsid w:val="00193A29"/>
    <w:rsid w:val="001947FB"/>
    <w:rsid w:val="00194915"/>
    <w:rsid w:val="00194B60"/>
    <w:rsid w:val="00194FF3"/>
    <w:rsid w:val="0019612A"/>
    <w:rsid w:val="00197324"/>
    <w:rsid w:val="00197F64"/>
    <w:rsid w:val="001A11C5"/>
    <w:rsid w:val="001A1A83"/>
    <w:rsid w:val="001A1B08"/>
    <w:rsid w:val="001A1BC2"/>
    <w:rsid w:val="001A1E41"/>
    <w:rsid w:val="001A2319"/>
    <w:rsid w:val="001A266A"/>
    <w:rsid w:val="001A497F"/>
    <w:rsid w:val="001A653F"/>
    <w:rsid w:val="001A6708"/>
    <w:rsid w:val="001A714C"/>
    <w:rsid w:val="001A7493"/>
    <w:rsid w:val="001A7756"/>
    <w:rsid w:val="001A7AAC"/>
    <w:rsid w:val="001A7B48"/>
    <w:rsid w:val="001A7FB2"/>
    <w:rsid w:val="001B005B"/>
    <w:rsid w:val="001B24DB"/>
    <w:rsid w:val="001B2D2A"/>
    <w:rsid w:val="001B3566"/>
    <w:rsid w:val="001B3CB0"/>
    <w:rsid w:val="001B40FD"/>
    <w:rsid w:val="001C03DF"/>
    <w:rsid w:val="001C0609"/>
    <w:rsid w:val="001C08D9"/>
    <w:rsid w:val="001C08FE"/>
    <w:rsid w:val="001C0E41"/>
    <w:rsid w:val="001C201A"/>
    <w:rsid w:val="001C2244"/>
    <w:rsid w:val="001C2291"/>
    <w:rsid w:val="001C2DC9"/>
    <w:rsid w:val="001C3028"/>
    <w:rsid w:val="001C3E77"/>
    <w:rsid w:val="001C3EB1"/>
    <w:rsid w:val="001C3FA5"/>
    <w:rsid w:val="001C4305"/>
    <w:rsid w:val="001C5020"/>
    <w:rsid w:val="001C5C9B"/>
    <w:rsid w:val="001C6D5F"/>
    <w:rsid w:val="001C7A6C"/>
    <w:rsid w:val="001C7C3C"/>
    <w:rsid w:val="001C7F2A"/>
    <w:rsid w:val="001D0402"/>
    <w:rsid w:val="001D08E2"/>
    <w:rsid w:val="001D0FF8"/>
    <w:rsid w:val="001D1425"/>
    <w:rsid w:val="001D1833"/>
    <w:rsid w:val="001D1FFF"/>
    <w:rsid w:val="001D3500"/>
    <w:rsid w:val="001D38AC"/>
    <w:rsid w:val="001D3A94"/>
    <w:rsid w:val="001D3AC8"/>
    <w:rsid w:val="001D44ED"/>
    <w:rsid w:val="001D655E"/>
    <w:rsid w:val="001D6888"/>
    <w:rsid w:val="001D6BE3"/>
    <w:rsid w:val="001D70AF"/>
    <w:rsid w:val="001D712B"/>
    <w:rsid w:val="001E0DAD"/>
    <w:rsid w:val="001E0F94"/>
    <w:rsid w:val="001E42C3"/>
    <w:rsid w:val="001E4B90"/>
    <w:rsid w:val="001E5452"/>
    <w:rsid w:val="001E5803"/>
    <w:rsid w:val="001E5BE2"/>
    <w:rsid w:val="001E6371"/>
    <w:rsid w:val="001E6A1C"/>
    <w:rsid w:val="001F05F9"/>
    <w:rsid w:val="001F0DF3"/>
    <w:rsid w:val="001F280C"/>
    <w:rsid w:val="001F2AF6"/>
    <w:rsid w:val="001F2B3C"/>
    <w:rsid w:val="001F2B52"/>
    <w:rsid w:val="001F318B"/>
    <w:rsid w:val="001F443B"/>
    <w:rsid w:val="001F4DEA"/>
    <w:rsid w:val="001F5E5D"/>
    <w:rsid w:val="001F68E5"/>
    <w:rsid w:val="001F6AB1"/>
    <w:rsid w:val="001F721B"/>
    <w:rsid w:val="001F7551"/>
    <w:rsid w:val="002000D5"/>
    <w:rsid w:val="002000EE"/>
    <w:rsid w:val="002002A2"/>
    <w:rsid w:val="00200688"/>
    <w:rsid w:val="00200F30"/>
    <w:rsid w:val="00201D80"/>
    <w:rsid w:val="00202AEB"/>
    <w:rsid w:val="00202C6E"/>
    <w:rsid w:val="00202F0A"/>
    <w:rsid w:val="0020304D"/>
    <w:rsid w:val="002033CC"/>
    <w:rsid w:val="0020394F"/>
    <w:rsid w:val="00204843"/>
    <w:rsid w:val="002063B6"/>
    <w:rsid w:val="0020640C"/>
    <w:rsid w:val="00206A46"/>
    <w:rsid w:val="00206E8A"/>
    <w:rsid w:val="00211A37"/>
    <w:rsid w:val="0021271C"/>
    <w:rsid w:val="002127D3"/>
    <w:rsid w:val="00213232"/>
    <w:rsid w:val="002133EE"/>
    <w:rsid w:val="00213E13"/>
    <w:rsid w:val="00215188"/>
    <w:rsid w:val="002154AE"/>
    <w:rsid w:val="002158B6"/>
    <w:rsid w:val="00216864"/>
    <w:rsid w:val="00216B0C"/>
    <w:rsid w:val="00217E69"/>
    <w:rsid w:val="00217E85"/>
    <w:rsid w:val="00217FE8"/>
    <w:rsid w:val="00220392"/>
    <w:rsid w:val="002206BF"/>
    <w:rsid w:val="002212EA"/>
    <w:rsid w:val="0022192E"/>
    <w:rsid w:val="00221ED6"/>
    <w:rsid w:val="00222D6D"/>
    <w:rsid w:val="002241B6"/>
    <w:rsid w:val="002245CA"/>
    <w:rsid w:val="00224675"/>
    <w:rsid w:val="002246B1"/>
    <w:rsid w:val="00224CBF"/>
    <w:rsid w:val="0022522C"/>
    <w:rsid w:val="00225353"/>
    <w:rsid w:val="002258A3"/>
    <w:rsid w:val="00225CCA"/>
    <w:rsid w:val="00226F12"/>
    <w:rsid w:val="0023044D"/>
    <w:rsid w:val="00230715"/>
    <w:rsid w:val="002312F5"/>
    <w:rsid w:val="00231459"/>
    <w:rsid w:val="0023219C"/>
    <w:rsid w:val="0023422D"/>
    <w:rsid w:val="002346B2"/>
    <w:rsid w:val="002348C9"/>
    <w:rsid w:val="00234D84"/>
    <w:rsid w:val="00235D18"/>
    <w:rsid w:val="00235FCC"/>
    <w:rsid w:val="002360CB"/>
    <w:rsid w:val="00236283"/>
    <w:rsid w:val="0023651B"/>
    <w:rsid w:val="00236E05"/>
    <w:rsid w:val="00237CD0"/>
    <w:rsid w:val="002400A4"/>
    <w:rsid w:val="002405D1"/>
    <w:rsid w:val="002407D4"/>
    <w:rsid w:val="00241990"/>
    <w:rsid w:val="0024283A"/>
    <w:rsid w:val="002448AC"/>
    <w:rsid w:val="00244CD5"/>
    <w:rsid w:val="002451B7"/>
    <w:rsid w:val="00245525"/>
    <w:rsid w:val="002467C7"/>
    <w:rsid w:val="00246A0C"/>
    <w:rsid w:val="00246BBC"/>
    <w:rsid w:val="00247061"/>
    <w:rsid w:val="00247DB2"/>
    <w:rsid w:val="0025060A"/>
    <w:rsid w:val="00251B7D"/>
    <w:rsid w:val="00251C69"/>
    <w:rsid w:val="00252976"/>
    <w:rsid w:val="00252B64"/>
    <w:rsid w:val="002548A2"/>
    <w:rsid w:val="002548CA"/>
    <w:rsid w:val="00254EF2"/>
    <w:rsid w:val="0025596D"/>
    <w:rsid w:val="00256232"/>
    <w:rsid w:val="002566B0"/>
    <w:rsid w:val="00257BBD"/>
    <w:rsid w:val="00257E29"/>
    <w:rsid w:val="00260D56"/>
    <w:rsid w:val="0026183E"/>
    <w:rsid w:val="00262FB9"/>
    <w:rsid w:val="002630B9"/>
    <w:rsid w:val="00263364"/>
    <w:rsid w:val="00263B93"/>
    <w:rsid w:val="00263C9C"/>
    <w:rsid w:val="00264236"/>
    <w:rsid w:val="002643E0"/>
    <w:rsid w:val="00264738"/>
    <w:rsid w:val="0026477E"/>
    <w:rsid w:val="002669A8"/>
    <w:rsid w:val="00266B25"/>
    <w:rsid w:val="00266C67"/>
    <w:rsid w:val="00267025"/>
    <w:rsid w:val="0026754E"/>
    <w:rsid w:val="0026755B"/>
    <w:rsid w:val="00267D60"/>
    <w:rsid w:val="00270277"/>
    <w:rsid w:val="002718B9"/>
    <w:rsid w:val="00271A66"/>
    <w:rsid w:val="00271C8F"/>
    <w:rsid w:val="00272F1C"/>
    <w:rsid w:val="002737C4"/>
    <w:rsid w:val="0027539D"/>
    <w:rsid w:val="00275C8A"/>
    <w:rsid w:val="0027647B"/>
    <w:rsid w:val="002770A0"/>
    <w:rsid w:val="002809E7"/>
    <w:rsid w:val="00280F21"/>
    <w:rsid w:val="00281AA5"/>
    <w:rsid w:val="00281AFE"/>
    <w:rsid w:val="00281D02"/>
    <w:rsid w:val="00282924"/>
    <w:rsid w:val="00282CB9"/>
    <w:rsid w:val="00282CBD"/>
    <w:rsid w:val="00282D80"/>
    <w:rsid w:val="002833A6"/>
    <w:rsid w:val="0028368C"/>
    <w:rsid w:val="00283792"/>
    <w:rsid w:val="0028413B"/>
    <w:rsid w:val="00284D0D"/>
    <w:rsid w:val="002856EF"/>
    <w:rsid w:val="00286341"/>
    <w:rsid w:val="00286D8D"/>
    <w:rsid w:val="00286F4F"/>
    <w:rsid w:val="00287559"/>
    <w:rsid w:val="002877DE"/>
    <w:rsid w:val="00287AC8"/>
    <w:rsid w:val="00287B39"/>
    <w:rsid w:val="00290446"/>
    <w:rsid w:val="002911E8"/>
    <w:rsid w:val="002916E0"/>
    <w:rsid w:val="002928C6"/>
    <w:rsid w:val="00293062"/>
    <w:rsid w:val="002932A2"/>
    <w:rsid w:val="0029332F"/>
    <w:rsid w:val="002933B0"/>
    <w:rsid w:val="00293D62"/>
    <w:rsid w:val="0029401B"/>
    <w:rsid w:val="002950A7"/>
    <w:rsid w:val="002952DB"/>
    <w:rsid w:val="00295445"/>
    <w:rsid w:val="002959E1"/>
    <w:rsid w:val="00296710"/>
    <w:rsid w:val="002A0849"/>
    <w:rsid w:val="002A1012"/>
    <w:rsid w:val="002A1D4E"/>
    <w:rsid w:val="002A296D"/>
    <w:rsid w:val="002A32D5"/>
    <w:rsid w:val="002A3FD4"/>
    <w:rsid w:val="002A415A"/>
    <w:rsid w:val="002A42A3"/>
    <w:rsid w:val="002A446C"/>
    <w:rsid w:val="002A46A9"/>
    <w:rsid w:val="002A4D2A"/>
    <w:rsid w:val="002A4DE4"/>
    <w:rsid w:val="002A4E51"/>
    <w:rsid w:val="002A521F"/>
    <w:rsid w:val="002A5229"/>
    <w:rsid w:val="002A5C2D"/>
    <w:rsid w:val="002A5E4E"/>
    <w:rsid w:val="002A6B00"/>
    <w:rsid w:val="002A7E44"/>
    <w:rsid w:val="002B0A53"/>
    <w:rsid w:val="002B0AA1"/>
    <w:rsid w:val="002B29AC"/>
    <w:rsid w:val="002B2C28"/>
    <w:rsid w:val="002B3475"/>
    <w:rsid w:val="002B378E"/>
    <w:rsid w:val="002B486E"/>
    <w:rsid w:val="002B58A8"/>
    <w:rsid w:val="002B5D2D"/>
    <w:rsid w:val="002B6795"/>
    <w:rsid w:val="002B756E"/>
    <w:rsid w:val="002B7779"/>
    <w:rsid w:val="002C1F77"/>
    <w:rsid w:val="002C23C7"/>
    <w:rsid w:val="002C3DF3"/>
    <w:rsid w:val="002C410E"/>
    <w:rsid w:val="002C46E0"/>
    <w:rsid w:val="002C47D3"/>
    <w:rsid w:val="002C4C3C"/>
    <w:rsid w:val="002C4C78"/>
    <w:rsid w:val="002C5533"/>
    <w:rsid w:val="002C6152"/>
    <w:rsid w:val="002C6AC9"/>
    <w:rsid w:val="002C6EF7"/>
    <w:rsid w:val="002C72B8"/>
    <w:rsid w:val="002C740F"/>
    <w:rsid w:val="002C74C2"/>
    <w:rsid w:val="002C753C"/>
    <w:rsid w:val="002C7E50"/>
    <w:rsid w:val="002D07D1"/>
    <w:rsid w:val="002D0E9E"/>
    <w:rsid w:val="002D134A"/>
    <w:rsid w:val="002D371D"/>
    <w:rsid w:val="002D3B2D"/>
    <w:rsid w:val="002D3BE7"/>
    <w:rsid w:val="002D3CF6"/>
    <w:rsid w:val="002D4C85"/>
    <w:rsid w:val="002D5379"/>
    <w:rsid w:val="002D58F3"/>
    <w:rsid w:val="002D65B3"/>
    <w:rsid w:val="002D6735"/>
    <w:rsid w:val="002E016A"/>
    <w:rsid w:val="002E0A76"/>
    <w:rsid w:val="002E12F3"/>
    <w:rsid w:val="002E1994"/>
    <w:rsid w:val="002E2139"/>
    <w:rsid w:val="002E2AD8"/>
    <w:rsid w:val="002E320F"/>
    <w:rsid w:val="002E389C"/>
    <w:rsid w:val="002E3B6E"/>
    <w:rsid w:val="002E3C6D"/>
    <w:rsid w:val="002E3F05"/>
    <w:rsid w:val="002E65D5"/>
    <w:rsid w:val="002E7A04"/>
    <w:rsid w:val="002E7AFB"/>
    <w:rsid w:val="002F0976"/>
    <w:rsid w:val="002F11EC"/>
    <w:rsid w:val="002F1236"/>
    <w:rsid w:val="002F155A"/>
    <w:rsid w:val="002F1AA5"/>
    <w:rsid w:val="002F2A34"/>
    <w:rsid w:val="002F2C08"/>
    <w:rsid w:val="002F2EBC"/>
    <w:rsid w:val="002F35AE"/>
    <w:rsid w:val="002F3C4A"/>
    <w:rsid w:val="002F3F09"/>
    <w:rsid w:val="002F4119"/>
    <w:rsid w:val="002F464F"/>
    <w:rsid w:val="002F4BE8"/>
    <w:rsid w:val="002F4DA4"/>
    <w:rsid w:val="002F5190"/>
    <w:rsid w:val="002F53C1"/>
    <w:rsid w:val="002F71F2"/>
    <w:rsid w:val="002F76E8"/>
    <w:rsid w:val="002F78E6"/>
    <w:rsid w:val="002F7AFC"/>
    <w:rsid w:val="0030094E"/>
    <w:rsid w:val="00300F76"/>
    <w:rsid w:val="00301142"/>
    <w:rsid w:val="0030135B"/>
    <w:rsid w:val="003015D5"/>
    <w:rsid w:val="00301E90"/>
    <w:rsid w:val="00302CE7"/>
    <w:rsid w:val="00302E6A"/>
    <w:rsid w:val="00303378"/>
    <w:rsid w:val="00303631"/>
    <w:rsid w:val="00303747"/>
    <w:rsid w:val="00304C64"/>
    <w:rsid w:val="003052ED"/>
    <w:rsid w:val="0030562D"/>
    <w:rsid w:val="003057D6"/>
    <w:rsid w:val="003066C4"/>
    <w:rsid w:val="0030691A"/>
    <w:rsid w:val="00306BE0"/>
    <w:rsid w:val="0030774A"/>
    <w:rsid w:val="003126F9"/>
    <w:rsid w:val="00312B01"/>
    <w:rsid w:val="00312BB3"/>
    <w:rsid w:val="003130C9"/>
    <w:rsid w:val="00313808"/>
    <w:rsid w:val="00313C23"/>
    <w:rsid w:val="00313E4E"/>
    <w:rsid w:val="00314025"/>
    <w:rsid w:val="00315A67"/>
    <w:rsid w:val="003163F6"/>
    <w:rsid w:val="00316BE3"/>
    <w:rsid w:val="00316F58"/>
    <w:rsid w:val="003200EC"/>
    <w:rsid w:val="003207AB"/>
    <w:rsid w:val="00321109"/>
    <w:rsid w:val="003218AA"/>
    <w:rsid w:val="003218F1"/>
    <w:rsid w:val="00323945"/>
    <w:rsid w:val="00323A90"/>
    <w:rsid w:val="00324459"/>
    <w:rsid w:val="0032464B"/>
    <w:rsid w:val="00324662"/>
    <w:rsid w:val="00324A1A"/>
    <w:rsid w:val="003251FF"/>
    <w:rsid w:val="0032599D"/>
    <w:rsid w:val="003261B1"/>
    <w:rsid w:val="003300FE"/>
    <w:rsid w:val="0033024D"/>
    <w:rsid w:val="00331CC2"/>
    <w:rsid w:val="00332363"/>
    <w:rsid w:val="00332441"/>
    <w:rsid w:val="00332516"/>
    <w:rsid w:val="00332608"/>
    <w:rsid w:val="0033264C"/>
    <w:rsid w:val="00332D9D"/>
    <w:rsid w:val="003334A6"/>
    <w:rsid w:val="0033368F"/>
    <w:rsid w:val="00334823"/>
    <w:rsid w:val="00336B3F"/>
    <w:rsid w:val="00336CE6"/>
    <w:rsid w:val="003378EB"/>
    <w:rsid w:val="0034029F"/>
    <w:rsid w:val="00340481"/>
    <w:rsid w:val="00340C22"/>
    <w:rsid w:val="0034144F"/>
    <w:rsid w:val="0034231E"/>
    <w:rsid w:val="00342CDA"/>
    <w:rsid w:val="00343017"/>
    <w:rsid w:val="003437DE"/>
    <w:rsid w:val="003438A2"/>
    <w:rsid w:val="0034405F"/>
    <w:rsid w:val="003447D0"/>
    <w:rsid w:val="003448C9"/>
    <w:rsid w:val="00344EF1"/>
    <w:rsid w:val="003465B9"/>
    <w:rsid w:val="00346783"/>
    <w:rsid w:val="003475F2"/>
    <w:rsid w:val="00347935"/>
    <w:rsid w:val="003500B7"/>
    <w:rsid w:val="00350B98"/>
    <w:rsid w:val="003519E1"/>
    <w:rsid w:val="00352182"/>
    <w:rsid w:val="00352714"/>
    <w:rsid w:val="00352BE2"/>
    <w:rsid w:val="00353D70"/>
    <w:rsid w:val="00354AE9"/>
    <w:rsid w:val="00356534"/>
    <w:rsid w:val="003575F9"/>
    <w:rsid w:val="00357FE0"/>
    <w:rsid w:val="0036129F"/>
    <w:rsid w:val="00361396"/>
    <w:rsid w:val="003613FB"/>
    <w:rsid w:val="003623B6"/>
    <w:rsid w:val="00362ACC"/>
    <w:rsid w:val="003639C0"/>
    <w:rsid w:val="00364199"/>
    <w:rsid w:val="00364251"/>
    <w:rsid w:val="00364C4B"/>
    <w:rsid w:val="00365675"/>
    <w:rsid w:val="00365871"/>
    <w:rsid w:val="00366F8B"/>
    <w:rsid w:val="00367C62"/>
    <w:rsid w:val="00367C7D"/>
    <w:rsid w:val="00367DE5"/>
    <w:rsid w:val="00370856"/>
    <w:rsid w:val="003708CE"/>
    <w:rsid w:val="0037110A"/>
    <w:rsid w:val="00371A46"/>
    <w:rsid w:val="00371BFF"/>
    <w:rsid w:val="00372423"/>
    <w:rsid w:val="003727D8"/>
    <w:rsid w:val="00372B02"/>
    <w:rsid w:val="00372E08"/>
    <w:rsid w:val="003733E1"/>
    <w:rsid w:val="003737AD"/>
    <w:rsid w:val="0037424A"/>
    <w:rsid w:val="00374779"/>
    <w:rsid w:val="00374C6E"/>
    <w:rsid w:val="00376411"/>
    <w:rsid w:val="00376939"/>
    <w:rsid w:val="00376F21"/>
    <w:rsid w:val="00377830"/>
    <w:rsid w:val="00377A39"/>
    <w:rsid w:val="00380D29"/>
    <w:rsid w:val="003815E9"/>
    <w:rsid w:val="0038328E"/>
    <w:rsid w:val="00383D27"/>
    <w:rsid w:val="00384225"/>
    <w:rsid w:val="0038451D"/>
    <w:rsid w:val="00384B2D"/>
    <w:rsid w:val="00385A96"/>
    <w:rsid w:val="003864D8"/>
    <w:rsid w:val="00387583"/>
    <w:rsid w:val="00387813"/>
    <w:rsid w:val="00387CBB"/>
    <w:rsid w:val="00390128"/>
    <w:rsid w:val="003916B2"/>
    <w:rsid w:val="0039264D"/>
    <w:rsid w:val="00392963"/>
    <w:rsid w:val="0039322B"/>
    <w:rsid w:val="00393347"/>
    <w:rsid w:val="0039364E"/>
    <w:rsid w:val="00393AA2"/>
    <w:rsid w:val="00393C9C"/>
    <w:rsid w:val="00394C78"/>
    <w:rsid w:val="003952E1"/>
    <w:rsid w:val="003957DC"/>
    <w:rsid w:val="003962DB"/>
    <w:rsid w:val="003969BA"/>
    <w:rsid w:val="003A106D"/>
    <w:rsid w:val="003A12CE"/>
    <w:rsid w:val="003A1598"/>
    <w:rsid w:val="003A1C60"/>
    <w:rsid w:val="003A2121"/>
    <w:rsid w:val="003A2486"/>
    <w:rsid w:val="003A2D46"/>
    <w:rsid w:val="003A3A82"/>
    <w:rsid w:val="003A4038"/>
    <w:rsid w:val="003A564E"/>
    <w:rsid w:val="003A5914"/>
    <w:rsid w:val="003A616F"/>
    <w:rsid w:val="003A654B"/>
    <w:rsid w:val="003A6778"/>
    <w:rsid w:val="003A6BA5"/>
    <w:rsid w:val="003A7538"/>
    <w:rsid w:val="003A753E"/>
    <w:rsid w:val="003A78D0"/>
    <w:rsid w:val="003A7B56"/>
    <w:rsid w:val="003B0D77"/>
    <w:rsid w:val="003B1216"/>
    <w:rsid w:val="003B174A"/>
    <w:rsid w:val="003B19BA"/>
    <w:rsid w:val="003B23B2"/>
    <w:rsid w:val="003B2963"/>
    <w:rsid w:val="003B3714"/>
    <w:rsid w:val="003B3883"/>
    <w:rsid w:val="003B3B14"/>
    <w:rsid w:val="003B3C6F"/>
    <w:rsid w:val="003B4002"/>
    <w:rsid w:val="003B4041"/>
    <w:rsid w:val="003B5FFE"/>
    <w:rsid w:val="003B6922"/>
    <w:rsid w:val="003B7041"/>
    <w:rsid w:val="003C0749"/>
    <w:rsid w:val="003C0BE9"/>
    <w:rsid w:val="003C1213"/>
    <w:rsid w:val="003C2545"/>
    <w:rsid w:val="003C3B18"/>
    <w:rsid w:val="003C3FDB"/>
    <w:rsid w:val="003C4260"/>
    <w:rsid w:val="003C4304"/>
    <w:rsid w:val="003C43CC"/>
    <w:rsid w:val="003C7E92"/>
    <w:rsid w:val="003D0715"/>
    <w:rsid w:val="003D28E5"/>
    <w:rsid w:val="003D291F"/>
    <w:rsid w:val="003D342A"/>
    <w:rsid w:val="003D5D01"/>
    <w:rsid w:val="003D6060"/>
    <w:rsid w:val="003D6A7C"/>
    <w:rsid w:val="003E0AA8"/>
    <w:rsid w:val="003E1056"/>
    <w:rsid w:val="003E1B52"/>
    <w:rsid w:val="003E23D0"/>
    <w:rsid w:val="003E3B44"/>
    <w:rsid w:val="003E3D1E"/>
    <w:rsid w:val="003E4BF1"/>
    <w:rsid w:val="003E5FB9"/>
    <w:rsid w:val="003E6420"/>
    <w:rsid w:val="003E6F43"/>
    <w:rsid w:val="003E7467"/>
    <w:rsid w:val="003E7818"/>
    <w:rsid w:val="003E7866"/>
    <w:rsid w:val="003E7A95"/>
    <w:rsid w:val="003E7E90"/>
    <w:rsid w:val="003F034C"/>
    <w:rsid w:val="003F0582"/>
    <w:rsid w:val="003F0B10"/>
    <w:rsid w:val="003F1042"/>
    <w:rsid w:val="003F10A1"/>
    <w:rsid w:val="003F1CD0"/>
    <w:rsid w:val="003F209D"/>
    <w:rsid w:val="003F3177"/>
    <w:rsid w:val="003F31AB"/>
    <w:rsid w:val="003F523E"/>
    <w:rsid w:val="003F548B"/>
    <w:rsid w:val="003F5F34"/>
    <w:rsid w:val="003F67EE"/>
    <w:rsid w:val="003F6FFD"/>
    <w:rsid w:val="003F70D1"/>
    <w:rsid w:val="003F71D1"/>
    <w:rsid w:val="003F7346"/>
    <w:rsid w:val="003F77C1"/>
    <w:rsid w:val="0040015F"/>
    <w:rsid w:val="00400249"/>
    <w:rsid w:val="00400AD3"/>
    <w:rsid w:val="004011AF"/>
    <w:rsid w:val="004011FC"/>
    <w:rsid w:val="0040137E"/>
    <w:rsid w:val="0040148F"/>
    <w:rsid w:val="004017E3"/>
    <w:rsid w:val="004021E3"/>
    <w:rsid w:val="00403DFB"/>
    <w:rsid w:val="00404187"/>
    <w:rsid w:val="00404353"/>
    <w:rsid w:val="00405199"/>
    <w:rsid w:val="00405BB3"/>
    <w:rsid w:val="00405E8B"/>
    <w:rsid w:val="00405FFE"/>
    <w:rsid w:val="00406B68"/>
    <w:rsid w:val="00406B74"/>
    <w:rsid w:val="00407821"/>
    <w:rsid w:val="00407DE8"/>
    <w:rsid w:val="00410FD4"/>
    <w:rsid w:val="00411062"/>
    <w:rsid w:val="004116BE"/>
    <w:rsid w:val="00411C25"/>
    <w:rsid w:val="00412023"/>
    <w:rsid w:val="00412916"/>
    <w:rsid w:val="00412CE1"/>
    <w:rsid w:val="00413704"/>
    <w:rsid w:val="004146C9"/>
    <w:rsid w:val="00414DA5"/>
    <w:rsid w:val="0041619A"/>
    <w:rsid w:val="004169CF"/>
    <w:rsid w:val="0041702C"/>
    <w:rsid w:val="004204C1"/>
    <w:rsid w:val="00420570"/>
    <w:rsid w:val="004211F2"/>
    <w:rsid w:val="004213E8"/>
    <w:rsid w:val="004214FD"/>
    <w:rsid w:val="00421D2C"/>
    <w:rsid w:val="00422328"/>
    <w:rsid w:val="00422B1E"/>
    <w:rsid w:val="00422BD6"/>
    <w:rsid w:val="00423903"/>
    <w:rsid w:val="00424A7E"/>
    <w:rsid w:val="00424B69"/>
    <w:rsid w:val="00425D55"/>
    <w:rsid w:val="004260EB"/>
    <w:rsid w:val="004261E8"/>
    <w:rsid w:val="004267CA"/>
    <w:rsid w:val="004273C5"/>
    <w:rsid w:val="00430936"/>
    <w:rsid w:val="004310B3"/>
    <w:rsid w:val="004314FE"/>
    <w:rsid w:val="004329CE"/>
    <w:rsid w:val="00433105"/>
    <w:rsid w:val="004335D3"/>
    <w:rsid w:val="00433EBE"/>
    <w:rsid w:val="00434011"/>
    <w:rsid w:val="00435C54"/>
    <w:rsid w:val="00435F6C"/>
    <w:rsid w:val="00436686"/>
    <w:rsid w:val="0043781E"/>
    <w:rsid w:val="00437A45"/>
    <w:rsid w:val="00437D6B"/>
    <w:rsid w:val="00440110"/>
    <w:rsid w:val="0044020F"/>
    <w:rsid w:val="00440718"/>
    <w:rsid w:val="0044134A"/>
    <w:rsid w:val="00441440"/>
    <w:rsid w:val="0044292A"/>
    <w:rsid w:val="00443133"/>
    <w:rsid w:val="004431F4"/>
    <w:rsid w:val="00443AF6"/>
    <w:rsid w:val="004444FA"/>
    <w:rsid w:val="00444A07"/>
    <w:rsid w:val="00444A2C"/>
    <w:rsid w:val="00444BD8"/>
    <w:rsid w:val="004458FF"/>
    <w:rsid w:val="004460F8"/>
    <w:rsid w:val="0044696C"/>
    <w:rsid w:val="00446CDD"/>
    <w:rsid w:val="00447B5A"/>
    <w:rsid w:val="00447EAD"/>
    <w:rsid w:val="00450552"/>
    <w:rsid w:val="00450AD6"/>
    <w:rsid w:val="00450D30"/>
    <w:rsid w:val="0045220C"/>
    <w:rsid w:val="00452A3D"/>
    <w:rsid w:val="00452EEE"/>
    <w:rsid w:val="0045415A"/>
    <w:rsid w:val="00454445"/>
    <w:rsid w:val="00454ABC"/>
    <w:rsid w:val="004556A3"/>
    <w:rsid w:val="00455EFC"/>
    <w:rsid w:val="004564AC"/>
    <w:rsid w:val="0045742A"/>
    <w:rsid w:val="0045749C"/>
    <w:rsid w:val="00457AB1"/>
    <w:rsid w:val="004601EC"/>
    <w:rsid w:val="0046072B"/>
    <w:rsid w:val="004609A6"/>
    <w:rsid w:val="00460D98"/>
    <w:rsid w:val="00461334"/>
    <w:rsid w:val="00463CBE"/>
    <w:rsid w:val="00463CE4"/>
    <w:rsid w:val="004641F7"/>
    <w:rsid w:val="0046474E"/>
    <w:rsid w:val="00464E42"/>
    <w:rsid w:val="00466843"/>
    <w:rsid w:val="00466D58"/>
    <w:rsid w:val="0047037B"/>
    <w:rsid w:val="00470601"/>
    <w:rsid w:val="00470A1E"/>
    <w:rsid w:val="004718C7"/>
    <w:rsid w:val="004738C7"/>
    <w:rsid w:val="004739C8"/>
    <w:rsid w:val="00475249"/>
    <w:rsid w:val="00475B0B"/>
    <w:rsid w:val="00476BDD"/>
    <w:rsid w:val="00476EA8"/>
    <w:rsid w:val="00477E22"/>
    <w:rsid w:val="00481225"/>
    <w:rsid w:val="00481528"/>
    <w:rsid w:val="00481B68"/>
    <w:rsid w:val="00482C5E"/>
    <w:rsid w:val="00482F3C"/>
    <w:rsid w:val="00483BB9"/>
    <w:rsid w:val="00483C49"/>
    <w:rsid w:val="00483CDF"/>
    <w:rsid w:val="00484908"/>
    <w:rsid w:val="00484CE1"/>
    <w:rsid w:val="00484D1D"/>
    <w:rsid w:val="00484F9C"/>
    <w:rsid w:val="00485853"/>
    <w:rsid w:val="00485D93"/>
    <w:rsid w:val="00486770"/>
    <w:rsid w:val="004877CF"/>
    <w:rsid w:val="00487C65"/>
    <w:rsid w:val="00487D4E"/>
    <w:rsid w:val="00487EEB"/>
    <w:rsid w:val="00490467"/>
    <w:rsid w:val="004913A4"/>
    <w:rsid w:val="00491ED7"/>
    <w:rsid w:val="00491F8F"/>
    <w:rsid w:val="00493248"/>
    <w:rsid w:val="004937AC"/>
    <w:rsid w:val="00494203"/>
    <w:rsid w:val="00494229"/>
    <w:rsid w:val="004943C9"/>
    <w:rsid w:val="004945DB"/>
    <w:rsid w:val="00494815"/>
    <w:rsid w:val="00494954"/>
    <w:rsid w:val="00496674"/>
    <w:rsid w:val="004966BC"/>
    <w:rsid w:val="00496712"/>
    <w:rsid w:val="00496AAA"/>
    <w:rsid w:val="0049719B"/>
    <w:rsid w:val="00497D1C"/>
    <w:rsid w:val="00497D22"/>
    <w:rsid w:val="004A0459"/>
    <w:rsid w:val="004A1168"/>
    <w:rsid w:val="004A2603"/>
    <w:rsid w:val="004A27FA"/>
    <w:rsid w:val="004A2931"/>
    <w:rsid w:val="004A3E2C"/>
    <w:rsid w:val="004A4596"/>
    <w:rsid w:val="004A5094"/>
    <w:rsid w:val="004A5F90"/>
    <w:rsid w:val="004A6753"/>
    <w:rsid w:val="004A76CD"/>
    <w:rsid w:val="004A7CA8"/>
    <w:rsid w:val="004A7CB7"/>
    <w:rsid w:val="004B0921"/>
    <w:rsid w:val="004B0AAC"/>
    <w:rsid w:val="004B0AEA"/>
    <w:rsid w:val="004B11D9"/>
    <w:rsid w:val="004B1B4E"/>
    <w:rsid w:val="004B2095"/>
    <w:rsid w:val="004B24CF"/>
    <w:rsid w:val="004B2827"/>
    <w:rsid w:val="004B2AF5"/>
    <w:rsid w:val="004B2B56"/>
    <w:rsid w:val="004B333D"/>
    <w:rsid w:val="004B3AB5"/>
    <w:rsid w:val="004B5B6A"/>
    <w:rsid w:val="004B6036"/>
    <w:rsid w:val="004B6708"/>
    <w:rsid w:val="004B734E"/>
    <w:rsid w:val="004B7AF2"/>
    <w:rsid w:val="004B7CDE"/>
    <w:rsid w:val="004B7EB5"/>
    <w:rsid w:val="004C0313"/>
    <w:rsid w:val="004C0581"/>
    <w:rsid w:val="004C0BB0"/>
    <w:rsid w:val="004C1178"/>
    <w:rsid w:val="004C158A"/>
    <w:rsid w:val="004C181D"/>
    <w:rsid w:val="004C19ED"/>
    <w:rsid w:val="004C1CA8"/>
    <w:rsid w:val="004C2420"/>
    <w:rsid w:val="004C25E0"/>
    <w:rsid w:val="004C2975"/>
    <w:rsid w:val="004C2E12"/>
    <w:rsid w:val="004C2E52"/>
    <w:rsid w:val="004C3BA2"/>
    <w:rsid w:val="004C3E8C"/>
    <w:rsid w:val="004C3F5C"/>
    <w:rsid w:val="004C451A"/>
    <w:rsid w:val="004C46A0"/>
    <w:rsid w:val="004C46EA"/>
    <w:rsid w:val="004C5217"/>
    <w:rsid w:val="004C66F6"/>
    <w:rsid w:val="004C6BD6"/>
    <w:rsid w:val="004C6D98"/>
    <w:rsid w:val="004C6E94"/>
    <w:rsid w:val="004C71D4"/>
    <w:rsid w:val="004C79BF"/>
    <w:rsid w:val="004D236C"/>
    <w:rsid w:val="004D2A49"/>
    <w:rsid w:val="004D36CC"/>
    <w:rsid w:val="004D47C9"/>
    <w:rsid w:val="004D5567"/>
    <w:rsid w:val="004D55CA"/>
    <w:rsid w:val="004D5FE7"/>
    <w:rsid w:val="004D62A0"/>
    <w:rsid w:val="004D6A01"/>
    <w:rsid w:val="004D6A45"/>
    <w:rsid w:val="004E02B3"/>
    <w:rsid w:val="004E043F"/>
    <w:rsid w:val="004E0836"/>
    <w:rsid w:val="004E0FED"/>
    <w:rsid w:val="004E1131"/>
    <w:rsid w:val="004E196A"/>
    <w:rsid w:val="004E24E1"/>
    <w:rsid w:val="004E264C"/>
    <w:rsid w:val="004E2CBB"/>
    <w:rsid w:val="004E3B8A"/>
    <w:rsid w:val="004E3BCC"/>
    <w:rsid w:val="004E476B"/>
    <w:rsid w:val="004E4B78"/>
    <w:rsid w:val="004E574A"/>
    <w:rsid w:val="004E5A16"/>
    <w:rsid w:val="004E721C"/>
    <w:rsid w:val="004E7C16"/>
    <w:rsid w:val="004F01DF"/>
    <w:rsid w:val="004F03F9"/>
    <w:rsid w:val="004F07FF"/>
    <w:rsid w:val="004F0817"/>
    <w:rsid w:val="004F132A"/>
    <w:rsid w:val="004F141B"/>
    <w:rsid w:val="004F14EC"/>
    <w:rsid w:val="004F1F75"/>
    <w:rsid w:val="004F2C57"/>
    <w:rsid w:val="004F2DBA"/>
    <w:rsid w:val="004F310B"/>
    <w:rsid w:val="004F4B03"/>
    <w:rsid w:val="004F4B0B"/>
    <w:rsid w:val="004F56B6"/>
    <w:rsid w:val="004F5AB4"/>
    <w:rsid w:val="004F632C"/>
    <w:rsid w:val="004F63D1"/>
    <w:rsid w:val="004F6C74"/>
    <w:rsid w:val="004F6E23"/>
    <w:rsid w:val="004F73A2"/>
    <w:rsid w:val="00500150"/>
    <w:rsid w:val="005004AA"/>
    <w:rsid w:val="005004F9"/>
    <w:rsid w:val="00500573"/>
    <w:rsid w:val="005010F6"/>
    <w:rsid w:val="005011C7"/>
    <w:rsid w:val="0050225A"/>
    <w:rsid w:val="00502B89"/>
    <w:rsid w:val="00503481"/>
    <w:rsid w:val="00503A4E"/>
    <w:rsid w:val="00503D7C"/>
    <w:rsid w:val="00505228"/>
    <w:rsid w:val="00505605"/>
    <w:rsid w:val="00505918"/>
    <w:rsid w:val="00505964"/>
    <w:rsid w:val="00506E59"/>
    <w:rsid w:val="005074DB"/>
    <w:rsid w:val="00510FC9"/>
    <w:rsid w:val="00511228"/>
    <w:rsid w:val="005112E4"/>
    <w:rsid w:val="00511E13"/>
    <w:rsid w:val="00512C56"/>
    <w:rsid w:val="0051340F"/>
    <w:rsid w:val="00514142"/>
    <w:rsid w:val="005141D1"/>
    <w:rsid w:val="005148EF"/>
    <w:rsid w:val="00514C41"/>
    <w:rsid w:val="00514DEE"/>
    <w:rsid w:val="005156B9"/>
    <w:rsid w:val="00515B46"/>
    <w:rsid w:val="00515D8D"/>
    <w:rsid w:val="00515E39"/>
    <w:rsid w:val="005161EC"/>
    <w:rsid w:val="00516616"/>
    <w:rsid w:val="00516989"/>
    <w:rsid w:val="00516E9C"/>
    <w:rsid w:val="00517EF5"/>
    <w:rsid w:val="00520A7F"/>
    <w:rsid w:val="00521318"/>
    <w:rsid w:val="005216C9"/>
    <w:rsid w:val="00521DF9"/>
    <w:rsid w:val="005226B3"/>
    <w:rsid w:val="00522D52"/>
    <w:rsid w:val="0052372F"/>
    <w:rsid w:val="00524719"/>
    <w:rsid w:val="005258B9"/>
    <w:rsid w:val="0053015B"/>
    <w:rsid w:val="00530296"/>
    <w:rsid w:val="00530815"/>
    <w:rsid w:val="00532551"/>
    <w:rsid w:val="0053294A"/>
    <w:rsid w:val="00532D2E"/>
    <w:rsid w:val="00533116"/>
    <w:rsid w:val="005337BA"/>
    <w:rsid w:val="00534645"/>
    <w:rsid w:val="00534685"/>
    <w:rsid w:val="0053478C"/>
    <w:rsid w:val="00534CF4"/>
    <w:rsid w:val="00534D66"/>
    <w:rsid w:val="0053518A"/>
    <w:rsid w:val="00536ACE"/>
    <w:rsid w:val="005402B8"/>
    <w:rsid w:val="005408F6"/>
    <w:rsid w:val="00540BE4"/>
    <w:rsid w:val="00540F77"/>
    <w:rsid w:val="005414C5"/>
    <w:rsid w:val="00541952"/>
    <w:rsid w:val="0054267F"/>
    <w:rsid w:val="00542981"/>
    <w:rsid w:val="00542F7B"/>
    <w:rsid w:val="00544052"/>
    <w:rsid w:val="005442C2"/>
    <w:rsid w:val="0054457E"/>
    <w:rsid w:val="00544E46"/>
    <w:rsid w:val="0054514F"/>
    <w:rsid w:val="005462A1"/>
    <w:rsid w:val="0054631B"/>
    <w:rsid w:val="0054668E"/>
    <w:rsid w:val="00546E4A"/>
    <w:rsid w:val="0055012F"/>
    <w:rsid w:val="0055062A"/>
    <w:rsid w:val="00550786"/>
    <w:rsid w:val="00550822"/>
    <w:rsid w:val="00550D79"/>
    <w:rsid w:val="005528AA"/>
    <w:rsid w:val="00552BA4"/>
    <w:rsid w:val="00553099"/>
    <w:rsid w:val="00553204"/>
    <w:rsid w:val="00553B40"/>
    <w:rsid w:val="005543C7"/>
    <w:rsid w:val="00554413"/>
    <w:rsid w:val="00554972"/>
    <w:rsid w:val="005556D9"/>
    <w:rsid w:val="00555D08"/>
    <w:rsid w:val="00555EF4"/>
    <w:rsid w:val="00557449"/>
    <w:rsid w:val="0055761C"/>
    <w:rsid w:val="0055795E"/>
    <w:rsid w:val="00557DDE"/>
    <w:rsid w:val="00560203"/>
    <w:rsid w:val="00561405"/>
    <w:rsid w:val="00561645"/>
    <w:rsid w:val="00561792"/>
    <w:rsid w:val="005621FA"/>
    <w:rsid w:val="00562FF0"/>
    <w:rsid w:val="00563972"/>
    <w:rsid w:val="00564265"/>
    <w:rsid w:val="005648DC"/>
    <w:rsid w:val="00564DB2"/>
    <w:rsid w:val="00565749"/>
    <w:rsid w:val="005658CD"/>
    <w:rsid w:val="00565CEE"/>
    <w:rsid w:val="00566525"/>
    <w:rsid w:val="005667D2"/>
    <w:rsid w:val="00566AE6"/>
    <w:rsid w:val="00566BBA"/>
    <w:rsid w:val="005672C2"/>
    <w:rsid w:val="005676F6"/>
    <w:rsid w:val="00567D16"/>
    <w:rsid w:val="00570297"/>
    <w:rsid w:val="00570914"/>
    <w:rsid w:val="00570A13"/>
    <w:rsid w:val="005719F9"/>
    <w:rsid w:val="0057228D"/>
    <w:rsid w:val="00572733"/>
    <w:rsid w:val="00572772"/>
    <w:rsid w:val="0057322D"/>
    <w:rsid w:val="00573D30"/>
    <w:rsid w:val="00574B88"/>
    <w:rsid w:val="00574FB1"/>
    <w:rsid w:val="005755FA"/>
    <w:rsid w:val="00575720"/>
    <w:rsid w:val="00575A0F"/>
    <w:rsid w:val="00575FB9"/>
    <w:rsid w:val="0057661F"/>
    <w:rsid w:val="00576D57"/>
    <w:rsid w:val="00576D96"/>
    <w:rsid w:val="00577260"/>
    <w:rsid w:val="005807AC"/>
    <w:rsid w:val="00580878"/>
    <w:rsid w:val="00580DDF"/>
    <w:rsid w:val="0058116C"/>
    <w:rsid w:val="005814AB"/>
    <w:rsid w:val="005818D9"/>
    <w:rsid w:val="00581CE5"/>
    <w:rsid w:val="005830AF"/>
    <w:rsid w:val="00583D81"/>
    <w:rsid w:val="0058408E"/>
    <w:rsid w:val="005842E8"/>
    <w:rsid w:val="0058451C"/>
    <w:rsid w:val="00584ABF"/>
    <w:rsid w:val="005850A8"/>
    <w:rsid w:val="0058524A"/>
    <w:rsid w:val="0058597F"/>
    <w:rsid w:val="00585E1C"/>
    <w:rsid w:val="00586B47"/>
    <w:rsid w:val="00587587"/>
    <w:rsid w:val="0058786F"/>
    <w:rsid w:val="00587B5A"/>
    <w:rsid w:val="00587DA0"/>
    <w:rsid w:val="005904EC"/>
    <w:rsid w:val="00591469"/>
    <w:rsid w:val="00591C5D"/>
    <w:rsid w:val="00591DC4"/>
    <w:rsid w:val="00591F02"/>
    <w:rsid w:val="00591FFF"/>
    <w:rsid w:val="00592247"/>
    <w:rsid w:val="00592981"/>
    <w:rsid w:val="00593302"/>
    <w:rsid w:val="00593433"/>
    <w:rsid w:val="00593C83"/>
    <w:rsid w:val="00593C8D"/>
    <w:rsid w:val="00594C7B"/>
    <w:rsid w:val="00594CFC"/>
    <w:rsid w:val="00596264"/>
    <w:rsid w:val="005965F7"/>
    <w:rsid w:val="00596650"/>
    <w:rsid w:val="0059688B"/>
    <w:rsid w:val="00596A17"/>
    <w:rsid w:val="00596A32"/>
    <w:rsid w:val="00597932"/>
    <w:rsid w:val="00597FA1"/>
    <w:rsid w:val="005A0557"/>
    <w:rsid w:val="005A0B67"/>
    <w:rsid w:val="005A0DE1"/>
    <w:rsid w:val="005A0F77"/>
    <w:rsid w:val="005A116C"/>
    <w:rsid w:val="005A1E64"/>
    <w:rsid w:val="005A30EA"/>
    <w:rsid w:val="005A38B6"/>
    <w:rsid w:val="005A393D"/>
    <w:rsid w:val="005A3BA2"/>
    <w:rsid w:val="005A51C6"/>
    <w:rsid w:val="005A5C6E"/>
    <w:rsid w:val="005A6274"/>
    <w:rsid w:val="005A657E"/>
    <w:rsid w:val="005A6801"/>
    <w:rsid w:val="005A7906"/>
    <w:rsid w:val="005A7F95"/>
    <w:rsid w:val="005B0C79"/>
    <w:rsid w:val="005B0DE1"/>
    <w:rsid w:val="005B21C6"/>
    <w:rsid w:val="005B2854"/>
    <w:rsid w:val="005B2E1C"/>
    <w:rsid w:val="005B2F4F"/>
    <w:rsid w:val="005B304F"/>
    <w:rsid w:val="005B4527"/>
    <w:rsid w:val="005B470F"/>
    <w:rsid w:val="005B4BB0"/>
    <w:rsid w:val="005B5390"/>
    <w:rsid w:val="005B589B"/>
    <w:rsid w:val="005B7017"/>
    <w:rsid w:val="005B7470"/>
    <w:rsid w:val="005B7897"/>
    <w:rsid w:val="005B7900"/>
    <w:rsid w:val="005C0120"/>
    <w:rsid w:val="005C0E48"/>
    <w:rsid w:val="005C0F4D"/>
    <w:rsid w:val="005C11CE"/>
    <w:rsid w:val="005C169A"/>
    <w:rsid w:val="005C1C49"/>
    <w:rsid w:val="005C23C2"/>
    <w:rsid w:val="005C24BE"/>
    <w:rsid w:val="005C2618"/>
    <w:rsid w:val="005C2CF5"/>
    <w:rsid w:val="005C2DB6"/>
    <w:rsid w:val="005C3D3F"/>
    <w:rsid w:val="005C45B5"/>
    <w:rsid w:val="005C4A81"/>
    <w:rsid w:val="005C5CFB"/>
    <w:rsid w:val="005C5E14"/>
    <w:rsid w:val="005C64F2"/>
    <w:rsid w:val="005C6C07"/>
    <w:rsid w:val="005D0BD4"/>
    <w:rsid w:val="005D1284"/>
    <w:rsid w:val="005D1481"/>
    <w:rsid w:val="005D1CDF"/>
    <w:rsid w:val="005D30B9"/>
    <w:rsid w:val="005D32AA"/>
    <w:rsid w:val="005D3F00"/>
    <w:rsid w:val="005D57B2"/>
    <w:rsid w:val="005D5912"/>
    <w:rsid w:val="005D6320"/>
    <w:rsid w:val="005D679B"/>
    <w:rsid w:val="005D6AE1"/>
    <w:rsid w:val="005D6CEC"/>
    <w:rsid w:val="005D6E41"/>
    <w:rsid w:val="005D7029"/>
    <w:rsid w:val="005E0502"/>
    <w:rsid w:val="005E05A5"/>
    <w:rsid w:val="005E1D03"/>
    <w:rsid w:val="005E1EFF"/>
    <w:rsid w:val="005E2F68"/>
    <w:rsid w:val="005E36AF"/>
    <w:rsid w:val="005E37C0"/>
    <w:rsid w:val="005E41E3"/>
    <w:rsid w:val="005E48D5"/>
    <w:rsid w:val="005E5160"/>
    <w:rsid w:val="005E6077"/>
    <w:rsid w:val="005E68E6"/>
    <w:rsid w:val="005E6DCA"/>
    <w:rsid w:val="005E6E45"/>
    <w:rsid w:val="005E7906"/>
    <w:rsid w:val="005E7ECF"/>
    <w:rsid w:val="005F0B77"/>
    <w:rsid w:val="005F180A"/>
    <w:rsid w:val="005F1A15"/>
    <w:rsid w:val="005F1A53"/>
    <w:rsid w:val="005F1EA2"/>
    <w:rsid w:val="005F2464"/>
    <w:rsid w:val="005F3641"/>
    <w:rsid w:val="005F3E62"/>
    <w:rsid w:val="005F41DB"/>
    <w:rsid w:val="005F4E86"/>
    <w:rsid w:val="005F5128"/>
    <w:rsid w:val="005F51C6"/>
    <w:rsid w:val="005F6A1E"/>
    <w:rsid w:val="005F6C3E"/>
    <w:rsid w:val="005F7053"/>
    <w:rsid w:val="005F71B1"/>
    <w:rsid w:val="005F74D6"/>
    <w:rsid w:val="005F7B96"/>
    <w:rsid w:val="006003ED"/>
    <w:rsid w:val="00600955"/>
    <w:rsid w:val="006010FB"/>
    <w:rsid w:val="00601C5A"/>
    <w:rsid w:val="006020B5"/>
    <w:rsid w:val="00602816"/>
    <w:rsid w:val="00602BB2"/>
    <w:rsid w:val="00604384"/>
    <w:rsid w:val="006044D2"/>
    <w:rsid w:val="00604C17"/>
    <w:rsid w:val="00604DC5"/>
    <w:rsid w:val="00604DD9"/>
    <w:rsid w:val="00605C47"/>
    <w:rsid w:val="00606072"/>
    <w:rsid w:val="00606084"/>
    <w:rsid w:val="0060626E"/>
    <w:rsid w:val="006068E7"/>
    <w:rsid w:val="00606A8E"/>
    <w:rsid w:val="0060748A"/>
    <w:rsid w:val="00607ADC"/>
    <w:rsid w:val="0061049C"/>
    <w:rsid w:val="006109A8"/>
    <w:rsid w:val="00610AFC"/>
    <w:rsid w:val="00610E51"/>
    <w:rsid w:val="00611781"/>
    <w:rsid w:val="006117D5"/>
    <w:rsid w:val="00612E52"/>
    <w:rsid w:val="00613083"/>
    <w:rsid w:val="00613439"/>
    <w:rsid w:val="006134C5"/>
    <w:rsid w:val="0061454E"/>
    <w:rsid w:val="00614A04"/>
    <w:rsid w:val="00616135"/>
    <w:rsid w:val="00616ACD"/>
    <w:rsid w:val="00617721"/>
    <w:rsid w:val="006179E6"/>
    <w:rsid w:val="00617BEA"/>
    <w:rsid w:val="006203EA"/>
    <w:rsid w:val="0062065D"/>
    <w:rsid w:val="00620E4C"/>
    <w:rsid w:val="006220F8"/>
    <w:rsid w:val="006234BC"/>
    <w:rsid w:val="00623529"/>
    <w:rsid w:val="00624A54"/>
    <w:rsid w:val="00625638"/>
    <w:rsid w:val="0062735D"/>
    <w:rsid w:val="00627965"/>
    <w:rsid w:val="00630F3D"/>
    <w:rsid w:val="00631CD3"/>
    <w:rsid w:val="00632419"/>
    <w:rsid w:val="00633091"/>
    <w:rsid w:val="006332BA"/>
    <w:rsid w:val="00633E82"/>
    <w:rsid w:val="006347F2"/>
    <w:rsid w:val="00635185"/>
    <w:rsid w:val="0063532D"/>
    <w:rsid w:val="00635781"/>
    <w:rsid w:val="006362AA"/>
    <w:rsid w:val="00636490"/>
    <w:rsid w:val="00637C49"/>
    <w:rsid w:val="006401D9"/>
    <w:rsid w:val="00640D3D"/>
    <w:rsid w:val="006413BB"/>
    <w:rsid w:val="00641810"/>
    <w:rsid w:val="006421AB"/>
    <w:rsid w:val="00643850"/>
    <w:rsid w:val="00643DD0"/>
    <w:rsid w:val="00644856"/>
    <w:rsid w:val="00646243"/>
    <w:rsid w:val="00646CC3"/>
    <w:rsid w:val="00646E42"/>
    <w:rsid w:val="00647036"/>
    <w:rsid w:val="00647856"/>
    <w:rsid w:val="00647D94"/>
    <w:rsid w:val="006507BE"/>
    <w:rsid w:val="006518BD"/>
    <w:rsid w:val="00652481"/>
    <w:rsid w:val="006531BB"/>
    <w:rsid w:val="0065574D"/>
    <w:rsid w:val="00656096"/>
    <w:rsid w:val="0065653A"/>
    <w:rsid w:val="006566DE"/>
    <w:rsid w:val="006569D3"/>
    <w:rsid w:val="00656EA5"/>
    <w:rsid w:val="0065759B"/>
    <w:rsid w:val="006600E8"/>
    <w:rsid w:val="00661107"/>
    <w:rsid w:val="00661CBD"/>
    <w:rsid w:val="00662AA7"/>
    <w:rsid w:val="00663D8A"/>
    <w:rsid w:val="00664442"/>
    <w:rsid w:val="00664F32"/>
    <w:rsid w:val="00665351"/>
    <w:rsid w:val="00665A51"/>
    <w:rsid w:val="00665A53"/>
    <w:rsid w:val="00665E7C"/>
    <w:rsid w:val="006665F0"/>
    <w:rsid w:val="00667612"/>
    <w:rsid w:val="00667670"/>
    <w:rsid w:val="00667A4A"/>
    <w:rsid w:val="00672B2A"/>
    <w:rsid w:val="0067368C"/>
    <w:rsid w:val="0067392B"/>
    <w:rsid w:val="0067395A"/>
    <w:rsid w:val="006754C1"/>
    <w:rsid w:val="00677741"/>
    <w:rsid w:val="0067779B"/>
    <w:rsid w:val="0068033A"/>
    <w:rsid w:val="00680EC1"/>
    <w:rsid w:val="00680F38"/>
    <w:rsid w:val="00680F59"/>
    <w:rsid w:val="006821D9"/>
    <w:rsid w:val="00682772"/>
    <w:rsid w:val="00682EAF"/>
    <w:rsid w:val="0068309F"/>
    <w:rsid w:val="0068312D"/>
    <w:rsid w:val="00683AE8"/>
    <w:rsid w:val="006840A9"/>
    <w:rsid w:val="00684FEC"/>
    <w:rsid w:val="00685268"/>
    <w:rsid w:val="00685478"/>
    <w:rsid w:val="0068570C"/>
    <w:rsid w:val="00685B3A"/>
    <w:rsid w:val="0068601D"/>
    <w:rsid w:val="0068768B"/>
    <w:rsid w:val="00687826"/>
    <w:rsid w:val="00687FCD"/>
    <w:rsid w:val="006908DA"/>
    <w:rsid w:val="00690DB2"/>
    <w:rsid w:val="0069356B"/>
    <w:rsid w:val="00694FA6"/>
    <w:rsid w:val="0069503A"/>
    <w:rsid w:val="006958D1"/>
    <w:rsid w:val="00695DDD"/>
    <w:rsid w:val="006960FC"/>
    <w:rsid w:val="00696340"/>
    <w:rsid w:val="006966DC"/>
    <w:rsid w:val="00696964"/>
    <w:rsid w:val="00696C1B"/>
    <w:rsid w:val="006A0AF2"/>
    <w:rsid w:val="006A10F4"/>
    <w:rsid w:val="006A24C4"/>
    <w:rsid w:val="006A267A"/>
    <w:rsid w:val="006A2AE1"/>
    <w:rsid w:val="006A2DE4"/>
    <w:rsid w:val="006A353A"/>
    <w:rsid w:val="006A3AEF"/>
    <w:rsid w:val="006A3DA9"/>
    <w:rsid w:val="006A4B9F"/>
    <w:rsid w:val="006A6E5E"/>
    <w:rsid w:val="006A713D"/>
    <w:rsid w:val="006A7DF1"/>
    <w:rsid w:val="006B0AB0"/>
    <w:rsid w:val="006B0C6A"/>
    <w:rsid w:val="006B143D"/>
    <w:rsid w:val="006B15A8"/>
    <w:rsid w:val="006B16DD"/>
    <w:rsid w:val="006B1F1F"/>
    <w:rsid w:val="006B217E"/>
    <w:rsid w:val="006B2644"/>
    <w:rsid w:val="006B280D"/>
    <w:rsid w:val="006B28AA"/>
    <w:rsid w:val="006B30CB"/>
    <w:rsid w:val="006B367A"/>
    <w:rsid w:val="006B3B84"/>
    <w:rsid w:val="006B4741"/>
    <w:rsid w:val="006B4F86"/>
    <w:rsid w:val="006B5111"/>
    <w:rsid w:val="006B568F"/>
    <w:rsid w:val="006B56C2"/>
    <w:rsid w:val="006B5CD4"/>
    <w:rsid w:val="006B5FD2"/>
    <w:rsid w:val="006B7413"/>
    <w:rsid w:val="006B7625"/>
    <w:rsid w:val="006C0E41"/>
    <w:rsid w:val="006C12D9"/>
    <w:rsid w:val="006C138F"/>
    <w:rsid w:val="006C1C87"/>
    <w:rsid w:val="006C1DC6"/>
    <w:rsid w:val="006C22FD"/>
    <w:rsid w:val="006C233F"/>
    <w:rsid w:val="006C2B6C"/>
    <w:rsid w:val="006C2D34"/>
    <w:rsid w:val="006C2F1D"/>
    <w:rsid w:val="006C43B3"/>
    <w:rsid w:val="006C5097"/>
    <w:rsid w:val="006C553C"/>
    <w:rsid w:val="006C5AD1"/>
    <w:rsid w:val="006C5FC6"/>
    <w:rsid w:val="006C6154"/>
    <w:rsid w:val="006C6407"/>
    <w:rsid w:val="006C6C8F"/>
    <w:rsid w:val="006C70FA"/>
    <w:rsid w:val="006C712C"/>
    <w:rsid w:val="006C7203"/>
    <w:rsid w:val="006C765C"/>
    <w:rsid w:val="006C7B85"/>
    <w:rsid w:val="006C7D00"/>
    <w:rsid w:val="006D0B29"/>
    <w:rsid w:val="006D16CE"/>
    <w:rsid w:val="006D16F5"/>
    <w:rsid w:val="006D284B"/>
    <w:rsid w:val="006D2B80"/>
    <w:rsid w:val="006D3017"/>
    <w:rsid w:val="006D3BF6"/>
    <w:rsid w:val="006D40AE"/>
    <w:rsid w:val="006D45FF"/>
    <w:rsid w:val="006D4D30"/>
    <w:rsid w:val="006D5EFD"/>
    <w:rsid w:val="006D62DF"/>
    <w:rsid w:val="006D6F68"/>
    <w:rsid w:val="006D7C2C"/>
    <w:rsid w:val="006E0938"/>
    <w:rsid w:val="006E0EEA"/>
    <w:rsid w:val="006E14E0"/>
    <w:rsid w:val="006E19B9"/>
    <w:rsid w:val="006E1A41"/>
    <w:rsid w:val="006E1B96"/>
    <w:rsid w:val="006E2DBB"/>
    <w:rsid w:val="006E2EB7"/>
    <w:rsid w:val="006E36D5"/>
    <w:rsid w:val="006E410A"/>
    <w:rsid w:val="006E535C"/>
    <w:rsid w:val="006E5954"/>
    <w:rsid w:val="006E6079"/>
    <w:rsid w:val="006E61C0"/>
    <w:rsid w:val="006E75A5"/>
    <w:rsid w:val="006E76D5"/>
    <w:rsid w:val="006E785D"/>
    <w:rsid w:val="006E7E7D"/>
    <w:rsid w:val="006F07B4"/>
    <w:rsid w:val="006F0B25"/>
    <w:rsid w:val="006F0FF8"/>
    <w:rsid w:val="006F1100"/>
    <w:rsid w:val="006F1A6E"/>
    <w:rsid w:val="006F1D3D"/>
    <w:rsid w:val="006F2EE5"/>
    <w:rsid w:val="006F3FB1"/>
    <w:rsid w:val="006F52CC"/>
    <w:rsid w:val="006F5BBE"/>
    <w:rsid w:val="006F5BD5"/>
    <w:rsid w:val="006F5BF7"/>
    <w:rsid w:val="006F60D4"/>
    <w:rsid w:val="006F630B"/>
    <w:rsid w:val="006F660B"/>
    <w:rsid w:val="006F74C9"/>
    <w:rsid w:val="006F7954"/>
    <w:rsid w:val="007006A3"/>
    <w:rsid w:val="007006CD"/>
    <w:rsid w:val="00701313"/>
    <w:rsid w:val="00701617"/>
    <w:rsid w:val="00701972"/>
    <w:rsid w:val="00701C83"/>
    <w:rsid w:val="0070273D"/>
    <w:rsid w:val="007028F0"/>
    <w:rsid w:val="00702DC9"/>
    <w:rsid w:val="007030B8"/>
    <w:rsid w:val="00703EC5"/>
    <w:rsid w:val="0070508D"/>
    <w:rsid w:val="00705762"/>
    <w:rsid w:val="007057F6"/>
    <w:rsid w:val="007060CE"/>
    <w:rsid w:val="00706537"/>
    <w:rsid w:val="00706ABC"/>
    <w:rsid w:val="0071019F"/>
    <w:rsid w:val="00710973"/>
    <w:rsid w:val="00710DA3"/>
    <w:rsid w:val="00711283"/>
    <w:rsid w:val="007116AA"/>
    <w:rsid w:val="007117F9"/>
    <w:rsid w:val="00711945"/>
    <w:rsid w:val="00711BA4"/>
    <w:rsid w:val="0071251B"/>
    <w:rsid w:val="00712B11"/>
    <w:rsid w:val="0071398C"/>
    <w:rsid w:val="0071425A"/>
    <w:rsid w:val="0071458C"/>
    <w:rsid w:val="00715FB3"/>
    <w:rsid w:val="0071693B"/>
    <w:rsid w:val="00717C60"/>
    <w:rsid w:val="00720160"/>
    <w:rsid w:val="00720944"/>
    <w:rsid w:val="00720CC1"/>
    <w:rsid w:val="007212CC"/>
    <w:rsid w:val="007212D7"/>
    <w:rsid w:val="0072149E"/>
    <w:rsid w:val="00721662"/>
    <w:rsid w:val="0072189B"/>
    <w:rsid w:val="00721B13"/>
    <w:rsid w:val="00723C9B"/>
    <w:rsid w:val="00724CBA"/>
    <w:rsid w:val="00724F28"/>
    <w:rsid w:val="007257A0"/>
    <w:rsid w:val="007260C8"/>
    <w:rsid w:val="00726E77"/>
    <w:rsid w:val="0072778F"/>
    <w:rsid w:val="007301C7"/>
    <w:rsid w:val="00731211"/>
    <w:rsid w:val="007324D0"/>
    <w:rsid w:val="007325E1"/>
    <w:rsid w:val="00732FE1"/>
    <w:rsid w:val="00733E34"/>
    <w:rsid w:val="00734247"/>
    <w:rsid w:val="0073447A"/>
    <w:rsid w:val="0073483D"/>
    <w:rsid w:val="007349FE"/>
    <w:rsid w:val="00734EB0"/>
    <w:rsid w:val="007352AE"/>
    <w:rsid w:val="007358BF"/>
    <w:rsid w:val="00735917"/>
    <w:rsid w:val="00735BCC"/>
    <w:rsid w:val="00736493"/>
    <w:rsid w:val="00736755"/>
    <w:rsid w:val="00737058"/>
    <w:rsid w:val="007371BA"/>
    <w:rsid w:val="0073743F"/>
    <w:rsid w:val="007377AD"/>
    <w:rsid w:val="00737890"/>
    <w:rsid w:val="00737E5A"/>
    <w:rsid w:val="00740C32"/>
    <w:rsid w:val="00740EBF"/>
    <w:rsid w:val="007413B2"/>
    <w:rsid w:val="007421A6"/>
    <w:rsid w:val="007423FC"/>
    <w:rsid w:val="007424EC"/>
    <w:rsid w:val="00743140"/>
    <w:rsid w:val="00743617"/>
    <w:rsid w:val="007439A3"/>
    <w:rsid w:val="00743F74"/>
    <w:rsid w:val="007449C7"/>
    <w:rsid w:val="007454A2"/>
    <w:rsid w:val="007461DB"/>
    <w:rsid w:val="0074695E"/>
    <w:rsid w:val="0074704A"/>
    <w:rsid w:val="0074722F"/>
    <w:rsid w:val="007476E6"/>
    <w:rsid w:val="00747A7C"/>
    <w:rsid w:val="00750275"/>
    <w:rsid w:val="00750E4A"/>
    <w:rsid w:val="007513FA"/>
    <w:rsid w:val="00752AF1"/>
    <w:rsid w:val="0075344C"/>
    <w:rsid w:val="00753964"/>
    <w:rsid w:val="00754928"/>
    <w:rsid w:val="0075651C"/>
    <w:rsid w:val="00756721"/>
    <w:rsid w:val="00756892"/>
    <w:rsid w:val="00757167"/>
    <w:rsid w:val="00757689"/>
    <w:rsid w:val="00757E75"/>
    <w:rsid w:val="007606CD"/>
    <w:rsid w:val="00760A4F"/>
    <w:rsid w:val="00761507"/>
    <w:rsid w:val="00761E1A"/>
    <w:rsid w:val="0076246D"/>
    <w:rsid w:val="00762CFC"/>
    <w:rsid w:val="00763211"/>
    <w:rsid w:val="0076367D"/>
    <w:rsid w:val="0076371E"/>
    <w:rsid w:val="00764019"/>
    <w:rsid w:val="007642EC"/>
    <w:rsid w:val="00764766"/>
    <w:rsid w:val="00765027"/>
    <w:rsid w:val="007653D0"/>
    <w:rsid w:val="00765E12"/>
    <w:rsid w:val="0076624A"/>
    <w:rsid w:val="007666BF"/>
    <w:rsid w:val="00767A4D"/>
    <w:rsid w:val="00767DD2"/>
    <w:rsid w:val="00767F14"/>
    <w:rsid w:val="00770608"/>
    <w:rsid w:val="007707A6"/>
    <w:rsid w:val="00770860"/>
    <w:rsid w:val="00771533"/>
    <w:rsid w:val="007717CC"/>
    <w:rsid w:val="00771980"/>
    <w:rsid w:val="00772111"/>
    <w:rsid w:val="0077231B"/>
    <w:rsid w:val="007728C1"/>
    <w:rsid w:val="0077324A"/>
    <w:rsid w:val="00774199"/>
    <w:rsid w:val="00775196"/>
    <w:rsid w:val="00776AD5"/>
    <w:rsid w:val="00777C6E"/>
    <w:rsid w:val="00777E10"/>
    <w:rsid w:val="0078028F"/>
    <w:rsid w:val="007814F6"/>
    <w:rsid w:val="007816E2"/>
    <w:rsid w:val="00782966"/>
    <w:rsid w:val="00782AE3"/>
    <w:rsid w:val="00782E00"/>
    <w:rsid w:val="0078300E"/>
    <w:rsid w:val="0078354D"/>
    <w:rsid w:val="007836B6"/>
    <w:rsid w:val="00783F24"/>
    <w:rsid w:val="00784981"/>
    <w:rsid w:val="007849B3"/>
    <w:rsid w:val="00784C9C"/>
    <w:rsid w:val="00784E9B"/>
    <w:rsid w:val="00785641"/>
    <w:rsid w:val="007866F7"/>
    <w:rsid w:val="0078674E"/>
    <w:rsid w:val="00786EC3"/>
    <w:rsid w:val="00787218"/>
    <w:rsid w:val="007872C0"/>
    <w:rsid w:val="007879E5"/>
    <w:rsid w:val="00787B42"/>
    <w:rsid w:val="0079001C"/>
    <w:rsid w:val="00790275"/>
    <w:rsid w:val="0079313C"/>
    <w:rsid w:val="0079452B"/>
    <w:rsid w:val="007946DF"/>
    <w:rsid w:val="00794DB9"/>
    <w:rsid w:val="00795428"/>
    <w:rsid w:val="00796E61"/>
    <w:rsid w:val="00796EC2"/>
    <w:rsid w:val="00796FAD"/>
    <w:rsid w:val="0079708B"/>
    <w:rsid w:val="00797352"/>
    <w:rsid w:val="007976E6"/>
    <w:rsid w:val="007A00BB"/>
    <w:rsid w:val="007A094F"/>
    <w:rsid w:val="007A1815"/>
    <w:rsid w:val="007A1AA9"/>
    <w:rsid w:val="007A2E84"/>
    <w:rsid w:val="007A33F3"/>
    <w:rsid w:val="007A43F5"/>
    <w:rsid w:val="007A457E"/>
    <w:rsid w:val="007A4849"/>
    <w:rsid w:val="007A5056"/>
    <w:rsid w:val="007A5EFD"/>
    <w:rsid w:val="007A6D23"/>
    <w:rsid w:val="007A6D8B"/>
    <w:rsid w:val="007A6F15"/>
    <w:rsid w:val="007A77A2"/>
    <w:rsid w:val="007A791F"/>
    <w:rsid w:val="007A79B2"/>
    <w:rsid w:val="007B0413"/>
    <w:rsid w:val="007B0519"/>
    <w:rsid w:val="007B0A0A"/>
    <w:rsid w:val="007B0A82"/>
    <w:rsid w:val="007B0EF7"/>
    <w:rsid w:val="007B11F8"/>
    <w:rsid w:val="007B1C64"/>
    <w:rsid w:val="007B2466"/>
    <w:rsid w:val="007B2570"/>
    <w:rsid w:val="007B2CC0"/>
    <w:rsid w:val="007B3168"/>
    <w:rsid w:val="007B3928"/>
    <w:rsid w:val="007B558E"/>
    <w:rsid w:val="007B562C"/>
    <w:rsid w:val="007B5A47"/>
    <w:rsid w:val="007B5C02"/>
    <w:rsid w:val="007B63DD"/>
    <w:rsid w:val="007B7410"/>
    <w:rsid w:val="007B7F16"/>
    <w:rsid w:val="007C0246"/>
    <w:rsid w:val="007C1B92"/>
    <w:rsid w:val="007C2B16"/>
    <w:rsid w:val="007C2BA4"/>
    <w:rsid w:val="007C40C4"/>
    <w:rsid w:val="007C4F77"/>
    <w:rsid w:val="007C58DC"/>
    <w:rsid w:val="007C5991"/>
    <w:rsid w:val="007C7102"/>
    <w:rsid w:val="007C71D8"/>
    <w:rsid w:val="007D02DB"/>
    <w:rsid w:val="007D060C"/>
    <w:rsid w:val="007D10B3"/>
    <w:rsid w:val="007D190F"/>
    <w:rsid w:val="007D2417"/>
    <w:rsid w:val="007D3339"/>
    <w:rsid w:val="007D3B5A"/>
    <w:rsid w:val="007D45DC"/>
    <w:rsid w:val="007D483B"/>
    <w:rsid w:val="007D48BD"/>
    <w:rsid w:val="007D4A33"/>
    <w:rsid w:val="007D56C3"/>
    <w:rsid w:val="007D5DB2"/>
    <w:rsid w:val="007D6D6A"/>
    <w:rsid w:val="007D6EFE"/>
    <w:rsid w:val="007D7398"/>
    <w:rsid w:val="007D7D7B"/>
    <w:rsid w:val="007E018A"/>
    <w:rsid w:val="007E0523"/>
    <w:rsid w:val="007E092A"/>
    <w:rsid w:val="007E0A3D"/>
    <w:rsid w:val="007E0E5C"/>
    <w:rsid w:val="007E123A"/>
    <w:rsid w:val="007E285A"/>
    <w:rsid w:val="007E33F0"/>
    <w:rsid w:val="007E379C"/>
    <w:rsid w:val="007E5339"/>
    <w:rsid w:val="007E5A53"/>
    <w:rsid w:val="007E6132"/>
    <w:rsid w:val="007E6931"/>
    <w:rsid w:val="007E6CCD"/>
    <w:rsid w:val="007E7BE0"/>
    <w:rsid w:val="007F02D3"/>
    <w:rsid w:val="007F0AAD"/>
    <w:rsid w:val="007F172C"/>
    <w:rsid w:val="007F1872"/>
    <w:rsid w:val="007F1D66"/>
    <w:rsid w:val="007F2A4F"/>
    <w:rsid w:val="007F2B0F"/>
    <w:rsid w:val="007F2F10"/>
    <w:rsid w:val="007F36BA"/>
    <w:rsid w:val="007F3A82"/>
    <w:rsid w:val="007F3BE2"/>
    <w:rsid w:val="007F3CC7"/>
    <w:rsid w:val="007F3F05"/>
    <w:rsid w:val="007F5E08"/>
    <w:rsid w:val="007F6410"/>
    <w:rsid w:val="007F76B7"/>
    <w:rsid w:val="007F7C32"/>
    <w:rsid w:val="0080012B"/>
    <w:rsid w:val="00800535"/>
    <w:rsid w:val="008016DF"/>
    <w:rsid w:val="0080241F"/>
    <w:rsid w:val="00802B82"/>
    <w:rsid w:val="00802F2C"/>
    <w:rsid w:val="00803154"/>
    <w:rsid w:val="00803A94"/>
    <w:rsid w:val="00804944"/>
    <w:rsid w:val="00806D46"/>
    <w:rsid w:val="00806EB9"/>
    <w:rsid w:val="008070A2"/>
    <w:rsid w:val="0080789A"/>
    <w:rsid w:val="00807AA1"/>
    <w:rsid w:val="008108B6"/>
    <w:rsid w:val="00810A0B"/>
    <w:rsid w:val="00811154"/>
    <w:rsid w:val="00811389"/>
    <w:rsid w:val="00812072"/>
    <w:rsid w:val="0081220C"/>
    <w:rsid w:val="00812246"/>
    <w:rsid w:val="0081244F"/>
    <w:rsid w:val="008130FE"/>
    <w:rsid w:val="00813279"/>
    <w:rsid w:val="00813B81"/>
    <w:rsid w:val="00814715"/>
    <w:rsid w:val="00816B4A"/>
    <w:rsid w:val="00817D87"/>
    <w:rsid w:val="00820D83"/>
    <w:rsid w:val="00821E25"/>
    <w:rsid w:val="00821FAE"/>
    <w:rsid w:val="00822B17"/>
    <w:rsid w:val="00822DDC"/>
    <w:rsid w:val="00822E14"/>
    <w:rsid w:val="00823432"/>
    <w:rsid w:val="008236FE"/>
    <w:rsid w:val="008262CE"/>
    <w:rsid w:val="00827D3E"/>
    <w:rsid w:val="00827EE0"/>
    <w:rsid w:val="00827FDF"/>
    <w:rsid w:val="008317DD"/>
    <w:rsid w:val="008317FF"/>
    <w:rsid w:val="00831956"/>
    <w:rsid w:val="00831C78"/>
    <w:rsid w:val="00831D9E"/>
    <w:rsid w:val="008321CF"/>
    <w:rsid w:val="00833771"/>
    <w:rsid w:val="008339DC"/>
    <w:rsid w:val="00833E8D"/>
    <w:rsid w:val="00834889"/>
    <w:rsid w:val="0083509D"/>
    <w:rsid w:val="008356AC"/>
    <w:rsid w:val="008369A9"/>
    <w:rsid w:val="00837715"/>
    <w:rsid w:val="0083782F"/>
    <w:rsid w:val="008378F7"/>
    <w:rsid w:val="00837990"/>
    <w:rsid w:val="00837ED9"/>
    <w:rsid w:val="00840741"/>
    <w:rsid w:val="00840CF4"/>
    <w:rsid w:val="00841AAC"/>
    <w:rsid w:val="00841B80"/>
    <w:rsid w:val="00841F86"/>
    <w:rsid w:val="008426ED"/>
    <w:rsid w:val="008426F2"/>
    <w:rsid w:val="00842F24"/>
    <w:rsid w:val="00843339"/>
    <w:rsid w:val="008434BF"/>
    <w:rsid w:val="00844B2E"/>
    <w:rsid w:val="00845140"/>
    <w:rsid w:val="00845B82"/>
    <w:rsid w:val="00845C52"/>
    <w:rsid w:val="008460DB"/>
    <w:rsid w:val="00846572"/>
    <w:rsid w:val="00846796"/>
    <w:rsid w:val="00846CE6"/>
    <w:rsid w:val="008478C7"/>
    <w:rsid w:val="00850306"/>
    <w:rsid w:val="00850563"/>
    <w:rsid w:val="0085087D"/>
    <w:rsid w:val="00850EBA"/>
    <w:rsid w:val="008516EB"/>
    <w:rsid w:val="0085214B"/>
    <w:rsid w:val="00855E02"/>
    <w:rsid w:val="008568FF"/>
    <w:rsid w:val="00856DBD"/>
    <w:rsid w:val="00856E7A"/>
    <w:rsid w:val="00857233"/>
    <w:rsid w:val="008579AB"/>
    <w:rsid w:val="008603A5"/>
    <w:rsid w:val="00860450"/>
    <w:rsid w:val="00860DDF"/>
    <w:rsid w:val="00860DF5"/>
    <w:rsid w:val="00862095"/>
    <w:rsid w:val="00862BBF"/>
    <w:rsid w:val="00863A8A"/>
    <w:rsid w:val="00864AB5"/>
    <w:rsid w:val="00864C6B"/>
    <w:rsid w:val="00864F1C"/>
    <w:rsid w:val="008674E0"/>
    <w:rsid w:val="00867DA2"/>
    <w:rsid w:val="00867DA4"/>
    <w:rsid w:val="00867EF1"/>
    <w:rsid w:val="00867FE0"/>
    <w:rsid w:val="00870372"/>
    <w:rsid w:val="008703B8"/>
    <w:rsid w:val="00870446"/>
    <w:rsid w:val="00870B0C"/>
    <w:rsid w:val="00871AB8"/>
    <w:rsid w:val="00872325"/>
    <w:rsid w:val="00872EBC"/>
    <w:rsid w:val="0087336B"/>
    <w:rsid w:val="00873CB5"/>
    <w:rsid w:val="00874056"/>
    <w:rsid w:val="0087434A"/>
    <w:rsid w:val="00874A00"/>
    <w:rsid w:val="00875A7A"/>
    <w:rsid w:val="00876C42"/>
    <w:rsid w:val="0087727C"/>
    <w:rsid w:val="008774C8"/>
    <w:rsid w:val="0087759F"/>
    <w:rsid w:val="00877A32"/>
    <w:rsid w:val="00877BC7"/>
    <w:rsid w:val="0088058B"/>
    <w:rsid w:val="008807F9"/>
    <w:rsid w:val="00880AB3"/>
    <w:rsid w:val="00880FEB"/>
    <w:rsid w:val="008816AE"/>
    <w:rsid w:val="00881AC9"/>
    <w:rsid w:val="00882B52"/>
    <w:rsid w:val="00882D23"/>
    <w:rsid w:val="00883C85"/>
    <w:rsid w:val="00883F15"/>
    <w:rsid w:val="00884A4B"/>
    <w:rsid w:val="008855CA"/>
    <w:rsid w:val="0088717E"/>
    <w:rsid w:val="00887419"/>
    <w:rsid w:val="00887536"/>
    <w:rsid w:val="008876FA"/>
    <w:rsid w:val="00887DB3"/>
    <w:rsid w:val="00887F7C"/>
    <w:rsid w:val="00891A3B"/>
    <w:rsid w:val="00891E7B"/>
    <w:rsid w:val="00893946"/>
    <w:rsid w:val="00893A9B"/>
    <w:rsid w:val="008954EF"/>
    <w:rsid w:val="00895BEA"/>
    <w:rsid w:val="008960A2"/>
    <w:rsid w:val="00896592"/>
    <w:rsid w:val="00896832"/>
    <w:rsid w:val="00896A4C"/>
    <w:rsid w:val="008A1019"/>
    <w:rsid w:val="008A11B8"/>
    <w:rsid w:val="008A20C9"/>
    <w:rsid w:val="008A2E66"/>
    <w:rsid w:val="008A3A04"/>
    <w:rsid w:val="008A3A63"/>
    <w:rsid w:val="008A3D4C"/>
    <w:rsid w:val="008A4013"/>
    <w:rsid w:val="008A402F"/>
    <w:rsid w:val="008A45F7"/>
    <w:rsid w:val="008A4D07"/>
    <w:rsid w:val="008A5236"/>
    <w:rsid w:val="008A53DB"/>
    <w:rsid w:val="008A6489"/>
    <w:rsid w:val="008A7D74"/>
    <w:rsid w:val="008B07CA"/>
    <w:rsid w:val="008B0DD8"/>
    <w:rsid w:val="008B2710"/>
    <w:rsid w:val="008B28AA"/>
    <w:rsid w:val="008B2B97"/>
    <w:rsid w:val="008B30FF"/>
    <w:rsid w:val="008B3BE5"/>
    <w:rsid w:val="008B3D42"/>
    <w:rsid w:val="008B518D"/>
    <w:rsid w:val="008B5737"/>
    <w:rsid w:val="008B5ACF"/>
    <w:rsid w:val="008B5D3F"/>
    <w:rsid w:val="008B7B3F"/>
    <w:rsid w:val="008C12C0"/>
    <w:rsid w:val="008C3331"/>
    <w:rsid w:val="008C40E9"/>
    <w:rsid w:val="008C49BD"/>
    <w:rsid w:val="008C4A6F"/>
    <w:rsid w:val="008C4BE6"/>
    <w:rsid w:val="008C59F6"/>
    <w:rsid w:val="008C5BD6"/>
    <w:rsid w:val="008C5F0D"/>
    <w:rsid w:val="008C6F29"/>
    <w:rsid w:val="008C7696"/>
    <w:rsid w:val="008C76E4"/>
    <w:rsid w:val="008D0430"/>
    <w:rsid w:val="008D0E77"/>
    <w:rsid w:val="008D130B"/>
    <w:rsid w:val="008D14BC"/>
    <w:rsid w:val="008D1658"/>
    <w:rsid w:val="008D1DBC"/>
    <w:rsid w:val="008D2665"/>
    <w:rsid w:val="008D2B66"/>
    <w:rsid w:val="008D3008"/>
    <w:rsid w:val="008D34A8"/>
    <w:rsid w:val="008D394D"/>
    <w:rsid w:val="008D3CD2"/>
    <w:rsid w:val="008D3F06"/>
    <w:rsid w:val="008D40F6"/>
    <w:rsid w:val="008D4131"/>
    <w:rsid w:val="008D433C"/>
    <w:rsid w:val="008D45C7"/>
    <w:rsid w:val="008D52DA"/>
    <w:rsid w:val="008D5BDC"/>
    <w:rsid w:val="008D6318"/>
    <w:rsid w:val="008D68F1"/>
    <w:rsid w:val="008D6DE1"/>
    <w:rsid w:val="008D7DFD"/>
    <w:rsid w:val="008E0887"/>
    <w:rsid w:val="008E0AEA"/>
    <w:rsid w:val="008E109B"/>
    <w:rsid w:val="008E10EF"/>
    <w:rsid w:val="008E2EA3"/>
    <w:rsid w:val="008E2F33"/>
    <w:rsid w:val="008E3558"/>
    <w:rsid w:val="008E37FE"/>
    <w:rsid w:val="008E484A"/>
    <w:rsid w:val="008E4CF6"/>
    <w:rsid w:val="008E5C3F"/>
    <w:rsid w:val="008E5CBB"/>
    <w:rsid w:val="008E5E21"/>
    <w:rsid w:val="008E64CB"/>
    <w:rsid w:val="008E66DB"/>
    <w:rsid w:val="008E72DB"/>
    <w:rsid w:val="008F00A1"/>
    <w:rsid w:val="008F03F6"/>
    <w:rsid w:val="008F08E5"/>
    <w:rsid w:val="008F2318"/>
    <w:rsid w:val="008F460A"/>
    <w:rsid w:val="008F49E4"/>
    <w:rsid w:val="008F54E4"/>
    <w:rsid w:val="008F5B69"/>
    <w:rsid w:val="008F63B1"/>
    <w:rsid w:val="008F63E4"/>
    <w:rsid w:val="008F70F1"/>
    <w:rsid w:val="00900BC6"/>
    <w:rsid w:val="0090182C"/>
    <w:rsid w:val="00901F80"/>
    <w:rsid w:val="00902C53"/>
    <w:rsid w:val="009044FD"/>
    <w:rsid w:val="0090475C"/>
    <w:rsid w:val="00904B59"/>
    <w:rsid w:val="00904D1E"/>
    <w:rsid w:val="00904E90"/>
    <w:rsid w:val="00905067"/>
    <w:rsid w:val="00905170"/>
    <w:rsid w:val="009058BA"/>
    <w:rsid w:val="009059B1"/>
    <w:rsid w:val="00905CAF"/>
    <w:rsid w:val="00906BA9"/>
    <w:rsid w:val="00906F6F"/>
    <w:rsid w:val="009072E7"/>
    <w:rsid w:val="00907979"/>
    <w:rsid w:val="00907D27"/>
    <w:rsid w:val="00910237"/>
    <w:rsid w:val="00910565"/>
    <w:rsid w:val="009107B8"/>
    <w:rsid w:val="0091140A"/>
    <w:rsid w:val="00911FB5"/>
    <w:rsid w:val="00913723"/>
    <w:rsid w:val="00913A2A"/>
    <w:rsid w:val="00913F82"/>
    <w:rsid w:val="00914382"/>
    <w:rsid w:val="00914C1B"/>
    <w:rsid w:val="00914D9F"/>
    <w:rsid w:val="009151C0"/>
    <w:rsid w:val="0091564A"/>
    <w:rsid w:val="009163A3"/>
    <w:rsid w:val="009168D7"/>
    <w:rsid w:val="00916F7A"/>
    <w:rsid w:val="0091739A"/>
    <w:rsid w:val="009174CA"/>
    <w:rsid w:val="009175A7"/>
    <w:rsid w:val="00917ACB"/>
    <w:rsid w:val="00917B9C"/>
    <w:rsid w:val="00917BB0"/>
    <w:rsid w:val="009223C9"/>
    <w:rsid w:val="00922649"/>
    <w:rsid w:val="00922827"/>
    <w:rsid w:val="0092311E"/>
    <w:rsid w:val="009239DB"/>
    <w:rsid w:val="00923F66"/>
    <w:rsid w:val="0092491E"/>
    <w:rsid w:val="0092497B"/>
    <w:rsid w:val="00925023"/>
    <w:rsid w:val="00925133"/>
    <w:rsid w:val="00925388"/>
    <w:rsid w:val="00925978"/>
    <w:rsid w:val="00925BC8"/>
    <w:rsid w:val="00925D50"/>
    <w:rsid w:val="00926572"/>
    <w:rsid w:val="009266CC"/>
    <w:rsid w:val="00926765"/>
    <w:rsid w:val="00927121"/>
    <w:rsid w:val="0093027C"/>
    <w:rsid w:val="00930ACE"/>
    <w:rsid w:val="009317BB"/>
    <w:rsid w:val="009319E2"/>
    <w:rsid w:val="00931AE5"/>
    <w:rsid w:val="00931E5F"/>
    <w:rsid w:val="00932112"/>
    <w:rsid w:val="009328CC"/>
    <w:rsid w:val="00932BE7"/>
    <w:rsid w:val="00933A90"/>
    <w:rsid w:val="00933FCF"/>
    <w:rsid w:val="009341D5"/>
    <w:rsid w:val="00934DDE"/>
    <w:rsid w:val="009352F3"/>
    <w:rsid w:val="00935DEE"/>
    <w:rsid w:val="009362BD"/>
    <w:rsid w:val="00936B2A"/>
    <w:rsid w:val="009376E5"/>
    <w:rsid w:val="0093784C"/>
    <w:rsid w:val="00937D61"/>
    <w:rsid w:val="00937F17"/>
    <w:rsid w:val="009406B5"/>
    <w:rsid w:val="00941503"/>
    <w:rsid w:val="00941A91"/>
    <w:rsid w:val="00941CFF"/>
    <w:rsid w:val="00945700"/>
    <w:rsid w:val="00945AD9"/>
    <w:rsid w:val="00945D7D"/>
    <w:rsid w:val="00946406"/>
    <w:rsid w:val="0094642F"/>
    <w:rsid w:val="00946529"/>
    <w:rsid w:val="00946674"/>
    <w:rsid w:val="00946A4F"/>
    <w:rsid w:val="00946D3D"/>
    <w:rsid w:val="009471DF"/>
    <w:rsid w:val="00947BCF"/>
    <w:rsid w:val="00951BC6"/>
    <w:rsid w:val="00951BCB"/>
    <w:rsid w:val="00951BEB"/>
    <w:rsid w:val="00952370"/>
    <w:rsid w:val="00953162"/>
    <w:rsid w:val="00953B19"/>
    <w:rsid w:val="00953C83"/>
    <w:rsid w:val="00953F76"/>
    <w:rsid w:val="009540CF"/>
    <w:rsid w:val="0095472F"/>
    <w:rsid w:val="00955782"/>
    <w:rsid w:val="00960198"/>
    <w:rsid w:val="00960947"/>
    <w:rsid w:val="0096187C"/>
    <w:rsid w:val="009624EF"/>
    <w:rsid w:val="0096259C"/>
    <w:rsid w:val="009629A6"/>
    <w:rsid w:val="00963A44"/>
    <w:rsid w:val="009640A5"/>
    <w:rsid w:val="00964C25"/>
    <w:rsid w:val="00964F78"/>
    <w:rsid w:val="00965988"/>
    <w:rsid w:val="00965FE0"/>
    <w:rsid w:val="00966406"/>
    <w:rsid w:val="0096640C"/>
    <w:rsid w:val="00966517"/>
    <w:rsid w:val="009672AB"/>
    <w:rsid w:val="009674D3"/>
    <w:rsid w:val="00967827"/>
    <w:rsid w:val="00967CAE"/>
    <w:rsid w:val="00967F72"/>
    <w:rsid w:val="009701AE"/>
    <w:rsid w:val="009708D8"/>
    <w:rsid w:val="00971385"/>
    <w:rsid w:val="009718BC"/>
    <w:rsid w:val="00972681"/>
    <w:rsid w:val="0097349F"/>
    <w:rsid w:val="0097384F"/>
    <w:rsid w:val="00973F3D"/>
    <w:rsid w:val="009744EC"/>
    <w:rsid w:val="009749D6"/>
    <w:rsid w:val="009759C9"/>
    <w:rsid w:val="00975D11"/>
    <w:rsid w:val="00976AC3"/>
    <w:rsid w:val="0097788C"/>
    <w:rsid w:val="00977B1A"/>
    <w:rsid w:val="00980FE5"/>
    <w:rsid w:val="009810D9"/>
    <w:rsid w:val="0098179A"/>
    <w:rsid w:val="009817B6"/>
    <w:rsid w:val="00982D52"/>
    <w:rsid w:val="00983488"/>
    <w:rsid w:val="009837F7"/>
    <w:rsid w:val="00983F40"/>
    <w:rsid w:val="009855FA"/>
    <w:rsid w:val="00985DA7"/>
    <w:rsid w:val="009862D3"/>
    <w:rsid w:val="00986595"/>
    <w:rsid w:val="00986780"/>
    <w:rsid w:val="009868DF"/>
    <w:rsid w:val="00986D2C"/>
    <w:rsid w:val="00987C87"/>
    <w:rsid w:val="00987CF6"/>
    <w:rsid w:val="009908FD"/>
    <w:rsid w:val="00990C79"/>
    <w:rsid w:val="00991D17"/>
    <w:rsid w:val="009921AB"/>
    <w:rsid w:val="00992B66"/>
    <w:rsid w:val="00992E9D"/>
    <w:rsid w:val="00992EFA"/>
    <w:rsid w:val="009931BA"/>
    <w:rsid w:val="00993912"/>
    <w:rsid w:val="009939E1"/>
    <w:rsid w:val="009943BE"/>
    <w:rsid w:val="00994F5F"/>
    <w:rsid w:val="00995961"/>
    <w:rsid w:val="00995CA3"/>
    <w:rsid w:val="009A0279"/>
    <w:rsid w:val="009A0F00"/>
    <w:rsid w:val="009A170D"/>
    <w:rsid w:val="009A1DD3"/>
    <w:rsid w:val="009A2924"/>
    <w:rsid w:val="009A2C4F"/>
    <w:rsid w:val="009A35F8"/>
    <w:rsid w:val="009A42A9"/>
    <w:rsid w:val="009A47DB"/>
    <w:rsid w:val="009A4E13"/>
    <w:rsid w:val="009A50EA"/>
    <w:rsid w:val="009A5C41"/>
    <w:rsid w:val="009A70FD"/>
    <w:rsid w:val="009A76FE"/>
    <w:rsid w:val="009A7C97"/>
    <w:rsid w:val="009B08E9"/>
    <w:rsid w:val="009B0C71"/>
    <w:rsid w:val="009B13EE"/>
    <w:rsid w:val="009B1D9C"/>
    <w:rsid w:val="009B257C"/>
    <w:rsid w:val="009B279B"/>
    <w:rsid w:val="009B30CB"/>
    <w:rsid w:val="009B386E"/>
    <w:rsid w:val="009B390B"/>
    <w:rsid w:val="009B421D"/>
    <w:rsid w:val="009B44FB"/>
    <w:rsid w:val="009B48FE"/>
    <w:rsid w:val="009B543E"/>
    <w:rsid w:val="009B59A7"/>
    <w:rsid w:val="009B663C"/>
    <w:rsid w:val="009B6ABC"/>
    <w:rsid w:val="009B755C"/>
    <w:rsid w:val="009B790C"/>
    <w:rsid w:val="009B7927"/>
    <w:rsid w:val="009C02E8"/>
    <w:rsid w:val="009C0599"/>
    <w:rsid w:val="009C07B8"/>
    <w:rsid w:val="009C08B0"/>
    <w:rsid w:val="009C0E31"/>
    <w:rsid w:val="009C12E8"/>
    <w:rsid w:val="009C1C2E"/>
    <w:rsid w:val="009C230E"/>
    <w:rsid w:val="009C28AE"/>
    <w:rsid w:val="009C2C3D"/>
    <w:rsid w:val="009C39A7"/>
    <w:rsid w:val="009C3AEE"/>
    <w:rsid w:val="009C4200"/>
    <w:rsid w:val="009C450E"/>
    <w:rsid w:val="009C4606"/>
    <w:rsid w:val="009C47E5"/>
    <w:rsid w:val="009C4A38"/>
    <w:rsid w:val="009C4AE7"/>
    <w:rsid w:val="009C506A"/>
    <w:rsid w:val="009C551A"/>
    <w:rsid w:val="009C55E5"/>
    <w:rsid w:val="009C5A82"/>
    <w:rsid w:val="009C5B71"/>
    <w:rsid w:val="009C5FD1"/>
    <w:rsid w:val="009C6614"/>
    <w:rsid w:val="009C7C9B"/>
    <w:rsid w:val="009C7D74"/>
    <w:rsid w:val="009D0091"/>
    <w:rsid w:val="009D04C5"/>
    <w:rsid w:val="009D0AA8"/>
    <w:rsid w:val="009D0B9D"/>
    <w:rsid w:val="009D2307"/>
    <w:rsid w:val="009D33BC"/>
    <w:rsid w:val="009D3F38"/>
    <w:rsid w:val="009D4B61"/>
    <w:rsid w:val="009D5485"/>
    <w:rsid w:val="009D6BE6"/>
    <w:rsid w:val="009D7162"/>
    <w:rsid w:val="009E077B"/>
    <w:rsid w:val="009E07A4"/>
    <w:rsid w:val="009E07B8"/>
    <w:rsid w:val="009E105B"/>
    <w:rsid w:val="009E1E48"/>
    <w:rsid w:val="009E24DF"/>
    <w:rsid w:val="009E29DA"/>
    <w:rsid w:val="009E3960"/>
    <w:rsid w:val="009E3E87"/>
    <w:rsid w:val="009E3E8E"/>
    <w:rsid w:val="009E442F"/>
    <w:rsid w:val="009E4946"/>
    <w:rsid w:val="009E6127"/>
    <w:rsid w:val="009E6A2A"/>
    <w:rsid w:val="009E6D0D"/>
    <w:rsid w:val="009E6D15"/>
    <w:rsid w:val="009E70CF"/>
    <w:rsid w:val="009E74CB"/>
    <w:rsid w:val="009E7E65"/>
    <w:rsid w:val="009F1203"/>
    <w:rsid w:val="009F25B9"/>
    <w:rsid w:val="009F25C5"/>
    <w:rsid w:val="009F3218"/>
    <w:rsid w:val="009F34E6"/>
    <w:rsid w:val="009F3F44"/>
    <w:rsid w:val="009F4DDB"/>
    <w:rsid w:val="009F5233"/>
    <w:rsid w:val="009F59B1"/>
    <w:rsid w:val="009F5CFC"/>
    <w:rsid w:val="009F63AD"/>
    <w:rsid w:val="009F6442"/>
    <w:rsid w:val="009F72EE"/>
    <w:rsid w:val="009F750E"/>
    <w:rsid w:val="009F785E"/>
    <w:rsid w:val="009F7BFA"/>
    <w:rsid w:val="009F7D55"/>
    <w:rsid w:val="00A01252"/>
    <w:rsid w:val="00A012C4"/>
    <w:rsid w:val="00A020A6"/>
    <w:rsid w:val="00A020EE"/>
    <w:rsid w:val="00A03B39"/>
    <w:rsid w:val="00A04ABE"/>
    <w:rsid w:val="00A04AC0"/>
    <w:rsid w:val="00A04D1A"/>
    <w:rsid w:val="00A05A78"/>
    <w:rsid w:val="00A06DC2"/>
    <w:rsid w:val="00A07069"/>
    <w:rsid w:val="00A1044A"/>
    <w:rsid w:val="00A108D5"/>
    <w:rsid w:val="00A120BB"/>
    <w:rsid w:val="00A12161"/>
    <w:rsid w:val="00A12C64"/>
    <w:rsid w:val="00A132B7"/>
    <w:rsid w:val="00A13E6F"/>
    <w:rsid w:val="00A141C9"/>
    <w:rsid w:val="00A14B7B"/>
    <w:rsid w:val="00A15184"/>
    <w:rsid w:val="00A1605A"/>
    <w:rsid w:val="00A1665E"/>
    <w:rsid w:val="00A16688"/>
    <w:rsid w:val="00A16A4E"/>
    <w:rsid w:val="00A17AB1"/>
    <w:rsid w:val="00A20769"/>
    <w:rsid w:val="00A216E6"/>
    <w:rsid w:val="00A21CE9"/>
    <w:rsid w:val="00A21F7A"/>
    <w:rsid w:val="00A22B82"/>
    <w:rsid w:val="00A23406"/>
    <w:rsid w:val="00A23EB8"/>
    <w:rsid w:val="00A2435B"/>
    <w:rsid w:val="00A24490"/>
    <w:rsid w:val="00A24CCC"/>
    <w:rsid w:val="00A24D71"/>
    <w:rsid w:val="00A255C5"/>
    <w:rsid w:val="00A265F2"/>
    <w:rsid w:val="00A27B91"/>
    <w:rsid w:val="00A3075E"/>
    <w:rsid w:val="00A30777"/>
    <w:rsid w:val="00A30D22"/>
    <w:rsid w:val="00A3153E"/>
    <w:rsid w:val="00A324E8"/>
    <w:rsid w:val="00A32707"/>
    <w:rsid w:val="00A32833"/>
    <w:rsid w:val="00A3370C"/>
    <w:rsid w:val="00A34278"/>
    <w:rsid w:val="00A34513"/>
    <w:rsid w:val="00A36947"/>
    <w:rsid w:val="00A3694A"/>
    <w:rsid w:val="00A372D0"/>
    <w:rsid w:val="00A377F1"/>
    <w:rsid w:val="00A37CE8"/>
    <w:rsid w:val="00A4035B"/>
    <w:rsid w:val="00A40A12"/>
    <w:rsid w:val="00A40BF1"/>
    <w:rsid w:val="00A40F32"/>
    <w:rsid w:val="00A41029"/>
    <w:rsid w:val="00A41177"/>
    <w:rsid w:val="00A41B10"/>
    <w:rsid w:val="00A42347"/>
    <w:rsid w:val="00A42E14"/>
    <w:rsid w:val="00A431CF"/>
    <w:rsid w:val="00A43B59"/>
    <w:rsid w:val="00A43F07"/>
    <w:rsid w:val="00A4422E"/>
    <w:rsid w:val="00A4450A"/>
    <w:rsid w:val="00A44962"/>
    <w:rsid w:val="00A44A40"/>
    <w:rsid w:val="00A450F2"/>
    <w:rsid w:val="00A455B1"/>
    <w:rsid w:val="00A4667C"/>
    <w:rsid w:val="00A467CD"/>
    <w:rsid w:val="00A471FB"/>
    <w:rsid w:val="00A476E9"/>
    <w:rsid w:val="00A50727"/>
    <w:rsid w:val="00A50E45"/>
    <w:rsid w:val="00A50EAB"/>
    <w:rsid w:val="00A50FFD"/>
    <w:rsid w:val="00A512AF"/>
    <w:rsid w:val="00A5135E"/>
    <w:rsid w:val="00A51401"/>
    <w:rsid w:val="00A51949"/>
    <w:rsid w:val="00A51A48"/>
    <w:rsid w:val="00A5336C"/>
    <w:rsid w:val="00A53576"/>
    <w:rsid w:val="00A54290"/>
    <w:rsid w:val="00A54C6B"/>
    <w:rsid w:val="00A54C96"/>
    <w:rsid w:val="00A552BF"/>
    <w:rsid w:val="00A555B5"/>
    <w:rsid w:val="00A56030"/>
    <w:rsid w:val="00A56273"/>
    <w:rsid w:val="00A569B9"/>
    <w:rsid w:val="00A570A0"/>
    <w:rsid w:val="00A57767"/>
    <w:rsid w:val="00A57868"/>
    <w:rsid w:val="00A57B69"/>
    <w:rsid w:val="00A605D9"/>
    <w:rsid w:val="00A60816"/>
    <w:rsid w:val="00A61197"/>
    <w:rsid w:val="00A611E4"/>
    <w:rsid w:val="00A6138A"/>
    <w:rsid w:val="00A6153A"/>
    <w:rsid w:val="00A617FF"/>
    <w:rsid w:val="00A61E4F"/>
    <w:rsid w:val="00A62516"/>
    <w:rsid w:val="00A6263C"/>
    <w:rsid w:val="00A629BA"/>
    <w:rsid w:val="00A62D75"/>
    <w:rsid w:val="00A62F45"/>
    <w:rsid w:val="00A63E38"/>
    <w:rsid w:val="00A64DCC"/>
    <w:rsid w:val="00A655A6"/>
    <w:rsid w:val="00A65EA2"/>
    <w:rsid w:val="00A66428"/>
    <w:rsid w:val="00A6648C"/>
    <w:rsid w:val="00A6652D"/>
    <w:rsid w:val="00A67A88"/>
    <w:rsid w:val="00A67ADA"/>
    <w:rsid w:val="00A7023A"/>
    <w:rsid w:val="00A70B33"/>
    <w:rsid w:val="00A71002"/>
    <w:rsid w:val="00A71A43"/>
    <w:rsid w:val="00A71A79"/>
    <w:rsid w:val="00A723B7"/>
    <w:rsid w:val="00A727DE"/>
    <w:rsid w:val="00A72ABA"/>
    <w:rsid w:val="00A73CED"/>
    <w:rsid w:val="00A73DBE"/>
    <w:rsid w:val="00A74863"/>
    <w:rsid w:val="00A74A48"/>
    <w:rsid w:val="00A7521C"/>
    <w:rsid w:val="00A761C6"/>
    <w:rsid w:val="00A767B7"/>
    <w:rsid w:val="00A76F3F"/>
    <w:rsid w:val="00A776FD"/>
    <w:rsid w:val="00A77FE2"/>
    <w:rsid w:val="00A806A6"/>
    <w:rsid w:val="00A806D6"/>
    <w:rsid w:val="00A80ACC"/>
    <w:rsid w:val="00A80D7D"/>
    <w:rsid w:val="00A81D0D"/>
    <w:rsid w:val="00A82319"/>
    <w:rsid w:val="00A832A3"/>
    <w:rsid w:val="00A84980"/>
    <w:rsid w:val="00A85C72"/>
    <w:rsid w:val="00A867F9"/>
    <w:rsid w:val="00A87A34"/>
    <w:rsid w:val="00A87EC7"/>
    <w:rsid w:val="00A90299"/>
    <w:rsid w:val="00A90475"/>
    <w:rsid w:val="00A90C91"/>
    <w:rsid w:val="00A90FE4"/>
    <w:rsid w:val="00A92E12"/>
    <w:rsid w:val="00A92FDD"/>
    <w:rsid w:val="00A932A7"/>
    <w:rsid w:val="00A9366B"/>
    <w:rsid w:val="00A938F0"/>
    <w:rsid w:val="00A93F96"/>
    <w:rsid w:val="00A9416E"/>
    <w:rsid w:val="00A94174"/>
    <w:rsid w:val="00A957EE"/>
    <w:rsid w:val="00A95DEE"/>
    <w:rsid w:val="00A9616C"/>
    <w:rsid w:val="00A97797"/>
    <w:rsid w:val="00A97D07"/>
    <w:rsid w:val="00AA14D2"/>
    <w:rsid w:val="00AA18CD"/>
    <w:rsid w:val="00AA1B26"/>
    <w:rsid w:val="00AA1C1D"/>
    <w:rsid w:val="00AA38A3"/>
    <w:rsid w:val="00AA3DD9"/>
    <w:rsid w:val="00AA41A4"/>
    <w:rsid w:val="00AA4445"/>
    <w:rsid w:val="00AA4447"/>
    <w:rsid w:val="00AA4D39"/>
    <w:rsid w:val="00AA4DDA"/>
    <w:rsid w:val="00AA535C"/>
    <w:rsid w:val="00AA54B1"/>
    <w:rsid w:val="00AA551A"/>
    <w:rsid w:val="00AA5B6A"/>
    <w:rsid w:val="00AA649C"/>
    <w:rsid w:val="00AA6AD9"/>
    <w:rsid w:val="00AA6EEF"/>
    <w:rsid w:val="00AA711D"/>
    <w:rsid w:val="00AA7305"/>
    <w:rsid w:val="00AB0417"/>
    <w:rsid w:val="00AB12BA"/>
    <w:rsid w:val="00AB1BF3"/>
    <w:rsid w:val="00AB1E17"/>
    <w:rsid w:val="00AB211E"/>
    <w:rsid w:val="00AB2265"/>
    <w:rsid w:val="00AB23C4"/>
    <w:rsid w:val="00AB2671"/>
    <w:rsid w:val="00AB333B"/>
    <w:rsid w:val="00AB40E4"/>
    <w:rsid w:val="00AB4633"/>
    <w:rsid w:val="00AB4D5C"/>
    <w:rsid w:val="00AB4D5E"/>
    <w:rsid w:val="00AB5274"/>
    <w:rsid w:val="00AB5397"/>
    <w:rsid w:val="00AB5EB4"/>
    <w:rsid w:val="00AB6447"/>
    <w:rsid w:val="00AB7E4B"/>
    <w:rsid w:val="00AB7EB2"/>
    <w:rsid w:val="00AC0E9C"/>
    <w:rsid w:val="00AC262A"/>
    <w:rsid w:val="00AC3FCD"/>
    <w:rsid w:val="00AC430F"/>
    <w:rsid w:val="00AC5C28"/>
    <w:rsid w:val="00AC601D"/>
    <w:rsid w:val="00AC6822"/>
    <w:rsid w:val="00AC696F"/>
    <w:rsid w:val="00AC6A15"/>
    <w:rsid w:val="00AC6CFA"/>
    <w:rsid w:val="00AC749A"/>
    <w:rsid w:val="00AC79B2"/>
    <w:rsid w:val="00AD09D1"/>
    <w:rsid w:val="00AD0FB8"/>
    <w:rsid w:val="00AD130A"/>
    <w:rsid w:val="00AD180D"/>
    <w:rsid w:val="00AD23AF"/>
    <w:rsid w:val="00AD2474"/>
    <w:rsid w:val="00AD249C"/>
    <w:rsid w:val="00AD2993"/>
    <w:rsid w:val="00AD2BC7"/>
    <w:rsid w:val="00AD2EA0"/>
    <w:rsid w:val="00AD34A6"/>
    <w:rsid w:val="00AD44DD"/>
    <w:rsid w:val="00AD4867"/>
    <w:rsid w:val="00AD4DD6"/>
    <w:rsid w:val="00AD5D28"/>
    <w:rsid w:val="00AD5E03"/>
    <w:rsid w:val="00AD630C"/>
    <w:rsid w:val="00AD7034"/>
    <w:rsid w:val="00AD7F6F"/>
    <w:rsid w:val="00AE0084"/>
    <w:rsid w:val="00AE1A03"/>
    <w:rsid w:val="00AE1DA6"/>
    <w:rsid w:val="00AE1E63"/>
    <w:rsid w:val="00AE1E9C"/>
    <w:rsid w:val="00AE2031"/>
    <w:rsid w:val="00AE2423"/>
    <w:rsid w:val="00AE25D9"/>
    <w:rsid w:val="00AE2A15"/>
    <w:rsid w:val="00AE2B93"/>
    <w:rsid w:val="00AE3F49"/>
    <w:rsid w:val="00AE3F64"/>
    <w:rsid w:val="00AE42B7"/>
    <w:rsid w:val="00AE4B02"/>
    <w:rsid w:val="00AE4F3D"/>
    <w:rsid w:val="00AE5B40"/>
    <w:rsid w:val="00AE6D63"/>
    <w:rsid w:val="00AE7182"/>
    <w:rsid w:val="00AE73FD"/>
    <w:rsid w:val="00AE758B"/>
    <w:rsid w:val="00AE7766"/>
    <w:rsid w:val="00AE7C4E"/>
    <w:rsid w:val="00AF0070"/>
    <w:rsid w:val="00AF0719"/>
    <w:rsid w:val="00AF1318"/>
    <w:rsid w:val="00AF16A3"/>
    <w:rsid w:val="00AF2041"/>
    <w:rsid w:val="00AF238A"/>
    <w:rsid w:val="00AF286B"/>
    <w:rsid w:val="00AF2D62"/>
    <w:rsid w:val="00AF3D69"/>
    <w:rsid w:val="00AF42A8"/>
    <w:rsid w:val="00AF486D"/>
    <w:rsid w:val="00AF55FF"/>
    <w:rsid w:val="00AF5631"/>
    <w:rsid w:val="00AF5729"/>
    <w:rsid w:val="00AF5B2D"/>
    <w:rsid w:val="00AF5CED"/>
    <w:rsid w:val="00AF6272"/>
    <w:rsid w:val="00AF7275"/>
    <w:rsid w:val="00AF7470"/>
    <w:rsid w:val="00AF7EFC"/>
    <w:rsid w:val="00B005B2"/>
    <w:rsid w:val="00B00C02"/>
    <w:rsid w:val="00B01395"/>
    <w:rsid w:val="00B01459"/>
    <w:rsid w:val="00B02282"/>
    <w:rsid w:val="00B03531"/>
    <w:rsid w:val="00B037D2"/>
    <w:rsid w:val="00B03FAB"/>
    <w:rsid w:val="00B04176"/>
    <w:rsid w:val="00B04366"/>
    <w:rsid w:val="00B059E4"/>
    <w:rsid w:val="00B06D67"/>
    <w:rsid w:val="00B070F4"/>
    <w:rsid w:val="00B07186"/>
    <w:rsid w:val="00B074EB"/>
    <w:rsid w:val="00B10176"/>
    <w:rsid w:val="00B101D3"/>
    <w:rsid w:val="00B115C6"/>
    <w:rsid w:val="00B1197F"/>
    <w:rsid w:val="00B12046"/>
    <w:rsid w:val="00B12A72"/>
    <w:rsid w:val="00B12CD9"/>
    <w:rsid w:val="00B12FF1"/>
    <w:rsid w:val="00B1324A"/>
    <w:rsid w:val="00B14576"/>
    <w:rsid w:val="00B15104"/>
    <w:rsid w:val="00B15624"/>
    <w:rsid w:val="00B15646"/>
    <w:rsid w:val="00B15AF2"/>
    <w:rsid w:val="00B16390"/>
    <w:rsid w:val="00B164D0"/>
    <w:rsid w:val="00B16685"/>
    <w:rsid w:val="00B16881"/>
    <w:rsid w:val="00B17431"/>
    <w:rsid w:val="00B1789E"/>
    <w:rsid w:val="00B20DB5"/>
    <w:rsid w:val="00B21134"/>
    <w:rsid w:val="00B2198A"/>
    <w:rsid w:val="00B21C68"/>
    <w:rsid w:val="00B21D85"/>
    <w:rsid w:val="00B21FB8"/>
    <w:rsid w:val="00B2206E"/>
    <w:rsid w:val="00B223F3"/>
    <w:rsid w:val="00B225D1"/>
    <w:rsid w:val="00B234B2"/>
    <w:rsid w:val="00B2382F"/>
    <w:rsid w:val="00B23A7D"/>
    <w:rsid w:val="00B23ED7"/>
    <w:rsid w:val="00B24D0F"/>
    <w:rsid w:val="00B25F47"/>
    <w:rsid w:val="00B2616C"/>
    <w:rsid w:val="00B26529"/>
    <w:rsid w:val="00B265A8"/>
    <w:rsid w:val="00B27358"/>
    <w:rsid w:val="00B27A76"/>
    <w:rsid w:val="00B27D68"/>
    <w:rsid w:val="00B27FEB"/>
    <w:rsid w:val="00B305DA"/>
    <w:rsid w:val="00B3142B"/>
    <w:rsid w:val="00B32028"/>
    <w:rsid w:val="00B3231D"/>
    <w:rsid w:val="00B32389"/>
    <w:rsid w:val="00B32509"/>
    <w:rsid w:val="00B33185"/>
    <w:rsid w:val="00B3370C"/>
    <w:rsid w:val="00B33E3C"/>
    <w:rsid w:val="00B33F31"/>
    <w:rsid w:val="00B3407F"/>
    <w:rsid w:val="00B3411B"/>
    <w:rsid w:val="00B34569"/>
    <w:rsid w:val="00B34614"/>
    <w:rsid w:val="00B34F04"/>
    <w:rsid w:val="00B35117"/>
    <w:rsid w:val="00B3579E"/>
    <w:rsid w:val="00B3654E"/>
    <w:rsid w:val="00B3671E"/>
    <w:rsid w:val="00B36751"/>
    <w:rsid w:val="00B36BE9"/>
    <w:rsid w:val="00B36E4F"/>
    <w:rsid w:val="00B3728F"/>
    <w:rsid w:val="00B37E07"/>
    <w:rsid w:val="00B40B4E"/>
    <w:rsid w:val="00B412E1"/>
    <w:rsid w:val="00B416B7"/>
    <w:rsid w:val="00B41F4A"/>
    <w:rsid w:val="00B42283"/>
    <w:rsid w:val="00B422AA"/>
    <w:rsid w:val="00B4297D"/>
    <w:rsid w:val="00B42CF7"/>
    <w:rsid w:val="00B42D37"/>
    <w:rsid w:val="00B43109"/>
    <w:rsid w:val="00B44638"/>
    <w:rsid w:val="00B44692"/>
    <w:rsid w:val="00B4609E"/>
    <w:rsid w:val="00B46F78"/>
    <w:rsid w:val="00B47F45"/>
    <w:rsid w:val="00B50800"/>
    <w:rsid w:val="00B50ACA"/>
    <w:rsid w:val="00B512E2"/>
    <w:rsid w:val="00B513DA"/>
    <w:rsid w:val="00B52E95"/>
    <w:rsid w:val="00B53025"/>
    <w:rsid w:val="00B53286"/>
    <w:rsid w:val="00B53967"/>
    <w:rsid w:val="00B53BBB"/>
    <w:rsid w:val="00B551A7"/>
    <w:rsid w:val="00B55B1A"/>
    <w:rsid w:val="00B566F5"/>
    <w:rsid w:val="00B57564"/>
    <w:rsid w:val="00B57DDD"/>
    <w:rsid w:val="00B6019D"/>
    <w:rsid w:val="00B60582"/>
    <w:rsid w:val="00B613F5"/>
    <w:rsid w:val="00B622AF"/>
    <w:rsid w:val="00B622CE"/>
    <w:rsid w:val="00B6393D"/>
    <w:rsid w:val="00B6451A"/>
    <w:rsid w:val="00B64D83"/>
    <w:rsid w:val="00B655D5"/>
    <w:rsid w:val="00B67763"/>
    <w:rsid w:val="00B67A40"/>
    <w:rsid w:val="00B67D54"/>
    <w:rsid w:val="00B71C2F"/>
    <w:rsid w:val="00B71FE8"/>
    <w:rsid w:val="00B72208"/>
    <w:rsid w:val="00B726DE"/>
    <w:rsid w:val="00B729F3"/>
    <w:rsid w:val="00B73F64"/>
    <w:rsid w:val="00B74236"/>
    <w:rsid w:val="00B74FFC"/>
    <w:rsid w:val="00B75650"/>
    <w:rsid w:val="00B76EB5"/>
    <w:rsid w:val="00B773E3"/>
    <w:rsid w:val="00B810EF"/>
    <w:rsid w:val="00B81562"/>
    <w:rsid w:val="00B8218D"/>
    <w:rsid w:val="00B824C3"/>
    <w:rsid w:val="00B82BC3"/>
    <w:rsid w:val="00B82CC5"/>
    <w:rsid w:val="00B83BFD"/>
    <w:rsid w:val="00B84760"/>
    <w:rsid w:val="00B84F43"/>
    <w:rsid w:val="00B84FAB"/>
    <w:rsid w:val="00B85090"/>
    <w:rsid w:val="00B85719"/>
    <w:rsid w:val="00B876A3"/>
    <w:rsid w:val="00B90701"/>
    <w:rsid w:val="00B90FBF"/>
    <w:rsid w:val="00B91CEA"/>
    <w:rsid w:val="00B92638"/>
    <w:rsid w:val="00B92B73"/>
    <w:rsid w:val="00B937FF"/>
    <w:rsid w:val="00B93C5E"/>
    <w:rsid w:val="00B93C74"/>
    <w:rsid w:val="00B9405C"/>
    <w:rsid w:val="00B9406C"/>
    <w:rsid w:val="00B9407B"/>
    <w:rsid w:val="00B94520"/>
    <w:rsid w:val="00B9473C"/>
    <w:rsid w:val="00B94A97"/>
    <w:rsid w:val="00B94F0C"/>
    <w:rsid w:val="00B9517F"/>
    <w:rsid w:val="00B953C1"/>
    <w:rsid w:val="00B957EB"/>
    <w:rsid w:val="00B95957"/>
    <w:rsid w:val="00B9611A"/>
    <w:rsid w:val="00B964D2"/>
    <w:rsid w:val="00B97D98"/>
    <w:rsid w:val="00BA0126"/>
    <w:rsid w:val="00BA08B4"/>
    <w:rsid w:val="00BA0EA9"/>
    <w:rsid w:val="00BA0F12"/>
    <w:rsid w:val="00BA104D"/>
    <w:rsid w:val="00BA1939"/>
    <w:rsid w:val="00BA2E9B"/>
    <w:rsid w:val="00BA359B"/>
    <w:rsid w:val="00BA39C6"/>
    <w:rsid w:val="00BA4159"/>
    <w:rsid w:val="00BA41A9"/>
    <w:rsid w:val="00BA46F0"/>
    <w:rsid w:val="00BA5636"/>
    <w:rsid w:val="00BA5A46"/>
    <w:rsid w:val="00BA6BCB"/>
    <w:rsid w:val="00BA77F5"/>
    <w:rsid w:val="00BA7CC7"/>
    <w:rsid w:val="00BB05B3"/>
    <w:rsid w:val="00BB1138"/>
    <w:rsid w:val="00BB2755"/>
    <w:rsid w:val="00BB28E9"/>
    <w:rsid w:val="00BB31D4"/>
    <w:rsid w:val="00BB3314"/>
    <w:rsid w:val="00BB3A0C"/>
    <w:rsid w:val="00BB3C01"/>
    <w:rsid w:val="00BB4258"/>
    <w:rsid w:val="00BB463D"/>
    <w:rsid w:val="00BB60E7"/>
    <w:rsid w:val="00BB6199"/>
    <w:rsid w:val="00BB62B7"/>
    <w:rsid w:val="00BB6504"/>
    <w:rsid w:val="00BB742C"/>
    <w:rsid w:val="00BC0AAA"/>
    <w:rsid w:val="00BC0F75"/>
    <w:rsid w:val="00BC1321"/>
    <w:rsid w:val="00BC13DE"/>
    <w:rsid w:val="00BC13F9"/>
    <w:rsid w:val="00BC1E83"/>
    <w:rsid w:val="00BC2804"/>
    <w:rsid w:val="00BC2FD2"/>
    <w:rsid w:val="00BC3D45"/>
    <w:rsid w:val="00BC41E0"/>
    <w:rsid w:val="00BC42AF"/>
    <w:rsid w:val="00BC44E5"/>
    <w:rsid w:val="00BC4D33"/>
    <w:rsid w:val="00BC5DA6"/>
    <w:rsid w:val="00BC60EB"/>
    <w:rsid w:val="00BC6251"/>
    <w:rsid w:val="00BC64AD"/>
    <w:rsid w:val="00BC6B21"/>
    <w:rsid w:val="00BC6BFB"/>
    <w:rsid w:val="00BC79D6"/>
    <w:rsid w:val="00BC7A8D"/>
    <w:rsid w:val="00BD011D"/>
    <w:rsid w:val="00BD0959"/>
    <w:rsid w:val="00BD10CF"/>
    <w:rsid w:val="00BD1498"/>
    <w:rsid w:val="00BD1A9A"/>
    <w:rsid w:val="00BD3117"/>
    <w:rsid w:val="00BD3359"/>
    <w:rsid w:val="00BD3980"/>
    <w:rsid w:val="00BD3BAF"/>
    <w:rsid w:val="00BD3FCF"/>
    <w:rsid w:val="00BD4123"/>
    <w:rsid w:val="00BD5A94"/>
    <w:rsid w:val="00BD5F6D"/>
    <w:rsid w:val="00BD6029"/>
    <w:rsid w:val="00BD6D37"/>
    <w:rsid w:val="00BD6DA2"/>
    <w:rsid w:val="00BD6E6B"/>
    <w:rsid w:val="00BD6E6F"/>
    <w:rsid w:val="00BD789A"/>
    <w:rsid w:val="00BE01A1"/>
    <w:rsid w:val="00BE02DE"/>
    <w:rsid w:val="00BE03C6"/>
    <w:rsid w:val="00BE04F6"/>
    <w:rsid w:val="00BE0BE7"/>
    <w:rsid w:val="00BE0C85"/>
    <w:rsid w:val="00BE0E35"/>
    <w:rsid w:val="00BE1116"/>
    <w:rsid w:val="00BE1233"/>
    <w:rsid w:val="00BE1B61"/>
    <w:rsid w:val="00BE1F54"/>
    <w:rsid w:val="00BE255C"/>
    <w:rsid w:val="00BE27A7"/>
    <w:rsid w:val="00BE35C3"/>
    <w:rsid w:val="00BE3693"/>
    <w:rsid w:val="00BE3A8E"/>
    <w:rsid w:val="00BE482F"/>
    <w:rsid w:val="00BE4E04"/>
    <w:rsid w:val="00BE61AD"/>
    <w:rsid w:val="00BE690D"/>
    <w:rsid w:val="00BE6BAE"/>
    <w:rsid w:val="00BE7098"/>
    <w:rsid w:val="00BE75C3"/>
    <w:rsid w:val="00BF0711"/>
    <w:rsid w:val="00BF0D61"/>
    <w:rsid w:val="00BF178E"/>
    <w:rsid w:val="00BF196A"/>
    <w:rsid w:val="00BF1C44"/>
    <w:rsid w:val="00BF1EFB"/>
    <w:rsid w:val="00BF2611"/>
    <w:rsid w:val="00BF2DC7"/>
    <w:rsid w:val="00BF32D9"/>
    <w:rsid w:val="00BF33D5"/>
    <w:rsid w:val="00BF362E"/>
    <w:rsid w:val="00BF3AA1"/>
    <w:rsid w:val="00BF40FA"/>
    <w:rsid w:val="00BF4A0D"/>
    <w:rsid w:val="00BF4DAD"/>
    <w:rsid w:val="00BF6024"/>
    <w:rsid w:val="00BF6B71"/>
    <w:rsid w:val="00C004F7"/>
    <w:rsid w:val="00C00919"/>
    <w:rsid w:val="00C01049"/>
    <w:rsid w:val="00C010CC"/>
    <w:rsid w:val="00C0146F"/>
    <w:rsid w:val="00C01899"/>
    <w:rsid w:val="00C022EC"/>
    <w:rsid w:val="00C02818"/>
    <w:rsid w:val="00C02C0A"/>
    <w:rsid w:val="00C03316"/>
    <w:rsid w:val="00C0339F"/>
    <w:rsid w:val="00C039CF"/>
    <w:rsid w:val="00C043BD"/>
    <w:rsid w:val="00C043C8"/>
    <w:rsid w:val="00C05600"/>
    <w:rsid w:val="00C058DD"/>
    <w:rsid w:val="00C068E8"/>
    <w:rsid w:val="00C06999"/>
    <w:rsid w:val="00C06A35"/>
    <w:rsid w:val="00C07C0D"/>
    <w:rsid w:val="00C07DB9"/>
    <w:rsid w:val="00C102E2"/>
    <w:rsid w:val="00C104A2"/>
    <w:rsid w:val="00C10768"/>
    <w:rsid w:val="00C10B17"/>
    <w:rsid w:val="00C11984"/>
    <w:rsid w:val="00C128BB"/>
    <w:rsid w:val="00C129B0"/>
    <w:rsid w:val="00C12BC4"/>
    <w:rsid w:val="00C12DFE"/>
    <w:rsid w:val="00C134B8"/>
    <w:rsid w:val="00C141B7"/>
    <w:rsid w:val="00C14B18"/>
    <w:rsid w:val="00C151D2"/>
    <w:rsid w:val="00C16485"/>
    <w:rsid w:val="00C1735F"/>
    <w:rsid w:val="00C176EB"/>
    <w:rsid w:val="00C1775A"/>
    <w:rsid w:val="00C1787F"/>
    <w:rsid w:val="00C1792B"/>
    <w:rsid w:val="00C206AC"/>
    <w:rsid w:val="00C20DB7"/>
    <w:rsid w:val="00C21867"/>
    <w:rsid w:val="00C232FB"/>
    <w:rsid w:val="00C23583"/>
    <w:rsid w:val="00C23EE8"/>
    <w:rsid w:val="00C24719"/>
    <w:rsid w:val="00C24723"/>
    <w:rsid w:val="00C2482E"/>
    <w:rsid w:val="00C25E42"/>
    <w:rsid w:val="00C270A4"/>
    <w:rsid w:val="00C270AA"/>
    <w:rsid w:val="00C27DBE"/>
    <w:rsid w:val="00C30230"/>
    <w:rsid w:val="00C3049E"/>
    <w:rsid w:val="00C31346"/>
    <w:rsid w:val="00C316E8"/>
    <w:rsid w:val="00C318FD"/>
    <w:rsid w:val="00C31A59"/>
    <w:rsid w:val="00C32EAD"/>
    <w:rsid w:val="00C342FE"/>
    <w:rsid w:val="00C34AD9"/>
    <w:rsid w:val="00C354B7"/>
    <w:rsid w:val="00C370FD"/>
    <w:rsid w:val="00C373E1"/>
    <w:rsid w:val="00C3793C"/>
    <w:rsid w:val="00C379DF"/>
    <w:rsid w:val="00C37FDD"/>
    <w:rsid w:val="00C403F4"/>
    <w:rsid w:val="00C4171E"/>
    <w:rsid w:val="00C423C8"/>
    <w:rsid w:val="00C42A20"/>
    <w:rsid w:val="00C43A17"/>
    <w:rsid w:val="00C43D04"/>
    <w:rsid w:val="00C4414B"/>
    <w:rsid w:val="00C45E1B"/>
    <w:rsid w:val="00C46783"/>
    <w:rsid w:val="00C46E14"/>
    <w:rsid w:val="00C47E14"/>
    <w:rsid w:val="00C50761"/>
    <w:rsid w:val="00C50D68"/>
    <w:rsid w:val="00C51059"/>
    <w:rsid w:val="00C5139D"/>
    <w:rsid w:val="00C516A1"/>
    <w:rsid w:val="00C51AA2"/>
    <w:rsid w:val="00C5220B"/>
    <w:rsid w:val="00C53298"/>
    <w:rsid w:val="00C54107"/>
    <w:rsid w:val="00C54240"/>
    <w:rsid w:val="00C54418"/>
    <w:rsid w:val="00C54806"/>
    <w:rsid w:val="00C54B7E"/>
    <w:rsid w:val="00C5511C"/>
    <w:rsid w:val="00C5611E"/>
    <w:rsid w:val="00C566D3"/>
    <w:rsid w:val="00C56936"/>
    <w:rsid w:val="00C56EFC"/>
    <w:rsid w:val="00C6018C"/>
    <w:rsid w:val="00C60DC2"/>
    <w:rsid w:val="00C626B0"/>
    <w:rsid w:val="00C62895"/>
    <w:rsid w:val="00C62A33"/>
    <w:rsid w:val="00C63D1B"/>
    <w:rsid w:val="00C64036"/>
    <w:rsid w:val="00C641CB"/>
    <w:rsid w:val="00C647EB"/>
    <w:rsid w:val="00C64876"/>
    <w:rsid w:val="00C6542C"/>
    <w:rsid w:val="00C65979"/>
    <w:rsid w:val="00C6693D"/>
    <w:rsid w:val="00C67E8B"/>
    <w:rsid w:val="00C702BB"/>
    <w:rsid w:val="00C70571"/>
    <w:rsid w:val="00C714AF"/>
    <w:rsid w:val="00C71A55"/>
    <w:rsid w:val="00C721F5"/>
    <w:rsid w:val="00C72B57"/>
    <w:rsid w:val="00C7300F"/>
    <w:rsid w:val="00C73818"/>
    <w:rsid w:val="00C73F42"/>
    <w:rsid w:val="00C7418B"/>
    <w:rsid w:val="00C74CE4"/>
    <w:rsid w:val="00C74CFD"/>
    <w:rsid w:val="00C75266"/>
    <w:rsid w:val="00C75615"/>
    <w:rsid w:val="00C75726"/>
    <w:rsid w:val="00C759DF"/>
    <w:rsid w:val="00C75D8A"/>
    <w:rsid w:val="00C75DB1"/>
    <w:rsid w:val="00C760F9"/>
    <w:rsid w:val="00C76C19"/>
    <w:rsid w:val="00C77832"/>
    <w:rsid w:val="00C8022C"/>
    <w:rsid w:val="00C81244"/>
    <w:rsid w:val="00C81513"/>
    <w:rsid w:val="00C81A22"/>
    <w:rsid w:val="00C82319"/>
    <w:rsid w:val="00C824CA"/>
    <w:rsid w:val="00C83470"/>
    <w:rsid w:val="00C84559"/>
    <w:rsid w:val="00C84574"/>
    <w:rsid w:val="00C846C0"/>
    <w:rsid w:val="00C84882"/>
    <w:rsid w:val="00C85DA9"/>
    <w:rsid w:val="00C85DF8"/>
    <w:rsid w:val="00C85F94"/>
    <w:rsid w:val="00C86006"/>
    <w:rsid w:val="00C8648F"/>
    <w:rsid w:val="00C865E7"/>
    <w:rsid w:val="00C869CC"/>
    <w:rsid w:val="00C86DA2"/>
    <w:rsid w:val="00C86DB1"/>
    <w:rsid w:val="00C873D7"/>
    <w:rsid w:val="00C901F5"/>
    <w:rsid w:val="00C903EB"/>
    <w:rsid w:val="00C91131"/>
    <w:rsid w:val="00C919AA"/>
    <w:rsid w:val="00C91CEF"/>
    <w:rsid w:val="00C91FB0"/>
    <w:rsid w:val="00C9263D"/>
    <w:rsid w:val="00C92A2A"/>
    <w:rsid w:val="00C92A48"/>
    <w:rsid w:val="00C92DE9"/>
    <w:rsid w:val="00C93234"/>
    <w:rsid w:val="00C9339D"/>
    <w:rsid w:val="00C95AF8"/>
    <w:rsid w:val="00C9603A"/>
    <w:rsid w:val="00C967E2"/>
    <w:rsid w:val="00C97359"/>
    <w:rsid w:val="00C97929"/>
    <w:rsid w:val="00CA03FD"/>
    <w:rsid w:val="00CA0A59"/>
    <w:rsid w:val="00CA1182"/>
    <w:rsid w:val="00CA170F"/>
    <w:rsid w:val="00CA173F"/>
    <w:rsid w:val="00CA1EF5"/>
    <w:rsid w:val="00CA28B7"/>
    <w:rsid w:val="00CA3206"/>
    <w:rsid w:val="00CA422C"/>
    <w:rsid w:val="00CA4EE9"/>
    <w:rsid w:val="00CA5E08"/>
    <w:rsid w:val="00CA6196"/>
    <w:rsid w:val="00CA641B"/>
    <w:rsid w:val="00CA6E39"/>
    <w:rsid w:val="00CA74A3"/>
    <w:rsid w:val="00CA7794"/>
    <w:rsid w:val="00CB032D"/>
    <w:rsid w:val="00CB10A2"/>
    <w:rsid w:val="00CB10F8"/>
    <w:rsid w:val="00CB12D2"/>
    <w:rsid w:val="00CB1610"/>
    <w:rsid w:val="00CB3A6A"/>
    <w:rsid w:val="00CB3CB2"/>
    <w:rsid w:val="00CB3DEA"/>
    <w:rsid w:val="00CB3E60"/>
    <w:rsid w:val="00CB4054"/>
    <w:rsid w:val="00CB455D"/>
    <w:rsid w:val="00CB4B5E"/>
    <w:rsid w:val="00CB4F3A"/>
    <w:rsid w:val="00CB4FED"/>
    <w:rsid w:val="00CB5368"/>
    <w:rsid w:val="00CB59E7"/>
    <w:rsid w:val="00CB66E9"/>
    <w:rsid w:val="00CB6F8F"/>
    <w:rsid w:val="00CB7243"/>
    <w:rsid w:val="00CB74BF"/>
    <w:rsid w:val="00CB7748"/>
    <w:rsid w:val="00CB77F9"/>
    <w:rsid w:val="00CB783F"/>
    <w:rsid w:val="00CB7F7C"/>
    <w:rsid w:val="00CC0019"/>
    <w:rsid w:val="00CC23D5"/>
    <w:rsid w:val="00CC316B"/>
    <w:rsid w:val="00CC35AA"/>
    <w:rsid w:val="00CC3A25"/>
    <w:rsid w:val="00CC4652"/>
    <w:rsid w:val="00CC5A3D"/>
    <w:rsid w:val="00CC5F73"/>
    <w:rsid w:val="00CC6300"/>
    <w:rsid w:val="00CC6464"/>
    <w:rsid w:val="00CC6735"/>
    <w:rsid w:val="00CC7BF8"/>
    <w:rsid w:val="00CD00EC"/>
    <w:rsid w:val="00CD19B6"/>
    <w:rsid w:val="00CD1BF2"/>
    <w:rsid w:val="00CD1E74"/>
    <w:rsid w:val="00CD238E"/>
    <w:rsid w:val="00CD293E"/>
    <w:rsid w:val="00CD2C96"/>
    <w:rsid w:val="00CD4710"/>
    <w:rsid w:val="00CD5C0E"/>
    <w:rsid w:val="00CD6F47"/>
    <w:rsid w:val="00CD704D"/>
    <w:rsid w:val="00CD7389"/>
    <w:rsid w:val="00CD754D"/>
    <w:rsid w:val="00CE0072"/>
    <w:rsid w:val="00CE022D"/>
    <w:rsid w:val="00CE20DC"/>
    <w:rsid w:val="00CE20EF"/>
    <w:rsid w:val="00CE21DB"/>
    <w:rsid w:val="00CE2353"/>
    <w:rsid w:val="00CE24C8"/>
    <w:rsid w:val="00CE2FF6"/>
    <w:rsid w:val="00CE31A5"/>
    <w:rsid w:val="00CE3DD2"/>
    <w:rsid w:val="00CE49DE"/>
    <w:rsid w:val="00CE50D3"/>
    <w:rsid w:val="00CE59C3"/>
    <w:rsid w:val="00CE690B"/>
    <w:rsid w:val="00CF0745"/>
    <w:rsid w:val="00CF0961"/>
    <w:rsid w:val="00CF0C46"/>
    <w:rsid w:val="00CF0F70"/>
    <w:rsid w:val="00CF16CB"/>
    <w:rsid w:val="00CF20B4"/>
    <w:rsid w:val="00CF2279"/>
    <w:rsid w:val="00CF2871"/>
    <w:rsid w:val="00CF31D1"/>
    <w:rsid w:val="00CF37CE"/>
    <w:rsid w:val="00CF3C2C"/>
    <w:rsid w:val="00CF40CB"/>
    <w:rsid w:val="00CF41C9"/>
    <w:rsid w:val="00CF481F"/>
    <w:rsid w:val="00CF495F"/>
    <w:rsid w:val="00CF4CB5"/>
    <w:rsid w:val="00CF5296"/>
    <w:rsid w:val="00CF5741"/>
    <w:rsid w:val="00CF618C"/>
    <w:rsid w:val="00CF66A3"/>
    <w:rsid w:val="00CF66C6"/>
    <w:rsid w:val="00CF6F66"/>
    <w:rsid w:val="00CF70BB"/>
    <w:rsid w:val="00CF7F5A"/>
    <w:rsid w:val="00D0037D"/>
    <w:rsid w:val="00D008D4"/>
    <w:rsid w:val="00D025CA"/>
    <w:rsid w:val="00D02AE0"/>
    <w:rsid w:val="00D044BB"/>
    <w:rsid w:val="00D045A6"/>
    <w:rsid w:val="00D049FE"/>
    <w:rsid w:val="00D05D09"/>
    <w:rsid w:val="00D06FFE"/>
    <w:rsid w:val="00D1070B"/>
    <w:rsid w:val="00D10DB0"/>
    <w:rsid w:val="00D10FFA"/>
    <w:rsid w:val="00D110BE"/>
    <w:rsid w:val="00D11518"/>
    <w:rsid w:val="00D11A03"/>
    <w:rsid w:val="00D122F2"/>
    <w:rsid w:val="00D12E7A"/>
    <w:rsid w:val="00D14596"/>
    <w:rsid w:val="00D15B26"/>
    <w:rsid w:val="00D15CB3"/>
    <w:rsid w:val="00D15DF4"/>
    <w:rsid w:val="00D211AA"/>
    <w:rsid w:val="00D216B6"/>
    <w:rsid w:val="00D2245A"/>
    <w:rsid w:val="00D22BE6"/>
    <w:rsid w:val="00D22CF7"/>
    <w:rsid w:val="00D23730"/>
    <w:rsid w:val="00D2384D"/>
    <w:rsid w:val="00D24635"/>
    <w:rsid w:val="00D24FEA"/>
    <w:rsid w:val="00D2560E"/>
    <w:rsid w:val="00D25A41"/>
    <w:rsid w:val="00D26DF5"/>
    <w:rsid w:val="00D27702"/>
    <w:rsid w:val="00D27D87"/>
    <w:rsid w:val="00D30567"/>
    <w:rsid w:val="00D30803"/>
    <w:rsid w:val="00D30B5E"/>
    <w:rsid w:val="00D30D50"/>
    <w:rsid w:val="00D31C15"/>
    <w:rsid w:val="00D31ED8"/>
    <w:rsid w:val="00D322D3"/>
    <w:rsid w:val="00D32712"/>
    <w:rsid w:val="00D329D4"/>
    <w:rsid w:val="00D3310B"/>
    <w:rsid w:val="00D33397"/>
    <w:rsid w:val="00D3391E"/>
    <w:rsid w:val="00D33BAD"/>
    <w:rsid w:val="00D33DCB"/>
    <w:rsid w:val="00D348F3"/>
    <w:rsid w:val="00D3570F"/>
    <w:rsid w:val="00D364E2"/>
    <w:rsid w:val="00D37C92"/>
    <w:rsid w:val="00D405F9"/>
    <w:rsid w:val="00D414D9"/>
    <w:rsid w:val="00D414DE"/>
    <w:rsid w:val="00D41D1B"/>
    <w:rsid w:val="00D41FF7"/>
    <w:rsid w:val="00D426E4"/>
    <w:rsid w:val="00D43B43"/>
    <w:rsid w:val="00D44454"/>
    <w:rsid w:val="00D44833"/>
    <w:rsid w:val="00D44873"/>
    <w:rsid w:val="00D4499F"/>
    <w:rsid w:val="00D45543"/>
    <w:rsid w:val="00D457C4"/>
    <w:rsid w:val="00D45B37"/>
    <w:rsid w:val="00D45F98"/>
    <w:rsid w:val="00D463A4"/>
    <w:rsid w:val="00D46BA7"/>
    <w:rsid w:val="00D46CB4"/>
    <w:rsid w:val="00D47D02"/>
    <w:rsid w:val="00D47EC7"/>
    <w:rsid w:val="00D50A32"/>
    <w:rsid w:val="00D51274"/>
    <w:rsid w:val="00D51DCF"/>
    <w:rsid w:val="00D52715"/>
    <w:rsid w:val="00D52725"/>
    <w:rsid w:val="00D52D67"/>
    <w:rsid w:val="00D52ED1"/>
    <w:rsid w:val="00D54982"/>
    <w:rsid w:val="00D54C18"/>
    <w:rsid w:val="00D553E8"/>
    <w:rsid w:val="00D5542A"/>
    <w:rsid w:val="00D557A3"/>
    <w:rsid w:val="00D57531"/>
    <w:rsid w:val="00D6003E"/>
    <w:rsid w:val="00D609EE"/>
    <w:rsid w:val="00D60A21"/>
    <w:rsid w:val="00D614D7"/>
    <w:rsid w:val="00D617DC"/>
    <w:rsid w:val="00D62129"/>
    <w:rsid w:val="00D62422"/>
    <w:rsid w:val="00D63219"/>
    <w:rsid w:val="00D637EC"/>
    <w:rsid w:val="00D63846"/>
    <w:rsid w:val="00D644F1"/>
    <w:rsid w:val="00D64EC4"/>
    <w:rsid w:val="00D65520"/>
    <w:rsid w:val="00D65AFE"/>
    <w:rsid w:val="00D65DB0"/>
    <w:rsid w:val="00D6608E"/>
    <w:rsid w:val="00D66691"/>
    <w:rsid w:val="00D666DB"/>
    <w:rsid w:val="00D668C6"/>
    <w:rsid w:val="00D67223"/>
    <w:rsid w:val="00D7065C"/>
    <w:rsid w:val="00D70E90"/>
    <w:rsid w:val="00D710D8"/>
    <w:rsid w:val="00D718BD"/>
    <w:rsid w:val="00D72F6F"/>
    <w:rsid w:val="00D73461"/>
    <w:rsid w:val="00D73E9F"/>
    <w:rsid w:val="00D74645"/>
    <w:rsid w:val="00D75005"/>
    <w:rsid w:val="00D7537C"/>
    <w:rsid w:val="00D75E02"/>
    <w:rsid w:val="00D769D9"/>
    <w:rsid w:val="00D76A77"/>
    <w:rsid w:val="00D803E5"/>
    <w:rsid w:val="00D80753"/>
    <w:rsid w:val="00D80FC4"/>
    <w:rsid w:val="00D817E0"/>
    <w:rsid w:val="00D82ADA"/>
    <w:rsid w:val="00D82F81"/>
    <w:rsid w:val="00D830C6"/>
    <w:rsid w:val="00D83C2A"/>
    <w:rsid w:val="00D843D3"/>
    <w:rsid w:val="00D85904"/>
    <w:rsid w:val="00D85C71"/>
    <w:rsid w:val="00D85E0F"/>
    <w:rsid w:val="00D86ED8"/>
    <w:rsid w:val="00D875AF"/>
    <w:rsid w:val="00D876B4"/>
    <w:rsid w:val="00D90710"/>
    <w:rsid w:val="00D90CCA"/>
    <w:rsid w:val="00D913EB"/>
    <w:rsid w:val="00D914FA"/>
    <w:rsid w:val="00D92387"/>
    <w:rsid w:val="00D93123"/>
    <w:rsid w:val="00D939ED"/>
    <w:rsid w:val="00D9514E"/>
    <w:rsid w:val="00D95D79"/>
    <w:rsid w:val="00D95EBB"/>
    <w:rsid w:val="00D97FF5"/>
    <w:rsid w:val="00DA0CF0"/>
    <w:rsid w:val="00DA13E0"/>
    <w:rsid w:val="00DA1C1C"/>
    <w:rsid w:val="00DA23C3"/>
    <w:rsid w:val="00DA2CC0"/>
    <w:rsid w:val="00DA2D46"/>
    <w:rsid w:val="00DA339A"/>
    <w:rsid w:val="00DA34F7"/>
    <w:rsid w:val="00DA3D22"/>
    <w:rsid w:val="00DA4C36"/>
    <w:rsid w:val="00DA71D7"/>
    <w:rsid w:val="00DB006D"/>
    <w:rsid w:val="00DB0538"/>
    <w:rsid w:val="00DB1672"/>
    <w:rsid w:val="00DB1C11"/>
    <w:rsid w:val="00DB1EF8"/>
    <w:rsid w:val="00DB34FE"/>
    <w:rsid w:val="00DB3A87"/>
    <w:rsid w:val="00DB3AA4"/>
    <w:rsid w:val="00DB3AA8"/>
    <w:rsid w:val="00DB4591"/>
    <w:rsid w:val="00DB45D9"/>
    <w:rsid w:val="00DB46D1"/>
    <w:rsid w:val="00DB48A6"/>
    <w:rsid w:val="00DB4C51"/>
    <w:rsid w:val="00DB51B1"/>
    <w:rsid w:val="00DB5272"/>
    <w:rsid w:val="00DB55C9"/>
    <w:rsid w:val="00DB6020"/>
    <w:rsid w:val="00DB67E5"/>
    <w:rsid w:val="00DB6A33"/>
    <w:rsid w:val="00DB6D2C"/>
    <w:rsid w:val="00DB712D"/>
    <w:rsid w:val="00DB772E"/>
    <w:rsid w:val="00DB7FBC"/>
    <w:rsid w:val="00DC0EB8"/>
    <w:rsid w:val="00DC185F"/>
    <w:rsid w:val="00DC2776"/>
    <w:rsid w:val="00DC3EA5"/>
    <w:rsid w:val="00DC444B"/>
    <w:rsid w:val="00DC4847"/>
    <w:rsid w:val="00DC490D"/>
    <w:rsid w:val="00DC497C"/>
    <w:rsid w:val="00DC4E18"/>
    <w:rsid w:val="00DC504B"/>
    <w:rsid w:val="00DC6CCC"/>
    <w:rsid w:val="00DD00CA"/>
    <w:rsid w:val="00DD00CD"/>
    <w:rsid w:val="00DD1581"/>
    <w:rsid w:val="00DD1E30"/>
    <w:rsid w:val="00DD5AEE"/>
    <w:rsid w:val="00DD63A3"/>
    <w:rsid w:val="00DD6427"/>
    <w:rsid w:val="00DD6B5F"/>
    <w:rsid w:val="00DD6D4E"/>
    <w:rsid w:val="00DD7F75"/>
    <w:rsid w:val="00DE0261"/>
    <w:rsid w:val="00DE0DFD"/>
    <w:rsid w:val="00DE21DD"/>
    <w:rsid w:val="00DE2E88"/>
    <w:rsid w:val="00DE3095"/>
    <w:rsid w:val="00DE30D7"/>
    <w:rsid w:val="00DE37BD"/>
    <w:rsid w:val="00DE4368"/>
    <w:rsid w:val="00DE4533"/>
    <w:rsid w:val="00DE48FE"/>
    <w:rsid w:val="00DE4ADB"/>
    <w:rsid w:val="00DE51EB"/>
    <w:rsid w:val="00DE5573"/>
    <w:rsid w:val="00DE5577"/>
    <w:rsid w:val="00DE5996"/>
    <w:rsid w:val="00DE5C3B"/>
    <w:rsid w:val="00DE5D09"/>
    <w:rsid w:val="00DE64D1"/>
    <w:rsid w:val="00DE71C7"/>
    <w:rsid w:val="00DE7263"/>
    <w:rsid w:val="00DE72FB"/>
    <w:rsid w:val="00DF0367"/>
    <w:rsid w:val="00DF0D54"/>
    <w:rsid w:val="00DF0F14"/>
    <w:rsid w:val="00DF0FDE"/>
    <w:rsid w:val="00DF1028"/>
    <w:rsid w:val="00DF1285"/>
    <w:rsid w:val="00DF1E44"/>
    <w:rsid w:val="00DF2526"/>
    <w:rsid w:val="00DF2561"/>
    <w:rsid w:val="00DF2F83"/>
    <w:rsid w:val="00DF3C06"/>
    <w:rsid w:val="00DF3C85"/>
    <w:rsid w:val="00DF476B"/>
    <w:rsid w:val="00DF4D00"/>
    <w:rsid w:val="00DF50FF"/>
    <w:rsid w:val="00DF5423"/>
    <w:rsid w:val="00DF547D"/>
    <w:rsid w:val="00DF5542"/>
    <w:rsid w:val="00DF58D7"/>
    <w:rsid w:val="00DF691B"/>
    <w:rsid w:val="00DF6EEC"/>
    <w:rsid w:val="00DF708B"/>
    <w:rsid w:val="00DF7425"/>
    <w:rsid w:val="00E006AE"/>
    <w:rsid w:val="00E00D8D"/>
    <w:rsid w:val="00E02C1A"/>
    <w:rsid w:val="00E03603"/>
    <w:rsid w:val="00E04785"/>
    <w:rsid w:val="00E049E0"/>
    <w:rsid w:val="00E04B05"/>
    <w:rsid w:val="00E05D2C"/>
    <w:rsid w:val="00E0617D"/>
    <w:rsid w:val="00E06287"/>
    <w:rsid w:val="00E067F2"/>
    <w:rsid w:val="00E1031F"/>
    <w:rsid w:val="00E10767"/>
    <w:rsid w:val="00E10925"/>
    <w:rsid w:val="00E1190A"/>
    <w:rsid w:val="00E11AE0"/>
    <w:rsid w:val="00E12088"/>
    <w:rsid w:val="00E121BD"/>
    <w:rsid w:val="00E125A7"/>
    <w:rsid w:val="00E12BC2"/>
    <w:rsid w:val="00E13088"/>
    <w:rsid w:val="00E1391B"/>
    <w:rsid w:val="00E13DAE"/>
    <w:rsid w:val="00E14097"/>
    <w:rsid w:val="00E14380"/>
    <w:rsid w:val="00E14402"/>
    <w:rsid w:val="00E15491"/>
    <w:rsid w:val="00E15C0F"/>
    <w:rsid w:val="00E15E02"/>
    <w:rsid w:val="00E163A3"/>
    <w:rsid w:val="00E1670E"/>
    <w:rsid w:val="00E16A6D"/>
    <w:rsid w:val="00E17E4F"/>
    <w:rsid w:val="00E2013E"/>
    <w:rsid w:val="00E2021A"/>
    <w:rsid w:val="00E20323"/>
    <w:rsid w:val="00E2113C"/>
    <w:rsid w:val="00E21466"/>
    <w:rsid w:val="00E21C85"/>
    <w:rsid w:val="00E21E0D"/>
    <w:rsid w:val="00E21F4C"/>
    <w:rsid w:val="00E2211E"/>
    <w:rsid w:val="00E226B9"/>
    <w:rsid w:val="00E23904"/>
    <w:rsid w:val="00E239D0"/>
    <w:rsid w:val="00E243DF"/>
    <w:rsid w:val="00E24C4E"/>
    <w:rsid w:val="00E24F40"/>
    <w:rsid w:val="00E250D3"/>
    <w:rsid w:val="00E25146"/>
    <w:rsid w:val="00E257A0"/>
    <w:rsid w:val="00E263E9"/>
    <w:rsid w:val="00E26536"/>
    <w:rsid w:val="00E26747"/>
    <w:rsid w:val="00E30277"/>
    <w:rsid w:val="00E30AC1"/>
    <w:rsid w:val="00E315BE"/>
    <w:rsid w:val="00E32CE9"/>
    <w:rsid w:val="00E337F8"/>
    <w:rsid w:val="00E33E6C"/>
    <w:rsid w:val="00E34563"/>
    <w:rsid w:val="00E35A32"/>
    <w:rsid w:val="00E35E6E"/>
    <w:rsid w:val="00E36F8F"/>
    <w:rsid w:val="00E37270"/>
    <w:rsid w:val="00E3737B"/>
    <w:rsid w:val="00E375C9"/>
    <w:rsid w:val="00E3785C"/>
    <w:rsid w:val="00E40102"/>
    <w:rsid w:val="00E42083"/>
    <w:rsid w:val="00E42378"/>
    <w:rsid w:val="00E4244F"/>
    <w:rsid w:val="00E4259A"/>
    <w:rsid w:val="00E42FF8"/>
    <w:rsid w:val="00E4335F"/>
    <w:rsid w:val="00E4340C"/>
    <w:rsid w:val="00E44063"/>
    <w:rsid w:val="00E44289"/>
    <w:rsid w:val="00E444F3"/>
    <w:rsid w:val="00E44D2C"/>
    <w:rsid w:val="00E45EFF"/>
    <w:rsid w:val="00E46270"/>
    <w:rsid w:val="00E46D2C"/>
    <w:rsid w:val="00E47107"/>
    <w:rsid w:val="00E501A8"/>
    <w:rsid w:val="00E514FD"/>
    <w:rsid w:val="00E5172B"/>
    <w:rsid w:val="00E52172"/>
    <w:rsid w:val="00E5229E"/>
    <w:rsid w:val="00E5233E"/>
    <w:rsid w:val="00E5266B"/>
    <w:rsid w:val="00E530B5"/>
    <w:rsid w:val="00E53743"/>
    <w:rsid w:val="00E538AD"/>
    <w:rsid w:val="00E53B22"/>
    <w:rsid w:val="00E53EA8"/>
    <w:rsid w:val="00E54C76"/>
    <w:rsid w:val="00E54E61"/>
    <w:rsid w:val="00E54EC3"/>
    <w:rsid w:val="00E567A1"/>
    <w:rsid w:val="00E57551"/>
    <w:rsid w:val="00E60025"/>
    <w:rsid w:val="00E605C0"/>
    <w:rsid w:val="00E60FD9"/>
    <w:rsid w:val="00E61AA0"/>
    <w:rsid w:val="00E61C90"/>
    <w:rsid w:val="00E61C97"/>
    <w:rsid w:val="00E61CC9"/>
    <w:rsid w:val="00E61DCE"/>
    <w:rsid w:val="00E62C83"/>
    <w:rsid w:val="00E636C8"/>
    <w:rsid w:val="00E64BEA"/>
    <w:rsid w:val="00E658A1"/>
    <w:rsid w:val="00E65AC6"/>
    <w:rsid w:val="00E661FC"/>
    <w:rsid w:val="00E662AF"/>
    <w:rsid w:val="00E67242"/>
    <w:rsid w:val="00E7038E"/>
    <w:rsid w:val="00E71276"/>
    <w:rsid w:val="00E714F6"/>
    <w:rsid w:val="00E72430"/>
    <w:rsid w:val="00E72821"/>
    <w:rsid w:val="00E72BA1"/>
    <w:rsid w:val="00E72D2A"/>
    <w:rsid w:val="00E7341D"/>
    <w:rsid w:val="00E73AA7"/>
    <w:rsid w:val="00E73F12"/>
    <w:rsid w:val="00E7468E"/>
    <w:rsid w:val="00E74897"/>
    <w:rsid w:val="00E75027"/>
    <w:rsid w:val="00E750E3"/>
    <w:rsid w:val="00E75B6B"/>
    <w:rsid w:val="00E75DFF"/>
    <w:rsid w:val="00E7645C"/>
    <w:rsid w:val="00E76C19"/>
    <w:rsid w:val="00E77227"/>
    <w:rsid w:val="00E77E95"/>
    <w:rsid w:val="00E801A9"/>
    <w:rsid w:val="00E802FF"/>
    <w:rsid w:val="00E8047B"/>
    <w:rsid w:val="00E80884"/>
    <w:rsid w:val="00E80D0D"/>
    <w:rsid w:val="00E81024"/>
    <w:rsid w:val="00E81F61"/>
    <w:rsid w:val="00E82D64"/>
    <w:rsid w:val="00E83059"/>
    <w:rsid w:val="00E83243"/>
    <w:rsid w:val="00E83A60"/>
    <w:rsid w:val="00E83C2D"/>
    <w:rsid w:val="00E85651"/>
    <w:rsid w:val="00E874B3"/>
    <w:rsid w:val="00E90A0C"/>
    <w:rsid w:val="00E90FAB"/>
    <w:rsid w:val="00E91461"/>
    <w:rsid w:val="00E926D4"/>
    <w:rsid w:val="00E92927"/>
    <w:rsid w:val="00E929B1"/>
    <w:rsid w:val="00E92B77"/>
    <w:rsid w:val="00E92DAB"/>
    <w:rsid w:val="00E92FE4"/>
    <w:rsid w:val="00E933A2"/>
    <w:rsid w:val="00E93531"/>
    <w:rsid w:val="00E93542"/>
    <w:rsid w:val="00E93627"/>
    <w:rsid w:val="00E93B3F"/>
    <w:rsid w:val="00E942ED"/>
    <w:rsid w:val="00E9460E"/>
    <w:rsid w:val="00E9568D"/>
    <w:rsid w:val="00E95F92"/>
    <w:rsid w:val="00E96384"/>
    <w:rsid w:val="00E96827"/>
    <w:rsid w:val="00E9794D"/>
    <w:rsid w:val="00EA0987"/>
    <w:rsid w:val="00EA1039"/>
    <w:rsid w:val="00EA241C"/>
    <w:rsid w:val="00EA26B5"/>
    <w:rsid w:val="00EA2EFE"/>
    <w:rsid w:val="00EA30E2"/>
    <w:rsid w:val="00EA3210"/>
    <w:rsid w:val="00EA3F5A"/>
    <w:rsid w:val="00EA403A"/>
    <w:rsid w:val="00EA4215"/>
    <w:rsid w:val="00EA4244"/>
    <w:rsid w:val="00EA49AA"/>
    <w:rsid w:val="00EA4DE1"/>
    <w:rsid w:val="00EA5553"/>
    <w:rsid w:val="00EA5BCF"/>
    <w:rsid w:val="00EA5CC3"/>
    <w:rsid w:val="00EA5FF2"/>
    <w:rsid w:val="00EA60EC"/>
    <w:rsid w:val="00EA69EA"/>
    <w:rsid w:val="00EA7008"/>
    <w:rsid w:val="00EA7B61"/>
    <w:rsid w:val="00EA7E57"/>
    <w:rsid w:val="00EB0133"/>
    <w:rsid w:val="00EB0E75"/>
    <w:rsid w:val="00EB188C"/>
    <w:rsid w:val="00EB2066"/>
    <w:rsid w:val="00EB247E"/>
    <w:rsid w:val="00EB429C"/>
    <w:rsid w:val="00EB44DB"/>
    <w:rsid w:val="00EB480C"/>
    <w:rsid w:val="00EB618F"/>
    <w:rsid w:val="00EB622C"/>
    <w:rsid w:val="00EB657E"/>
    <w:rsid w:val="00EB69E2"/>
    <w:rsid w:val="00EB6C55"/>
    <w:rsid w:val="00EB716E"/>
    <w:rsid w:val="00EB75C7"/>
    <w:rsid w:val="00EB791B"/>
    <w:rsid w:val="00EB7E0C"/>
    <w:rsid w:val="00EB7F55"/>
    <w:rsid w:val="00EC00AB"/>
    <w:rsid w:val="00EC1C11"/>
    <w:rsid w:val="00EC1D18"/>
    <w:rsid w:val="00EC1ECD"/>
    <w:rsid w:val="00EC25D0"/>
    <w:rsid w:val="00EC26E3"/>
    <w:rsid w:val="00EC2E1E"/>
    <w:rsid w:val="00EC331D"/>
    <w:rsid w:val="00EC3491"/>
    <w:rsid w:val="00EC4840"/>
    <w:rsid w:val="00EC4D24"/>
    <w:rsid w:val="00EC55FB"/>
    <w:rsid w:val="00EC6086"/>
    <w:rsid w:val="00EC620D"/>
    <w:rsid w:val="00EC6643"/>
    <w:rsid w:val="00EC6893"/>
    <w:rsid w:val="00EC7809"/>
    <w:rsid w:val="00EC787C"/>
    <w:rsid w:val="00ED043D"/>
    <w:rsid w:val="00ED099A"/>
    <w:rsid w:val="00ED0B24"/>
    <w:rsid w:val="00ED1F2C"/>
    <w:rsid w:val="00ED3446"/>
    <w:rsid w:val="00ED3D04"/>
    <w:rsid w:val="00ED58D1"/>
    <w:rsid w:val="00ED5CA3"/>
    <w:rsid w:val="00ED60A9"/>
    <w:rsid w:val="00ED756B"/>
    <w:rsid w:val="00ED7E08"/>
    <w:rsid w:val="00ED7F76"/>
    <w:rsid w:val="00EE0251"/>
    <w:rsid w:val="00EE06BF"/>
    <w:rsid w:val="00EE1589"/>
    <w:rsid w:val="00EE17A5"/>
    <w:rsid w:val="00EE1BCB"/>
    <w:rsid w:val="00EE2568"/>
    <w:rsid w:val="00EE298D"/>
    <w:rsid w:val="00EE36FB"/>
    <w:rsid w:val="00EE3A05"/>
    <w:rsid w:val="00EE3C46"/>
    <w:rsid w:val="00EE3C4D"/>
    <w:rsid w:val="00EE444C"/>
    <w:rsid w:val="00EE55CF"/>
    <w:rsid w:val="00EE560F"/>
    <w:rsid w:val="00EE587A"/>
    <w:rsid w:val="00EE5F70"/>
    <w:rsid w:val="00EE6311"/>
    <w:rsid w:val="00EE6390"/>
    <w:rsid w:val="00EE6580"/>
    <w:rsid w:val="00EE66D7"/>
    <w:rsid w:val="00EE6B30"/>
    <w:rsid w:val="00EE70D8"/>
    <w:rsid w:val="00EE7C16"/>
    <w:rsid w:val="00EE7C1E"/>
    <w:rsid w:val="00EE7F29"/>
    <w:rsid w:val="00EF10AB"/>
    <w:rsid w:val="00EF170E"/>
    <w:rsid w:val="00EF1DB0"/>
    <w:rsid w:val="00EF31DE"/>
    <w:rsid w:val="00EF3CD1"/>
    <w:rsid w:val="00EF4117"/>
    <w:rsid w:val="00EF546B"/>
    <w:rsid w:val="00EF607F"/>
    <w:rsid w:val="00EF632B"/>
    <w:rsid w:val="00EF65AD"/>
    <w:rsid w:val="00EF6A65"/>
    <w:rsid w:val="00EF6A97"/>
    <w:rsid w:val="00EF706B"/>
    <w:rsid w:val="00EF714D"/>
    <w:rsid w:val="00EF7991"/>
    <w:rsid w:val="00F007FD"/>
    <w:rsid w:val="00F0081B"/>
    <w:rsid w:val="00F00C44"/>
    <w:rsid w:val="00F00DE1"/>
    <w:rsid w:val="00F00FDB"/>
    <w:rsid w:val="00F011D7"/>
    <w:rsid w:val="00F0122D"/>
    <w:rsid w:val="00F019E7"/>
    <w:rsid w:val="00F01B43"/>
    <w:rsid w:val="00F02445"/>
    <w:rsid w:val="00F02708"/>
    <w:rsid w:val="00F02A3D"/>
    <w:rsid w:val="00F02D47"/>
    <w:rsid w:val="00F044C1"/>
    <w:rsid w:val="00F058BD"/>
    <w:rsid w:val="00F0619D"/>
    <w:rsid w:val="00F06335"/>
    <w:rsid w:val="00F06D53"/>
    <w:rsid w:val="00F071EA"/>
    <w:rsid w:val="00F075CA"/>
    <w:rsid w:val="00F10B26"/>
    <w:rsid w:val="00F10C0C"/>
    <w:rsid w:val="00F10FBD"/>
    <w:rsid w:val="00F1151F"/>
    <w:rsid w:val="00F1202E"/>
    <w:rsid w:val="00F126D6"/>
    <w:rsid w:val="00F1271C"/>
    <w:rsid w:val="00F12CCE"/>
    <w:rsid w:val="00F12D61"/>
    <w:rsid w:val="00F139BA"/>
    <w:rsid w:val="00F1417B"/>
    <w:rsid w:val="00F143C0"/>
    <w:rsid w:val="00F1464A"/>
    <w:rsid w:val="00F14AC8"/>
    <w:rsid w:val="00F14B19"/>
    <w:rsid w:val="00F154AC"/>
    <w:rsid w:val="00F15BC0"/>
    <w:rsid w:val="00F15F49"/>
    <w:rsid w:val="00F1604F"/>
    <w:rsid w:val="00F16113"/>
    <w:rsid w:val="00F16376"/>
    <w:rsid w:val="00F1649C"/>
    <w:rsid w:val="00F16CAC"/>
    <w:rsid w:val="00F206D1"/>
    <w:rsid w:val="00F212EE"/>
    <w:rsid w:val="00F217CE"/>
    <w:rsid w:val="00F2260D"/>
    <w:rsid w:val="00F228D3"/>
    <w:rsid w:val="00F22C78"/>
    <w:rsid w:val="00F22EE1"/>
    <w:rsid w:val="00F23B8D"/>
    <w:rsid w:val="00F2561D"/>
    <w:rsid w:val="00F25A62"/>
    <w:rsid w:val="00F25EAE"/>
    <w:rsid w:val="00F276CF"/>
    <w:rsid w:val="00F27A63"/>
    <w:rsid w:val="00F315C5"/>
    <w:rsid w:val="00F318D1"/>
    <w:rsid w:val="00F31A7C"/>
    <w:rsid w:val="00F329C3"/>
    <w:rsid w:val="00F33D42"/>
    <w:rsid w:val="00F344BF"/>
    <w:rsid w:val="00F345F2"/>
    <w:rsid w:val="00F3471E"/>
    <w:rsid w:val="00F34AA7"/>
    <w:rsid w:val="00F354DD"/>
    <w:rsid w:val="00F358B2"/>
    <w:rsid w:val="00F35B70"/>
    <w:rsid w:val="00F3730C"/>
    <w:rsid w:val="00F37408"/>
    <w:rsid w:val="00F374FA"/>
    <w:rsid w:val="00F37730"/>
    <w:rsid w:val="00F42A2D"/>
    <w:rsid w:val="00F436A2"/>
    <w:rsid w:val="00F43B4A"/>
    <w:rsid w:val="00F443A6"/>
    <w:rsid w:val="00F44D7B"/>
    <w:rsid w:val="00F459FB"/>
    <w:rsid w:val="00F45BE7"/>
    <w:rsid w:val="00F4647C"/>
    <w:rsid w:val="00F467CB"/>
    <w:rsid w:val="00F46E3B"/>
    <w:rsid w:val="00F47294"/>
    <w:rsid w:val="00F475B9"/>
    <w:rsid w:val="00F479E1"/>
    <w:rsid w:val="00F479F2"/>
    <w:rsid w:val="00F50B4E"/>
    <w:rsid w:val="00F51358"/>
    <w:rsid w:val="00F51F20"/>
    <w:rsid w:val="00F52ACD"/>
    <w:rsid w:val="00F52FB5"/>
    <w:rsid w:val="00F54300"/>
    <w:rsid w:val="00F544A8"/>
    <w:rsid w:val="00F548C9"/>
    <w:rsid w:val="00F54CC2"/>
    <w:rsid w:val="00F56202"/>
    <w:rsid w:val="00F5641E"/>
    <w:rsid w:val="00F56B2C"/>
    <w:rsid w:val="00F5701E"/>
    <w:rsid w:val="00F57A78"/>
    <w:rsid w:val="00F600F5"/>
    <w:rsid w:val="00F60530"/>
    <w:rsid w:val="00F60A77"/>
    <w:rsid w:val="00F6133E"/>
    <w:rsid w:val="00F623B1"/>
    <w:rsid w:val="00F6268B"/>
    <w:rsid w:val="00F62E1F"/>
    <w:rsid w:val="00F6300E"/>
    <w:rsid w:val="00F64C53"/>
    <w:rsid w:val="00F64EA2"/>
    <w:rsid w:val="00F65417"/>
    <w:rsid w:val="00F657AE"/>
    <w:rsid w:val="00F6599B"/>
    <w:rsid w:val="00F65A36"/>
    <w:rsid w:val="00F65E06"/>
    <w:rsid w:val="00F65F3C"/>
    <w:rsid w:val="00F678DB"/>
    <w:rsid w:val="00F67E15"/>
    <w:rsid w:val="00F7266C"/>
    <w:rsid w:val="00F728E3"/>
    <w:rsid w:val="00F72EAD"/>
    <w:rsid w:val="00F7446F"/>
    <w:rsid w:val="00F75B7D"/>
    <w:rsid w:val="00F7611E"/>
    <w:rsid w:val="00F76136"/>
    <w:rsid w:val="00F7704F"/>
    <w:rsid w:val="00F77316"/>
    <w:rsid w:val="00F77400"/>
    <w:rsid w:val="00F77BE5"/>
    <w:rsid w:val="00F77EF1"/>
    <w:rsid w:val="00F8036F"/>
    <w:rsid w:val="00F804B8"/>
    <w:rsid w:val="00F80AB6"/>
    <w:rsid w:val="00F81580"/>
    <w:rsid w:val="00F81AD3"/>
    <w:rsid w:val="00F81C59"/>
    <w:rsid w:val="00F81E15"/>
    <w:rsid w:val="00F8203D"/>
    <w:rsid w:val="00F82F6C"/>
    <w:rsid w:val="00F835C2"/>
    <w:rsid w:val="00F83C26"/>
    <w:rsid w:val="00F84492"/>
    <w:rsid w:val="00F848C4"/>
    <w:rsid w:val="00F849DA"/>
    <w:rsid w:val="00F84D17"/>
    <w:rsid w:val="00F84E3E"/>
    <w:rsid w:val="00F85343"/>
    <w:rsid w:val="00F86975"/>
    <w:rsid w:val="00F86A5B"/>
    <w:rsid w:val="00F874F2"/>
    <w:rsid w:val="00F90278"/>
    <w:rsid w:val="00F9190A"/>
    <w:rsid w:val="00F91BA0"/>
    <w:rsid w:val="00F92BA0"/>
    <w:rsid w:val="00F92D04"/>
    <w:rsid w:val="00F92FF3"/>
    <w:rsid w:val="00F931BE"/>
    <w:rsid w:val="00F945B9"/>
    <w:rsid w:val="00F94E14"/>
    <w:rsid w:val="00F95301"/>
    <w:rsid w:val="00F9621F"/>
    <w:rsid w:val="00F963E3"/>
    <w:rsid w:val="00F96BCE"/>
    <w:rsid w:val="00F96FB0"/>
    <w:rsid w:val="00F9728B"/>
    <w:rsid w:val="00F97757"/>
    <w:rsid w:val="00F97C09"/>
    <w:rsid w:val="00FA07AF"/>
    <w:rsid w:val="00FA096F"/>
    <w:rsid w:val="00FA0BD3"/>
    <w:rsid w:val="00FA0E5B"/>
    <w:rsid w:val="00FA129D"/>
    <w:rsid w:val="00FA170B"/>
    <w:rsid w:val="00FA1962"/>
    <w:rsid w:val="00FA1B34"/>
    <w:rsid w:val="00FA2BE0"/>
    <w:rsid w:val="00FA4BBC"/>
    <w:rsid w:val="00FA57E8"/>
    <w:rsid w:val="00FA6C2E"/>
    <w:rsid w:val="00FA72CE"/>
    <w:rsid w:val="00FA7306"/>
    <w:rsid w:val="00FA7386"/>
    <w:rsid w:val="00FA7AAF"/>
    <w:rsid w:val="00FB0031"/>
    <w:rsid w:val="00FB0A0C"/>
    <w:rsid w:val="00FB0AA4"/>
    <w:rsid w:val="00FB0ECE"/>
    <w:rsid w:val="00FB10C3"/>
    <w:rsid w:val="00FB25BC"/>
    <w:rsid w:val="00FB2A18"/>
    <w:rsid w:val="00FB4218"/>
    <w:rsid w:val="00FB4276"/>
    <w:rsid w:val="00FB43FC"/>
    <w:rsid w:val="00FB539D"/>
    <w:rsid w:val="00FB5522"/>
    <w:rsid w:val="00FB71D2"/>
    <w:rsid w:val="00FB741F"/>
    <w:rsid w:val="00FC08B3"/>
    <w:rsid w:val="00FC0910"/>
    <w:rsid w:val="00FC0C1D"/>
    <w:rsid w:val="00FC101F"/>
    <w:rsid w:val="00FC14E5"/>
    <w:rsid w:val="00FC1CAE"/>
    <w:rsid w:val="00FC1DFF"/>
    <w:rsid w:val="00FC1F31"/>
    <w:rsid w:val="00FC2871"/>
    <w:rsid w:val="00FC33DB"/>
    <w:rsid w:val="00FC3BC1"/>
    <w:rsid w:val="00FC5481"/>
    <w:rsid w:val="00FC5F5C"/>
    <w:rsid w:val="00FC73DE"/>
    <w:rsid w:val="00FC7EE8"/>
    <w:rsid w:val="00FD0022"/>
    <w:rsid w:val="00FD064C"/>
    <w:rsid w:val="00FD11D7"/>
    <w:rsid w:val="00FD1ADE"/>
    <w:rsid w:val="00FD1EA9"/>
    <w:rsid w:val="00FD2B4D"/>
    <w:rsid w:val="00FD2D8E"/>
    <w:rsid w:val="00FD3468"/>
    <w:rsid w:val="00FD3644"/>
    <w:rsid w:val="00FD36A0"/>
    <w:rsid w:val="00FD36F7"/>
    <w:rsid w:val="00FD3A36"/>
    <w:rsid w:val="00FD45DB"/>
    <w:rsid w:val="00FD47FB"/>
    <w:rsid w:val="00FD4B7C"/>
    <w:rsid w:val="00FD5087"/>
    <w:rsid w:val="00FD51C6"/>
    <w:rsid w:val="00FD5D2D"/>
    <w:rsid w:val="00FD6436"/>
    <w:rsid w:val="00FD64DA"/>
    <w:rsid w:val="00FD6940"/>
    <w:rsid w:val="00FD6A1F"/>
    <w:rsid w:val="00FD7B1D"/>
    <w:rsid w:val="00FE1828"/>
    <w:rsid w:val="00FE1C26"/>
    <w:rsid w:val="00FE1D00"/>
    <w:rsid w:val="00FE2037"/>
    <w:rsid w:val="00FE2583"/>
    <w:rsid w:val="00FE36A8"/>
    <w:rsid w:val="00FE39CE"/>
    <w:rsid w:val="00FE4079"/>
    <w:rsid w:val="00FE6209"/>
    <w:rsid w:val="00FE6B12"/>
    <w:rsid w:val="00FE6C3E"/>
    <w:rsid w:val="00FE754E"/>
    <w:rsid w:val="00FE7AA8"/>
    <w:rsid w:val="00FF0DB0"/>
    <w:rsid w:val="00FF1A55"/>
    <w:rsid w:val="00FF21A2"/>
    <w:rsid w:val="00FF2826"/>
    <w:rsid w:val="00FF30D9"/>
    <w:rsid w:val="00FF3A1C"/>
    <w:rsid w:val="00FF3F98"/>
    <w:rsid w:val="00FF4567"/>
    <w:rsid w:val="00FF4934"/>
    <w:rsid w:val="00FF4FAA"/>
    <w:rsid w:val="00FF56D0"/>
    <w:rsid w:val="00FF5A8D"/>
    <w:rsid w:val="00FF67E1"/>
    <w:rsid w:val="00FF6A81"/>
    <w:rsid w:val="00FF7128"/>
    <w:rsid w:val="00FF73E5"/>
    <w:rsid w:val="00FF7646"/>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670B"/>
  <w15:chartTrackingRefBased/>
  <w15:docId w15:val="{2191520A-2B4B-4F78-B572-8A0E0F53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71"/>
    <w:pPr>
      <w:bidi/>
      <w:spacing w:after="200" w:line="276" w:lineRule="auto"/>
    </w:pPr>
    <w:rPr>
      <w:rFonts w:cs="David"/>
      <w:sz w:val="28"/>
      <w:szCs w:val="28"/>
    </w:rPr>
  </w:style>
  <w:style w:type="paragraph" w:styleId="Heading1">
    <w:name w:val="heading 1"/>
    <w:basedOn w:val="Normal"/>
    <w:next w:val="Normal"/>
    <w:link w:val="Heading1Char"/>
    <w:qFormat/>
    <w:rsid w:val="00E34563"/>
    <w:pPr>
      <w:keepNext/>
      <w:spacing w:before="120" w:after="120" w:line="360" w:lineRule="auto"/>
      <w:outlineLvl w:val="0"/>
    </w:pPr>
    <w:rPr>
      <w:rFonts w:ascii="Times New Roman" w:eastAsia="Times New Roman" w:hAnsi="Times New Roman"/>
      <w:b/>
      <w:bCs/>
      <w:kern w:val="32"/>
      <w:u w:val="single"/>
    </w:rPr>
  </w:style>
  <w:style w:type="paragraph" w:styleId="Heading5">
    <w:name w:val="heading 5"/>
    <w:basedOn w:val="Normal"/>
    <w:next w:val="Normal"/>
    <w:link w:val="Heading5Char"/>
    <w:semiHidden/>
    <w:unhideWhenUsed/>
    <w:qFormat/>
    <w:rsid w:val="006C233F"/>
    <w:pPr>
      <w:spacing w:before="240" w:after="60"/>
      <w:outlineLvl w:val="4"/>
    </w:pPr>
    <w:rPr>
      <w:rFonts w:ascii="Aptos" w:eastAsia="Times New Roman" w:hAnsi="Aptos"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0"/>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character" w:customStyle="1" w:styleId="Heading1Char">
    <w:name w:val="Heading 1 Char"/>
    <w:link w:val="Heading1"/>
    <w:rsid w:val="00E34563"/>
    <w:rPr>
      <w:rFonts w:ascii="Times New Roman" w:eastAsia="Times New Roman" w:hAnsi="Times New Roman" w:cs="David"/>
      <w:b/>
      <w:bCs/>
      <w:kern w:val="32"/>
      <w:sz w:val="28"/>
      <w:szCs w:val="28"/>
      <w:u w:val="single"/>
    </w:rPr>
  </w:style>
  <w:style w:type="paragraph" w:styleId="ListParagraph">
    <w:name w:val="List Paragraph"/>
    <w:basedOn w:val="Normal"/>
    <w:uiPriority w:val="34"/>
    <w:qFormat/>
    <w:rsid w:val="00C92DE9"/>
    <w:pPr>
      <w:ind w:left="720"/>
      <w:contextualSpacing/>
    </w:pPr>
    <w:rPr>
      <w:rFonts w:cs="Arial"/>
      <w:sz w:val="22"/>
      <w:szCs w:val="22"/>
    </w:rPr>
  </w:style>
  <w:style w:type="paragraph" w:styleId="BalloonText">
    <w:name w:val="Balloon Text"/>
    <w:basedOn w:val="Normal"/>
    <w:link w:val="BalloonTextChar"/>
    <w:uiPriority w:val="99"/>
    <w:semiHidden/>
    <w:unhideWhenUsed/>
    <w:rsid w:val="008356AC"/>
    <w:pPr>
      <w:spacing w:after="0" w:line="240" w:lineRule="auto"/>
    </w:pPr>
    <w:rPr>
      <w:rFonts w:ascii="Tahoma" w:hAnsi="Tahoma" w:cs="Tahoma"/>
      <w:sz w:val="18"/>
      <w:szCs w:val="18"/>
    </w:rPr>
  </w:style>
  <w:style w:type="character" w:customStyle="1" w:styleId="BalloonTextChar">
    <w:name w:val="Balloon Text Char"/>
    <w:link w:val="BalloonText"/>
    <w:uiPriority w:val="99"/>
    <w:semiHidden/>
    <w:rsid w:val="008356AC"/>
    <w:rPr>
      <w:rFonts w:ascii="Tahoma" w:hAnsi="Tahoma" w:cs="Tahoma"/>
      <w:sz w:val="18"/>
      <w:szCs w:val="18"/>
    </w:rPr>
  </w:style>
  <w:style w:type="paragraph" w:styleId="Revision">
    <w:name w:val="Revision"/>
    <w:hidden/>
    <w:uiPriority w:val="99"/>
    <w:semiHidden/>
    <w:rsid w:val="006F74C9"/>
    <w:rPr>
      <w:rFonts w:cs="David"/>
      <w:sz w:val="28"/>
      <w:szCs w:val="28"/>
    </w:rPr>
  </w:style>
  <w:style w:type="character" w:styleId="CommentReference">
    <w:name w:val="annotation reference"/>
    <w:uiPriority w:val="99"/>
    <w:semiHidden/>
    <w:unhideWhenUsed/>
    <w:rsid w:val="00087C52"/>
    <w:rPr>
      <w:sz w:val="16"/>
      <w:szCs w:val="16"/>
    </w:rPr>
  </w:style>
  <w:style w:type="paragraph" w:styleId="CommentText">
    <w:name w:val="annotation text"/>
    <w:basedOn w:val="Normal"/>
    <w:link w:val="CommentTextChar"/>
    <w:uiPriority w:val="99"/>
    <w:unhideWhenUsed/>
    <w:rsid w:val="00087C52"/>
    <w:rPr>
      <w:sz w:val="20"/>
      <w:szCs w:val="20"/>
    </w:rPr>
  </w:style>
  <w:style w:type="character" w:customStyle="1" w:styleId="CommentTextChar">
    <w:name w:val="Comment Text Char"/>
    <w:link w:val="CommentText"/>
    <w:uiPriority w:val="99"/>
    <w:rsid w:val="00087C52"/>
    <w:rPr>
      <w:rFonts w:cs="David"/>
    </w:rPr>
  </w:style>
  <w:style w:type="paragraph" w:styleId="CommentSubject">
    <w:name w:val="annotation subject"/>
    <w:basedOn w:val="CommentText"/>
    <w:next w:val="CommentText"/>
    <w:link w:val="CommentSubjectChar"/>
    <w:uiPriority w:val="99"/>
    <w:semiHidden/>
    <w:unhideWhenUsed/>
    <w:rsid w:val="00087C52"/>
    <w:rPr>
      <w:b/>
      <w:bCs/>
    </w:rPr>
  </w:style>
  <w:style w:type="character" w:customStyle="1" w:styleId="CommentSubjectChar">
    <w:name w:val="Comment Subject Char"/>
    <w:link w:val="CommentSubject"/>
    <w:uiPriority w:val="99"/>
    <w:semiHidden/>
    <w:rsid w:val="00087C52"/>
    <w:rPr>
      <w:rFonts w:cs="David"/>
      <w:b/>
      <w:bCs/>
    </w:rPr>
  </w:style>
  <w:style w:type="character" w:customStyle="1" w:styleId="default">
    <w:name w:val="default"/>
    <w:rsid w:val="001E5803"/>
    <w:rPr>
      <w:rFonts w:ascii="Times New Roman" w:hAnsi="Times New Roman" w:cs="Times New Roman"/>
      <w:sz w:val="26"/>
      <w:szCs w:val="26"/>
    </w:rPr>
  </w:style>
  <w:style w:type="paragraph" w:customStyle="1" w:styleId="a">
    <w:name w:val="טקסט"/>
    <w:basedOn w:val="1"/>
    <w:qFormat/>
    <w:rsid w:val="000B2734"/>
    <w:pPr>
      <w:numPr>
        <w:numId w:val="23"/>
      </w:numPr>
      <w:spacing w:after="120" w:line="360" w:lineRule="auto"/>
      <w:ind w:left="0"/>
      <w:contextualSpacing w:val="0"/>
      <w:jc w:val="both"/>
      <w:outlineLvl w:val="0"/>
    </w:pPr>
    <w:rPr>
      <w:rFonts w:cs="David"/>
      <w:sz w:val="28"/>
      <w:szCs w:val="28"/>
    </w:rPr>
  </w:style>
  <w:style w:type="paragraph" w:customStyle="1" w:styleId="p00">
    <w:name w:val="p00"/>
    <w:basedOn w:val="Normal"/>
    <w:rsid w:val="00E856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DefaultParagraphFont"/>
    <w:rsid w:val="00E85651"/>
  </w:style>
  <w:style w:type="paragraph" w:customStyle="1" w:styleId="p22">
    <w:name w:val="p22"/>
    <w:basedOn w:val="Normal"/>
    <w:rsid w:val="00E8565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DA13E0"/>
  </w:style>
  <w:style w:type="character" w:styleId="Hyperlink">
    <w:name w:val="Hyperlink"/>
    <w:unhideWhenUsed/>
    <w:rsid w:val="00DA13E0"/>
    <w:rPr>
      <w:color w:val="0000FF"/>
      <w:u w:val="single"/>
    </w:rPr>
  </w:style>
  <w:style w:type="paragraph" w:customStyle="1" w:styleId="ruller5">
    <w:name w:val="ruller5"/>
    <w:basedOn w:val="Normal"/>
    <w:rsid w:val="008426F2"/>
    <w:pPr>
      <w:overflowPunct w:val="0"/>
      <w:autoSpaceDE w:val="0"/>
      <w:autoSpaceDN w:val="0"/>
      <w:spacing w:after="0" w:line="240" w:lineRule="auto"/>
      <w:ind w:left="1642" w:right="1282"/>
      <w:jc w:val="both"/>
    </w:pPr>
    <w:rPr>
      <w:rFonts w:ascii="Arial TUR" w:eastAsia="Times New Roman" w:hAnsi="Arial TUR" w:cs="Arial TUR"/>
      <w:spacing w:val="10"/>
      <w:sz w:val="22"/>
      <w:szCs w:val="22"/>
      <w:lang w:eastAsia="he-IL"/>
    </w:rPr>
  </w:style>
  <w:style w:type="character" w:styleId="UnresolvedMention">
    <w:name w:val="Unresolved Mention"/>
    <w:uiPriority w:val="99"/>
    <w:semiHidden/>
    <w:unhideWhenUsed/>
    <w:rsid w:val="00B75650"/>
    <w:rPr>
      <w:color w:val="605E5C"/>
      <w:shd w:val="clear" w:color="auto" w:fill="E1DFDD"/>
    </w:rPr>
  </w:style>
  <w:style w:type="character" w:customStyle="1" w:styleId="Heading5Char">
    <w:name w:val="Heading 5 Char"/>
    <w:link w:val="Heading5"/>
    <w:semiHidden/>
    <w:rsid w:val="006C233F"/>
    <w:rPr>
      <w:rFonts w:ascii="Aptos" w:eastAsia="Times New Roman" w:hAnsi="Aptos"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3762">
      <w:bodyDiv w:val="1"/>
      <w:marLeft w:val="0"/>
      <w:marRight w:val="0"/>
      <w:marTop w:val="0"/>
      <w:marBottom w:val="0"/>
      <w:divBdr>
        <w:top w:val="none" w:sz="0" w:space="0" w:color="auto"/>
        <w:left w:val="none" w:sz="0" w:space="0" w:color="auto"/>
        <w:bottom w:val="none" w:sz="0" w:space="0" w:color="auto"/>
        <w:right w:val="none" w:sz="0" w:space="0" w:color="auto"/>
      </w:divBdr>
    </w:div>
    <w:div w:id="1550846483">
      <w:bodyDiv w:val="1"/>
      <w:marLeft w:val="0"/>
      <w:marRight w:val="0"/>
      <w:marTop w:val="0"/>
      <w:marBottom w:val="0"/>
      <w:divBdr>
        <w:top w:val="none" w:sz="0" w:space="0" w:color="auto"/>
        <w:left w:val="none" w:sz="0" w:space="0" w:color="auto"/>
        <w:bottom w:val="none" w:sz="0" w:space="0" w:color="auto"/>
        <w:right w:val="none" w:sz="0" w:space="0" w:color="auto"/>
      </w:divBdr>
    </w:div>
    <w:div w:id="1710570627">
      <w:bodyDiv w:val="1"/>
      <w:marLeft w:val="0"/>
      <w:marRight w:val="0"/>
      <w:marTop w:val="0"/>
      <w:marBottom w:val="0"/>
      <w:divBdr>
        <w:top w:val="none" w:sz="0" w:space="0" w:color="auto"/>
        <w:left w:val="none" w:sz="0" w:space="0" w:color="auto"/>
        <w:bottom w:val="none" w:sz="0" w:space="0" w:color="auto"/>
        <w:right w:val="none" w:sz="0" w:space="0" w:color="auto"/>
      </w:divBdr>
    </w:div>
    <w:div w:id="1923568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o.co.il/case/2939093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evo.co.il/case/20284108" TargetMode="External"/><Relationship Id="rId4" Type="http://schemas.openxmlformats.org/officeDocument/2006/relationships/webSettings" Target="webSettings.xml"/><Relationship Id="rId9" Type="http://schemas.openxmlformats.org/officeDocument/2006/relationships/hyperlink" Target="http://www.nevo.co.il/case/579213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3346</Words>
  <Characters>19076</Characters>
  <Application>Microsoft Office Word</Application>
  <DocSecurity>0</DocSecurity>
  <Lines>158</Lines>
  <Paragraphs>44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nevo.co.il</vt:lpstr>
      <vt:lpstr>nevo.co.il</vt:lpstr>
    </vt:vector>
  </TitlesOfParts>
  <Company> </Company>
  <LinksUpToDate>false</LinksUpToDate>
  <CharactersWithSpaces>22378</CharactersWithSpaces>
  <SharedDoc>false</SharedDoc>
  <HLinks>
    <vt:vector size="18" baseType="variant">
      <vt:variant>
        <vt:i4>3276925</vt:i4>
      </vt:variant>
      <vt:variant>
        <vt:i4>6</vt:i4>
      </vt:variant>
      <vt:variant>
        <vt:i4>0</vt:i4>
      </vt:variant>
      <vt:variant>
        <vt:i4>5</vt:i4>
      </vt:variant>
      <vt:variant>
        <vt:lpwstr>http://www.nevo.co.il/case/29390934</vt:lpwstr>
      </vt:variant>
      <vt:variant>
        <vt:lpwstr/>
      </vt:variant>
      <vt:variant>
        <vt:i4>3407997</vt:i4>
      </vt:variant>
      <vt:variant>
        <vt:i4>3</vt:i4>
      </vt:variant>
      <vt:variant>
        <vt:i4>0</vt:i4>
      </vt:variant>
      <vt:variant>
        <vt:i4>5</vt:i4>
      </vt:variant>
      <vt:variant>
        <vt:lpwstr>http://www.nevo.co.il/case/20284108</vt:lpwstr>
      </vt:variant>
      <vt:variant>
        <vt:lpwstr/>
      </vt:variant>
      <vt:variant>
        <vt:i4>3932274</vt:i4>
      </vt:variant>
      <vt:variant>
        <vt:i4>0</vt:i4>
      </vt:variant>
      <vt:variant>
        <vt:i4>0</vt:i4>
      </vt:variant>
      <vt:variant>
        <vt:i4>5</vt:i4>
      </vt:variant>
      <vt:variant>
        <vt:lpwstr>http://www.nevo.co.il/case/5792131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nevo.co.il</dc:title>
  <dc:subject> </dc:subject>
  <dc:creator>Matan Goldblatt</dc:creator>
  <cp:keywords/>
  <dc:description/>
  <cp:lastModifiedBy>אמילי נאימן</cp:lastModifiedBy>
  <cp:revision>6</cp:revision>
  <cp:lastPrinted>2026-06-07T13:56:00Z</cp:lastPrinted>
  <dcterms:created xsi:type="dcterms:W3CDTF">2026-06-07T13:55:00Z</dcterms:created>
  <dcterms:modified xsi:type="dcterms:W3CDTF">2026-06-07T14:15:00Z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C</vt:lpwstr>
  </property>
  <property fmtid="{D5CDD505-2E9C-101B-9397-08002B2CF9AE}" pid="3" name="PSAKDIN">
    <vt:lpwstr>פסק-דין</vt:lpwstr>
  </property>
  <property fmtid="{D5CDD505-2E9C-101B-9397-08002B2CF9AE}" pid="4" name="APPELLANT">
    <vt:lpwstr>סמ#ר יהודה גניש</vt:lpwstr>
  </property>
  <property fmtid="{D5CDD505-2E9C-101B-9397-08002B2CF9AE}" pid="5" name="APPELLEE">
    <vt:lpwstr>התובע הצבאי הראשי</vt:lpwstr>
  </property>
  <property fmtid="{D5CDD505-2E9C-101B-9397-08002B2CF9AE}" pid="6" name="LAWYER">
    <vt:lpwstr>קובי מרגולוב;אלון הראל;ערן בר אור;אליסף מלמד</vt:lpwstr>
  </property>
  <property fmtid="{D5CDD505-2E9C-101B-9397-08002B2CF9AE}" pid="7" name="JUDGE">
    <vt:lpwstr>אורלי מרקמן;נועה זומר;חגי ברנר</vt:lpwstr>
  </property>
  <property fmtid="{D5CDD505-2E9C-101B-9397-08002B2CF9AE}" pid="8" name="CITY">
    <vt:lpwstr>ערעורים</vt:lpwstr>
  </property>
  <property fmtid="{D5CDD505-2E9C-101B-9397-08002B2CF9AE}" pid="9" name="DATE">
    <vt:lpwstr>20230903</vt:lpwstr>
  </property>
  <property fmtid="{D5CDD505-2E9C-101B-9397-08002B2CF9AE}" pid="10" name="TYPE_N_DATE">
    <vt:lpwstr>24520230903</vt:lpwstr>
  </property>
  <property fmtid="{D5CDD505-2E9C-101B-9397-08002B2CF9AE}" pid="11" name="WORDNUMPAGES">
    <vt:lpwstr>20</vt:lpwstr>
  </property>
  <property fmtid="{D5CDD505-2E9C-101B-9397-08002B2CF9AE}" pid="12" name="TYPE_ABS_DATE">
    <vt:lpwstr>245120230903</vt:lpwstr>
  </property>
  <property fmtid="{D5CDD505-2E9C-101B-9397-08002B2CF9AE}" pid="13" name="ISABSTRACT">
    <vt:lpwstr>Y</vt:lpwstr>
  </property>
  <property fmtid="{D5CDD505-2E9C-101B-9397-08002B2CF9AE}" pid="14" name="APPELLANT1">
    <vt:lpwstr/>
  </property>
  <property fmtid="{D5CDD505-2E9C-101B-9397-08002B2CF9AE}" pid="15" name="APPELLANT2">
    <vt:lpwstr/>
  </property>
  <property fmtid="{D5CDD505-2E9C-101B-9397-08002B2CF9AE}" pid="16" name="APPELLEE1">
    <vt:lpwstr/>
  </property>
  <property fmtid="{D5CDD505-2E9C-101B-9397-08002B2CF9AE}" pid="17" name="APPELLEE2">
    <vt:lpwstr/>
  </property>
  <property fmtid="{D5CDD505-2E9C-101B-9397-08002B2CF9AE}" pid="18" name="PROCESS">
    <vt:lpwstr>ע</vt:lpwstr>
  </property>
  <property fmtid="{D5CDD505-2E9C-101B-9397-08002B2CF9AE}" pid="19" name="PROCNUM">
    <vt:lpwstr>31;20</vt:lpwstr>
  </property>
  <property fmtid="{D5CDD505-2E9C-101B-9397-08002B2CF9AE}" pid="20" name="PROCYEAR">
    <vt:lpwstr>23;23</vt:lpwstr>
  </property>
  <property fmtid="{D5CDD505-2E9C-101B-9397-08002B2CF9AE}" pid="21" name="VOLUME">
    <vt:lpwstr/>
  </property>
  <property fmtid="{D5CDD505-2E9C-101B-9397-08002B2CF9AE}" pid="22" name="PART">
    <vt:lpwstr/>
  </property>
  <property fmtid="{D5CDD505-2E9C-101B-9397-08002B2CF9AE}" pid="23" name="PAGE">
    <vt:lpwstr/>
  </property>
  <property fmtid="{D5CDD505-2E9C-101B-9397-08002B2CF9AE}" pid="24" name="PADIMAIL">
    <vt:lpwstr>YES</vt:lpwstr>
  </property>
  <property fmtid="{D5CDD505-2E9C-101B-9397-08002B2CF9AE}" pid="25" name="DELEMATA">
    <vt:lpwstr/>
  </property>
  <property fmtid="{D5CDD505-2E9C-101B-9397-08002B2CF9AE}" pid="26" name="LINKK1">
    <vt:lpwstr/>
  </property>
  <property fmtid="{D5CDD505-2E9C-101B-9397-08002B2CF9AE}" pid="27" name="LINKK2">
    <vt:lpwstr/>
  </property>
  <property fmtid="{D5CDD505-2E9C-101B-9397-08002B2CF9AE}" pid="28" name="LINKK3">
    <vt:lpwstr/>
  </property>
  <property fmtid="{D5CDD505-2E9C-101B-9397-08002B2CF9AE}" pid="29" name="LINKK4">
    <vt:lpwstr/>
  </property>
  <property fmtid="{D5CDD505-2E9C-101B-9397-08002B2CF9AE}" pid="30" name="LINKK5">
    <vt:lpwstr/>
  </property>
  <property fmtid="{D5CDD505-2E9C-101B-9397-08002B2CF9AE}" pid="31" name="NEWPROC">
    <vt:lpwstr/>
  </property>
  <property fmtid="{D5CDD505-2E9C-101B-9397-08002B2CF9AE}" pid="32" name="NEWPARTA">
    <vt:lpwstr/>
  </property>
  <property fmtid="{D5CDD505-2E9C-101B-9397-08002B2CF9AE}" pid="33" name="NEWPARTB">
    <vt:lpwstr/>
  </property>
  <property fmtid="{D5CDD505-2E9C-101B-9397-08002B2CF9AE}" pid="34" name="NEWPARTC">
    <vt:lpwstr/>
  </property>
  <property fmtid="{D5CDD505-2E9C-101B-9397-08002B2CF9AE}" pid="35" name="CASESLISTTMP1">
    <vt:lpwstr>30028850;26664228;22505477;25365487:3;6061748;25731863;29769428:3;20002119;27535026;6081536;28905318;5721197:2;10442509;29498740:2;29303363;27786610:2;25434471;28340186;28071986;16879741;17097875:2;23825389:3;6103753;28670587;29964654;27922123;28313659</vt:lpwstr>
  </property>
  <property fmtid="{D5CDD505-2E9C-101B-9397-08002B2CF9AE}" pid="36" name="CASESLISTTMP2">
    <vt:lpwstr>27319813:2;29690562;29263190;20284050:2;20500219;29396472;29814888;5792128;5792131;20285693:2;20284108;29390934;28699599;18654248;23762313;22716835;29753795</vt:lpwstr>
  </property>
  <property fmtid="{D5CDD505-2E9C-101B-9397-08002B2CF9AE}" pid="37" name="LAWLISTTMP1">
    <vt:lpwstr>70301/280.1;338.a.1;34jc.b;040b:3;40jc.b;072</vt:lpwstr>
  </property>
  <property fmtid="{D5CDD505-2E9C-101B-9397-08002B2CF9AE}" pid="38" name="LAWLISTTMP2">
    <vt:lpwstr>5227/036b.b:3;064;040;002;036b;042.c</vt:lpwstr>
  </property>
  <property fmtid="{D5CDD505-2E9C-101B-9397-08002B2CF9AE}" pid="39" name="LAWLISTTMP3">
    <vt:lpwstr>4729/130;541</vt:lpwstr>
  </property>
  <property fmtid="{D5CDD505-2E9C-101B-9397-08002B2CF9AE}" pid="40" name="METAKZER">
    <vt:lpwstr>שירי</vt:lpwstr>
  </property>
  <property fmtid="{D5CDD505-2E9C-101B-9397-08002B2CF9AE}" pid="41" name="NOSE1ID">
    <vt:lpwstr>86;104</vt:lpwstr>
  </property>
  <property fmtid="{D5CDD505-2E9C-101B-9397-08002B2CF9AE}" pid="42" name="NOSE2ID">
    <vt:lpwstr>1570;1831</vt:lpwstr>
  </property>
  <property fmtid="{D5CDD505-2E9C-101B-9397-08002B2CF9AE}" pid="43" name="NOSE3ID">
    <vt:lpwstr>13584;16196</vt:lpwstr>
  </property>
  <property fmtid="{D5CDD505-2E9C-101B-9397-08002B2CF9AE}" pid="44" name="NOSE11">
    <vt:lpwstr>צבא</vt:lpwstr>
  </property>
  <property fmtid="{D5CDD505-2E9C-101B-9397-08002B2CF9AE}" pid="45" name="NOSE21">
    <vt:lpwstr>עבירות</vt:lpwstr>
  </property>
  <property fmtid="{D5CDD505-2E9C-101B-9397-08002B2CF9AE}" pid="46" name="NOSE31">
    <vt:lpwstr>ענישה</vt:lpwstr>
  </property>
  <property fmtid="{D5CDD505-2E9C-101B-9397-08002B2CF9AE}" pid="47" name="NOSE12">
    <vt:lpwstr>תעבורה</vt:lpwstr>
  </property>
  <property fmtid="{D5CDD505-2E9C-101B-9397-08002B2CF9AE}" pid="48" name="NOSE22">
    <vt:lpwstr>ענישה</vt:lpwstr>
  </property>
  <property fmtid="{D5CDD505-2E9C-101B-9397-08002B2CF9AE}" pid="49" name="NOSE32">
    <vt:lpwstr>גרימת מוות בנהיגה רשלנית</vt:lpwstr>
  </property>
  <property fmtid="{D5CDD505-2E9C-101B-9397-08002B2CF9AE}" pid="50" name="NOSE13">
    <vt:lpwstr/>
  </property>
  <property fmtid="{D5CDD505-2E9C-101B-9397-08002B2CF9AE}" pid="51" name="NOSE23">
    <vt:lpwstr/>
  </property>
  <property fmtid="{D5CDD505-2E9C-101B-9397-08002B2CF9AE}" pid="52" name="NOSE33">
    <vt:lpwstr/>
  </property>
  <property fmtid="{D5CDD505-2E9C-101B-9397-08002B2CF9AE}" pid="53" name="NOSE14">
    <vt:lpwstr/>
  </property>
  <property fmtid="{D5CDD505-2E9C-101B-9397-08002B2CF9AE}" pid="54" name="NOSE24">
    <vt:lpwstr/>
  </property>
  <property fmtid="{D5CDD505-2E9C-101B-9397-08002B2CF9AE}" pid="55" name="NOSE34">
    <vt:lpwstr/>
  </property>
  <property fmtid="{D5CDD505-2E9C-101B-9397-08002B2CF9AE}" pid="56" name="NOSE15">
    <vt:lpwstr/>
  </property>
  <property fmtid="{D5CDD505-2E9C-101B-9397-08002B2CF9AE}" pid="57" name="NOSE25">
    <vt:lpwstr/>
  </property>
  <property fmtid="{D5CDD505-2E9C-101B-9397-08002B2CF9AE}" pid="58" name="NOSE35">
    <vt:lpwstr/>
  </property>
  <property fmtid="{D5CDD505-2E9C-101B-9397-08002B2CF9AE}" pid="59" name="NOSE16">
    <vt:lpwstr/>
  </property>
  <property fmtid="{D5CDD505-2E9C-101B-9397-08002B2CF9AE}" pid="60" name="NOSE26">
    <vt:lpwstr/>
  </property>
  <property fmtid="{D5CDD505-2E9C-101B-9397-08002B2CF9AE}" pid="61" name="NOSE36">
    <vt:lpwstr/>
  </property>
  <property fmtid="{D5CDD505-2E9C-101B-9397-08002B2CF9AE}" pid="62" name="NOSE17">
    <vt:lpwstr/>
  </property>
  <property fmtid="{D5CDD505-2E9C-101B-9397-08002B2CF9AE}" pid="63" name="NOSE27">
    <vt:lpwstr/>
  </property>
  <property fmtid="{D5CDD505-2E9C-101B-9397-08002B2CF9AE}" pid="64" name="NOSE37">
    <vt:lpwstr/>
  </property>
  <property fmtid="{D5CDD505-2E9C-101B-9397-08002B2CF9AE}" pid="65" name="NOSE18">
    <vt:lpwstr/>
  </property>
  <property fmtid="{D5CDD505-2E9C-101B-9397-08002B2CF9AE}" pid="66" name="NOSE28">
    <vt:lpwstr/>
  </property>
  <property fmtid="{D5CDD505-2E9C-101B-9397-08002B2CF9AE}" pid="67" name="NOSE38">
    <vt:lpwstr/>
  </property>
  <property fmtid="{D5CDD505-2E9C-101B-9397-08002B2CF9AE}" pid="68" name="NOSE19">
    <vt:lpwstr/>
  </property>
  <property fmtid="{D5CDD505-2E9C-101B-9397-08002B2CF9AE}" pid="69" name="NOSE29">
    <vt:lpwstr/>
  </property>
  <property fmtid="{D5CDD505-2E9C-101B-9397-08002B2CF9AE}" pid="70" name="NOSE39">
    <vt:lpwstr/>
  </property>
  <property fmtid="{D5CDD505-2E9C-101B-9397-08002B2CF9AE}" pid="71" name="NOSE110">
    <vt:lpwstr/>
  </property>
  <property fmtid="{D5CDD505-2E9C-101B-9397-08002B2CF9AE}" pid="72" name="NOSE210">
    <vt:lpwstr/>
  </property>
  <property fmtid="{D5CDD505-2E9C-101B-9397-08002B2CF9AE}" pid="73" name="NOSE310">
    <vt:lpwstr/>
  </property>
  <property fmtid="{D5CDD505-2E9C-101B-9397-08002B2CF9AE}" pid="74" name="PADIDATE">
    <vt:lpwstr>20230912</vt:lpwstr>
  </property>
  <property fmtid="{D5CDD505-2E9C-101B-9397-08002B2CF9AE}" pid="75" name="MSIP_Label_701b9bfc-c426-492e-a46c-1a922d5fe54b_Enabled">
    <vt:lpwstr>true</vt:lpwstr>
  </property>
  <property fmtid="{D5CDD505-2E9C-101B-9397-08002B2CF9AE}" pid="76" name="MSIP_Label_701b9bfc-c426-492e-a46c-1a922d5fe54b_SetDate">
    <vt:lpwstr>2026-06-07T13:55:46Z</vt:lpwstr>
  </property>
  <property fmtid="{D5CDD505-2E9C-101B-9397-08002B2CF9AE}" pid="77" name="MSIP_Label_701b9bfc-c426-492e-a46c-1a922d5fe54b_Method">
    <vt:lpwstr>Privileged</vt:lpwstr>
  </property>
  <property fmtid="{D5CDD505-2E9C-101B-9397-08002B2CF9AE}" pid="78" name="MSIP_Label_701b9bfc-c426-492e-a46c-1a922d5fe54b_Name">
    <vt:lpwstr>בלמ"ס</vt:lpwstr>
  </property>
  <property fmtid="{D5CDD505-2E9C-101B-9397-08002B2CF9AE}" pid="79" name="MSIP_Label_701b9bfc-c426-492e-a46c-1a922d5fe54b_SiteId">
    <vt:lpwstr>78820852-55fa-450b-908d-45c0d911e76b</vt:lpwstr>
  </property>
  <property fmtid="{D5CDD505-2E9C-101B-9397-08002B2CF9AE}" pid="80" name="MSIP_Label_701b9bfc-c426-492e-a46c-1a922d5fe54b_ActionId">
    <vt:lpwstr>ac9f67d3-d98a-4042-a451-91297f5f7552</vt:lpwstr>
  </property>
  <property fmtid="{D5CDD505-2E9C-101B-9397-08002B2CF9AE}" pid="81" name="MSIP_Label_701b9bfc-c426-492e-a46c-1a922d5fe54b_ContentBits">
    <vt:lpwstr>1</vt:lpwstr>
  </property>
  <property fmtid="{D5CDD505-2E9C-101B-9397-08002B2CF9AE}" pid="82" name="MSIP_Label_701b9bfc-c426-492e-a46c-1a922d5fe54b_Tag">
    <vt:lpwstr>10, 0, 1, 1</vt:lpwstr>
  </property>
</Properties>
</file>