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D5AD6" w14:textId="77777777" w:rsidR="00356185" w:rsidRPr="00817784" w:rsidRDefault="00356185" w:rsidP="00356185">
      <w:pPr>
        <w:jc w:val="center"/>
        <w:rPr>
          <w:b/>
          <w:bCs/>
          <w:szCs w:val="32"/>
          <w:rtl/>
        </w:rPr>
      </w:pPr>
      <w:r w:rsidRPr="00817784">
        <w:rPr>
          <w:b/>
          <w:bCs/>
          <w:szCs w:val="32"/>
          <w:rtl/>
        </w:rPr>
        <w:t>צבא הגנה לישראל</w:t>
      </w:r>
    </w:p>
    <w:p w14:paraId="32D27B91" w14:textId="77777777" w:rsidR="00356185" w:rsidRPr="00817784" w:rsidRDefault="00356185" w:rsidP="00356185">
      <w:pPr>
        <w:jc w:val="center"/>
        <w:rPr>
          <w:b/>
          <w:bCs/>
          <w:szCs w:val="32"/>
          <w:rtl/>
        </w:rPr>
      </w:pPr>
    </w:p>
    <w:p w14:paraId="4FDB2984" w14:textId="5639C0AC" w:rsidR="00356185" w:rsidRPr="00817784" w:rsidRDefault="00356185" w:rsidP="000532B1">
      <w:pPr>
        <w:jc w:val="center"/>
        <w:rPr>
          <w:b/>
          <w:bCs/>
          <w:szCs w:val="32"/>
          <w:rtl/>
        </w:rPr>
      </w:pPr>
      <w:r w:rsidRPr="00817784">
        <w:rPr>
          <w:rFonts w:hint="cs"/>
          <w:b/>
          <w:bCs/>
          <w:szCs w:val="32"/>
          <w:rtl/>
        </w:rPr>
        <w:t xml:space="preserve">צו מס' </w:t>
      </w:r>
      <w:r w:rsidR="000532B1">
        <w:rPr>
          <w:rFonts w:hint="cs"/>
          <w:b/>
          <w:bCs/>
          <w:szCs w:val="32"/>
          <w:rtl/>
        </w:rPr>
        <w:t>2230</w:t>
      </w:r>
    </w:p>
    <w:p w14:paraId="25D47D81" w14:textId="77777777" w:rsidR="00356185" w:rsidRPr="00817784" w:rsidRDefault="00356185" w:rsidP="00356185">
      <w:pPr>
        <w:jc w:val="center"/>
        <w:rPr>
          <w:b/>
          <w:bCs/>
          <w:szCs w:val="32"/>
          <w:rtl/>
        </w:rPr>
      </w:pPr>
    </w:p>
    <w:p w14:paraId="0F8FF6D2" w14:textId="1C051E93" w:rsidR="00356185" w:rsidRPr="00817784" w:rsidRDefault="00CA050B" w:rsidP="000532B1">
      <w:pPr>
        <w:jc w:val="center"/>
        <w:rPr>
          <w:b/>
          <w:bCs/>
          <w:szCs w:val="32"/>
          <w:rtl/>
        </w:rPr>
      </w:pPr>
      <w:bookmarkStart w:id="0" w:name="_GoBack"/>
      <w:r w:rsidRPr="00817784">
        <w:rPr>
          <w:rFonts w:hint="cs"/>
          <w:b/>
          <w:bCs/>
          <w:szCs w:val="32"/>
          <w:rtl/>
        </w:rPr>
        <w:t xml:space="preserve">צו בדבר השבתה מינהלית בגין כניסה לשטח </w:t>
      </w:r>
      <w:r w:rsidRPr="00817784">
        <w:rPr>
          <w:b/>
          <w:bCs/>
          <w:szCs w:val="32"/>
        </w:rPr>
        <w:t>A</w:t>
      </w:r>
      <w:r w:rsidR="00BF2741" w:rsidRPr="00817784">
        <w:rPr>
          <w:rFonts w:hint="cs"/>
          <w:b/>
          <w:bCs/>
          <w:szCs w:val="32"/>
          <w:rtl/>
        </w:rPr>
        <w:t xml:space="preserve"> (יהודה ו</w:t>
      </w:r>
      <w:r w:rsidRPr="00817784">
        <w:rPr>
          <w:rFonts w:hint="cs"/>
          <w:b/>
          <w:bCs/>
          <w:szCs w:val="32"/>
          <w:rtl/>
        </w:rPr>
        <w:t>שומרון)</w:t>
      </w:r>
      <w:r w:rsidR="00FF504A" w:rsidRPr="00817784">
        <w:rPr>
          <w:rFonts w:hint="cs"/>
          <w:b/>
          <w:bCs/>
          <w:szCs w:val="32"/>
          <w:rtl/>
        </w:rPr>
        <w:t xml:space="preserve"> </w:t>
      </w:r>
      <w:r w:rsidRPr="00817784">
        <w:rPr>
          <w:rFonts w:hint="cs"/>
          <w:b/>
          <w:bCs/>
          <w:szCs w:val="32"/>
          <w:rtl/>
        </w:rPr>
        <w:t xml:space="preserve">(מס' </w:t>
      </w:r>
      <w:r w:rsidR="000532B1">
        <w:rPr>
          <w:rFonts w:hint="cs"/>
          <w:b/>
          <w:bCs/>
          <w:szCs w:val="32"/>
          <w:rtl/>
        </w:rPr>
        <w:t>2230</w:t>
      </w:r>
      <w:r w:rsidRPr="00817784">
        <w:rPr>
          <w:rFonts w:hint="cs"/>
          <w:b/>
          <w:bCs/>
          <w:szCs w:val="32"/>
          <w:rtl/>
        </w:rPr>
        <w:t>)</w:t>
      </w:r>
      <w:r w:rsidR="0009308D">
        <w:rPr>
          <w:rFonts w:hint="cs"/>
          <w:b/>
          <w:bCs/>
          <w:szCs w:val="32"/>
          <w:rtl/>
        </w:rPr>
        <w:t xml:space="preserve"> (הוראת שעה)</w:t>
      </w:r>
      <w:r w:rsidRPr="00817784">
        <w:rPr>
          <w:rFonts w:hint="cs"/>
          <w:b/>
          <w:bCs/>
          <w:szCs w:val="32"/>
          <w:rtl/>
        </w:rPr>
        <w:t>, התשפ"ה-2025</w:t>
      </w:r>
    </w:p>
    <w:bookmarkEnd w:id="0"/>
    <w:p w14:paraId="20FC9C6D" w14:textId="77777777" w:rsidR="00356185" w:rsidRPr="00817784" w:rsidRDefault="00356185" w:rsidP="00356185">
      <w:pPr>
        <w:jc w:val="both"/>
        <w:rPr>
          <w:sz w:val="32"/>
          <w:szCs w:val="32"/>
          <w:rtl/>
        </w:rPr>
      </w:pPr>
    </w:p>
    <w:p w14:paraId="1609B5AD" w14:textId="77EEF5C0" w:rsidR="00356185" w:rsidRPr="00817784" w:rsidRDefault="00FD77B3" w:rsidP="00356185">
      <w:pPr>
        <w:jc w:val="both"/>
        <w:rPr>
          <w:sz w:val="26"/>
          <w:rtl/>
        </w:rPr>
      </w:pPr>
      <w:r w:rsidRPr="00817784">
        <w:rPr>
          <w:sz w:val="20"/>
          <w:rtl/>
        </w:rPr>
        <w:t>בתוקף סמכותי כמפקד כוחות צה"ל באזור, לאור הנסיבות הביטחוניות יוצאות הדופן השוררות כיום באזור, והואיל וטעמי ביטחון האזור והשמירה על הסדר הציבורי מחייבים זאת, הנני מצווה בזאת</w:t>
      </w:r>
      <w:r w:rsidRPr="00817784">
        <w:rPr>
          <w:rFonts w:hint="cs"/>
          <w:sz w:val="20"/>
          <w:rtl/>
        </w:rPr>
        <w:t xml:space="preserve"> </w:t>
      </w:r>
      <w:r w:rsidRPr="00817784">
        <w:rPr>
          <w:sz w:val="20"/>
          <w:rtl/>
        </w:rPr>
        <w:t>לאמור</w:t>
      </w:r>
      <w:r w:rsidR="00356185" w:rsidRPr="00817784">
        <w:rPr>
          <w:sz w:val="26"/>
          <w:rtl/>
        </w:rPr>
        <w:t xml:space="preserve">:                    </w:t>
      </w:r>
    </w:p>
    <w:p w14:paraId="0D8B6A8B" w14:textId="77777777" w:rsidR="00356185" w:rsidRPr="00817784" w:rsidRDefault="00356185" w:rsidP="00356185">
      <w:pPr>
        <w:jc w:val="both"/>
        <w:rPr>
          <w:b/>
          <w:bCs/>
          <w:sz w:val="26"/>
          <w:rtl/>
        </w:rPr>
      </w:pPr>
      <w:r w:rsidRPr="00817784">
        <w:rPr>
          <w:sz w:val="26"/>
          <w:rtl/>
        </w:rPr>
        <w:t xml:space="preserve">                       </w:t>
      </w:r>
    </w:p>
    <w:tbl>
      <w:tblPr>
        <w:bidiVisual/>
        <w:tblW w:w="8251" w:type="dxa"/>
        <w:tblInd w:w="730" w:type="dxa"/>
        <w:tblLayout w:type="fixed"/>
        <w:tblLook w:val="04A0" w:firstRow="1" w:lastRow="0" w:firstColumn="1" w:lastColumn="0" w:noHBand="0" w:noVBand="1"/>
      </w:tblPr>
      <w:tblGrid>
        <w:gridCol w:w="1171"/>
        <w:gridCol w:w="559"/>
        <w:gridCol w:w="567"/>
        <w:gridCol w:w="526"/>
        <w:gridCol w:w="41"/>
        <w:gridCol w:w="5387"/>
      </w:tblGrid>
      <w:tr w:rsidR="009C29FB" w:rsidRPr="00817784" w14:paraId="13393018" w14:textId="77777777" w:rsidTr="00817784">
        <w:trPr>
          <w:trHeight w:val="227"/>
        </w:trPr>
        <w:tc>
          <w:tcPr>
            <w:tcW w:w="1171" w:type="dxa"/>
          </w:tcPr>
          <w:p w14:paraId="5227D6B8" w14:textId="6A2FC8F4" w:rsidR="009C29FB" w:rsidRPr="00817784" w:rsidRDefault="009C29FB" w:rsidP="00256522">
            <w:pPr>
              <w:spacing w:line="276" w:lineRule="auto"/>
              <w:jc w:val="both"/>
              <w:rPr>
                <w:b/>
                <w:bCs/>
                <w:sz w:val="26"/>
                <w:rtl/>
              </w:rPr>
            </w:pPr>
            <w:r w:rsidRPr="00817784">
              <w:rPr>
                <w:rFonts w:hint="cs"/>
                <w:b/>
                <w:bCs/>
                <w:sz w:val="26"/>
                <w:rtl/>
              </w:rPr>
              <w:t>הגדרות</w:t>
            </w:r>
          </w:p>
        </w:tc>
        <w:tc>
          <w:tcPr>
            <w:tcW w:w="559" w:type="dxa"/>
          </w:tcPr>
          <w:p w14:paraId="290F74C3" w14:textId="77777777" w:rsidR="009C29FB" w:rsidRPr="00817784" w:rsidRDefault="009C29FB" w:rsidP="0000688E">
            <w:pPr>
              <w:spacing w:line="276" w:lineRule="auto"/>
              <w:jc w:val="both"/>
              <w:rPr>
                <w:sz w:val="26"/>
                <w:rtl/>
              </w:rPr>
            </w:pPr>
            <w:r w:rsidRPr="00817784">
              <w:rPr>
                <w:rFonts w:hint="cs"/>
                <w:sz w:val="26"/>
                <w:rtl/>
              </w:rPr>
              <w:t>1.</w:t>
            </w:r>
          </w:p>
          <w:p w14:paraId="5D653EB0" w14:textId="0C4DC988" w:rsidR="00EF50C2" w:rsidRPr="00817784" w:rsidRDefault="00EF50C2" w:rsidP="0000688E">
            <w:pPr>
              <w:spacing w:line="276" w:lineRule="auto"/>
              <w:jc w:val="both"/>
              <w:rPr>
                <w:sz w:val="26"/>
                <w:rtl/>
              </w:rPr>
            </w:pPr>
          </w:p>
        </w:tc>
        <w:tc>
          <w:tcPr>
            <w:tcW w:w="6521" w:type="dxa"/>
            <w:gridSpan w:val="4"/>
          </w:tcPr>
          <w:p w14:paraId="763C7FE6" w14:textId="4DEA8A2A" w:rsidR="00EF50C2" w:rsidRPr="00817784" w:rsidRDefault="00EF50C2" w:rsidP="0009308D">
            <w:pPr>
              <w:spacing w:line="276" w:lineRule="auto"/>
              <w:jc w:val="both"/>
              <w:rPr>
                <w:sz w:val="26"/>
                <w:rtl/>
              </w:rPr>
            </w:pPr>
            <w:r w:rsidRPr="00817784">
              <w:rPr>
                <w:rFonts w:hint="cs"/>
                <w:sz w:val="26"/>
                <w:rtl/>
              </w:rPr>
              <w:t xml:space="preserve">"קצין משטרה"  - </w:t>
            </w:r>
            <w:r w:rsidR="009856B3" w:rsidRPr="00817784">
              <w:rPr>
                <w:rFonts w:hint="cs"/>
                <w:sz w:val="26"/>
                <w:rtl/>
              </w:rPr>
              <w:t>קצין במשטרה בדרגת מפקח ומעלה</w:t>
            </w:r>
            <w:r w:rsidR="00661604" w:rsidRPr="00817784">
              <w:rPr>
                <w:rFonts w:hint="cs"/>
                <w:sz w:val="26"/>
                <w:rtl/>
              </w:rPr>
              <w:t>;</w:t>
            </w:r>
          </w:p>
          <w:p w14:paraId="045D33FE" w14:textId="77777777" w:rsidR="00EF50C2" w:rsidRPr="00817784" w:rsidRDefault="00EF50C2" w:rsidP="00EF50C2">
            <w:pPr>
              <w:spacing w:line="276" w:lineRule="auto"/>
              <w:jc w:val="both"/>
              <w:rPr>
                <w:sz w:val="26"/>
              </w:rPr>
            </w:pPr>
          </w:p>
          <w:p w14:paraId="05546F29" w14:textId="65C49917" w:rsidR="009C29FB" w:rsidRPr="00817784" w:rsidRDefault="00817784" w:rsidP="000F31BB">
            <w:pPr>
              <w:spacing w:line="276" w:lineRule="auto"/>
              <w:jc w:val="both"/>
              <w:rPr>
                <w:sz w:val="26"/>
                <w:rtl/>
              </w:rPr>
            </w:pPr>
            <w:r w:rsidRPr="00817784">
              <w:rPr>
                <w:rFonts w:hint="cs"/>
                <w:sz w:val="26"/>
                <w:rtl/>
              </w:rPr>
              <w:t>"ק</w:t>
            </w:r>
            <w:r w:rsidR="009C29FB" w:rsidRPr="00817784">
              <w:rPr>
                <w:sz w:val="26"/>
                <w:rtl/>
              </w:rPr>
              <w:t>צין המשטרה הממונה</w:t>
            </w:r>
            <w:r w:rsidR="009C29FB" w:rsidRPr="00817784">
              <w:rPr>
                <w:rFonts w:hint="cs"/>
                <w:sz w:val="26"/>
                <w:rtl/>
              </w:rPr>
              <w:t>"</w:t>
            </w:r>
            <w:r w:rsidR="009C29FB" w:rsidRPr="00817784">
              <w:rPr>
                <w:sz w:val="26"/>
              </w:rPr>
              <w:t xml:space="preserve"> - </w:t>
            </w:r>
            <w:r w:rsidR="009C29FB" w:rsidRPr="00817784">
              <w:rPr>
                <w:sz w:val="26"/>
                <w:rtl/>
              </w:rPr>
              <w:t>קצין משטרה בדרגת</w:t>
            </w:r>
            <w:r w:rsidR="000F31BB" w:rsidRPr="00817784">
              <w:rPr>
                <w:rFonts w:hint="cs"/>
                <w:sz w:val="26"/>
                <w:rtl/>
              </w:rPr>
              <w:t xml:space="preserve"> סגן ניצב</w:t>
            </w:r>
            <w:r w:rsidR="009C29FB" w:rsidRPr="00817784">
              <w:rPr>
                <w:sz w:val="26"/>
                <w:rtl/>
              </w:rPr>
              <w:t xml:space="preserve"> ומעלה, שהוסמך כממונה לפי צו זה על ידי מפקד כוחות צה"ל באזור</w:t>
            </w:r>
            <w:r w:rsidR="009C29FB" w:rsidRPr="00817784">
              <w:rPr>
                <w:sz w:val="26"/>
              </w:rPr>
              <w:t>.</w:t>
            </w:r>
          </w:p>
        </w:tc>
      </w:tr>
      <w:tr w:rsidR="009C29FB" w:rsidRPr="00817784" w14:paraId="79110E36" w14:textId="77777777" w:rsidTr="00817784">
        <w:trPr>
          <w:trHeight w:val="227"/>
        </w:trPr>
        <w:tc>
          <w:tcPr>
            <w:tcW w:w="1171" w:type="dxa"/>
          </w:tcPr>
          <w:p w14:paraId="5321A1DA" w14:textId="77777777" w:rsidR="009C29FB" w:rsidRPr="00817784" w:rsidRDefault="009C29FB" w:rsidP="00256522">
            <w:pPr>
              <w:spacing w:line="276" w:lineRule="auto"/>
              <w:jc w:val="both"/>
              <w:rPr>
                <w:b/>
                <w:bCs/>
                <w:sz w:val="26"/>
                <w:rtl/>
              </w:rPr>
            </w:pPr>
          </w:p>
        </w:tc>
        <w:tc>
          <w:tcPr>
            <w:tcW w:w="559" w:type="dxa"/>
          </w:tcPr>
          <w:p w14:paraId="4C4B142B" w14:textId="77777777" w:rsidR="009C29FB" w:rsidRPr="00817784" w:rsidRDefault="009C29FB" w:rsidP="0000688E">
            <w:pPr>
              <w:spacing w:line="276" w:lineRule="auto"/>
              <w:jc w:val="both"/>
              <w:rPr>
                <w:sz w:val="26"/>
                <w:rtl/>
              </w:rPr>
            </w:pPr>
          </w:p>
        </w:tc>
        <w:tc>
          <w:tcPr>
            <w:tcW w:w="567" w:type="dxa"/>
          </w:tcPr>
          <w:p w14:paraId="775185A4" w14:textId="77777777" w:rsidR="009C29FB" w:rsidRPr="00817784" w:rsidRDefault="009C29FB" w:rsidP="00807DFD">
            <w:pPr>
              <w:spacing w:line="276" w:lineRule="auto"/>
              <w:jc w:val="both"/>
              <w:rPr>
                <w:color w:val="000000"/>
                <w:sz w:val="26"/>
                <w:rtl/>
              </w:rPr>
            </w:pPr>
          </w:p>
        </w:tc>
        <w:tc>
          <w:tcPr>
            <w:tcW w:w="567" w:type="dxa"/>
            <w:gridSpan w:val="2"/>
          </w:tcPr>
          <w:p w14:paraId="0D80E47C" w14:textId="77777777" w:rsidR="009C29FB" w:rsidRPr="00817784" w:rsidRDefault="009C29FB" w:rsidP="00807DFD">
            <w:pPr>
              <w:spacing w:line="276" w:lineRule="auto"/>
              <w:jc w:val="both"/>
              <w:rPr>
                <w:rStyle w:val="default"/>
                <w:rFonts w:ascii="David" w:eastAsiaTheme="majorEastAsia" w:hAnsi="David" w:cs="David"/>
                <w:rtl/>
              </w:rPr>
            </w:pPr>
          </w:p>
        </w:tc>
        <w:tc>
          <w:tcPr>
            <w:tcW w:w="5387" w:type="dxa"/>
          </w:tcPr>
          <w:p w14:paraId="24CA1EEC" w14:textId="77777777" w:rsidR="009C29FB" w:rsidRPr="00817784" w:rsidRDefault="009C29FB" w:rsidP="002F0745">
            <w:pPr>
              <w:spacing w:line="276" w:lineRule="auto"/>
              <w:jc w:val="both"/>
              <w:rPr>
                <w:sz w:val="26"/>
                <w:rtl/>
              </w:rPr>
            </w:pPr>
          </w:p>
        </w:tc>
      </w:tr>
      <w:tr w:rsidR="00807DFD" w:rsidRPr="00817784" w14:paraId="68285B30" w14:textId="77777777" w:rsidTr="00817784">
        <w:trPr>
          <w:trHeight w:val="227"/>
        </w:trPr>
        <w:tc>
          <w:tcPr>
            <w:tcW w:w="1171" w:type="dxa"/>
          </w:tcPr>
          <w:p w14:paraId="4089D028" w14:textId="16E80174" w:rsidR="00807DFD" w:rsidRPr="00817784" w:rsidRDefault="00807DFD" w:rsidP="00256522">
            <w:pPr>
              <w:spacing w:line="276" w:lineRule="auto"/>
              <w:jc w:val="both"/>
              <w:rPr>
                <w:b/>
                <w:bCs/>
                <w:sz w:val="26"/>
                <w:rtl/>
              </w:rPr>
            </w:pPr>
            <w:r w:rsidRPr="00817784">
              <w:rPr>
                <w:rFonts w:hint="cs"/>
                <w:b/>
                <w:bCs/>
                <w:sz w:val="26"/>
                <w:rtl/>
              </w:rPr>
              <w:t>איסור מנהלי על שימוש</w:t>
            </w:r>
            <w:r w:rsidR="00EF50C2" w:rsidRPr="00817784">
              <w:rPr>
                <w:rFonts w:hint="cs"/>
                <w:b/>
                <w:bCs/>
                <w:sz w:val="26"/>
                <w:rtl/>
              </w:rPr>
              <w:t xml:space="preserve"> בכלי</w:t>
            </w:r>
            <w:r w:rsidRPr="00817784">
              <w:rPr>
                <w:rFonts w:hint="cs"/>
                <w:b/>
                <w:bCs/>
                <w:sz w:val="26"/>
                <w:rtl/>
              </w:rPr>
              <w:t xml:space="preserve"> רכב</w:t>
            </w:r>
          </w:p>
          <w:p w14:paraId="6F6260D3" w14:textId="77777777" w:rsidR="00807DFD" w:rsidRPr="00817784" w:rsidRDefault="00807DFD" w:rsidP="0000688E">
            <w:pPr>
              <w:spacing w:line="276" w:lineRule="auto"/>
              <w:jc w:val="both"/>
              <w:rPr>
                <w:b/>
                <w:bCs/>
                <w:sz w:val="26"/>
                <w:rtl/>
              </w:rPr>
            </w:pPr>
          </w:p>
        </w:tc>
        <w:tc>
          <w:tcPr>
            <w:tcW w:w="559" w:type="dxa"/>
          </w:tcPr>
          <w:p w14:paraId="2C298261" w14:textId="5D8C801A" w:rsidR="00807DFD" w:rsidRPr="00817784" w:rsidRDefault="009C29FB" w:rsidP="0000688E">
            <w:pPr>
              <w:spacing w:line="276" w:lineRule="auto"/>
              <w:jc w:val="both"/>
              <w:rPr>
                <w:sz w:val="26"/>
                <w:rtl/>
              </w:rPr>
            </w:pPr>
            <w:r w:rsidRPr="00817784">
              <w:rPr>
                <w:rFonts w:hint="cs"/>
                <w:sz w:val="26"/>
                <w:rtl/>
              </w:rPr>
              <w:t>2</w:t>
            </w:r>
            <w:r w:rsidR="00807DFD" w:rsidRPr="00817784">
              <w:rPr>
                <w:rFonts w:hint="cs"/>
                <w:sz w:val="26"/>
                <w:rtl/>
              </w:rPr>
              <w:t>.</w:t>
            </w:r>
          </w:p>
        </w:tc>
        <w:tc>
          <w:tcPr>
            <w:tcW w:w="567" w:type="dxa"/>
          </w:tcPr>
          <w:p w14:paraId="44F444F4" w14:textId="451091B8" w:rsidR="00807DFD" w:rsidRPr="00817784" w:rsidRDefault="00807DFD" w:rsidP="00807DFD">
            <w:pPr>
              <w:spacing w:line="276" w:lineRule="auto"/>
              <w:jc w:val="both"/>
              <w:rPr>
                <w:rStyle w:val="default"/>
                <w:rFonts w:ascii="David" w:eastAsiaTheme="majorEastAsia" w:hAnsi="David" w:cs="David"/>
                <w:rtl/>
              </w:rPr>
            </w:pPr>
            <w:r w:rsidRPr="00817784">
              <w:rPr>
                <w:rFonts w:hint="cs"/>
                <w:color w:val="000000"/>
                <w:sz w:val="26"/>
                <w:rtl/>
              </w:rPr>
              <w:t>(א)</w:t>
            </w:r>
          </w:p>
        </w:tc>
        <w:tc>
          <w:tcPr>
            <w:tcW w:w="567" w:type="dxa"/>
            <w:gridSpan w:val="2"/>
          </w:tcPr>
          <w:p w14:paraId="47767EAD" w14:textId="329F494C" w:rsidR="00807DFD" w:rsidRPr="00817784" w:rsidRDefault="00807DFD" w:rsidP="00807DFD">
            <w:pPr>
              <w:spacing w:line="276" w:lineRule="auto"/>
              <w:jc w:val="both"/>
              <w:rPr>
                <w:rStyle w:val="default"/>
                <w:rFonts w:ascii="David" w:eastAsiaTheme="majorEastAsia" w:hAnsi="David" w:cs="David"/>
                <w:rtl/>
              </w:rPr>
            </w:pPr>
            <w:r w:rsidRPr="00817784">
              <w:rPr>
                <w:rStyle w:val="default"/>
                <w:rFonts w:ascii="David" w:eastAsiaTheme="majorEastAsia" w:hAnsi="David" w:cs="David"/>
                <w:rtl/>
              </w:rPr>
              <w:t>(1)</w:t>
            </w:r>
          </w:p>
          <w:p w14:paraId="107E9606" w14:textId="1B90F5A5" w:rsidR="00807DFD" w:rsidRPr="00817784" w:rsidRDefault="00807DFD" w:rsidP="00446B4C">
            <w:pPr>
              <w:spacing w:line="276" w:lineRule="auto"/>
              <w:jc w:val="both"/>
              <w:rPr>
                <w:rFonts w:ascii="David" w:hAnsi="David"/>
                <w:sz w:val="26"/>
                <w:rtl/>
              </w:rPr>
            </w:pPr>
          </w:p>
        </w:tc>
        <w:tc>
          <w:tcPr>
            <w:tcW w:w="5387" w:type="dxa"/>
          </w:tcPr>
          <w:p w14:paraId="5069066D" w14:textId="721B51CA" w:rsidR="00807DFD" w:rsidRPr="00817784" w:rsidRDefault="00AA18DC" w:rsidP="002F0745">
            <w:pPr>
              <w:spacing w:line="276" w:lineRule="auto"/>
              <w:jc w:val="both"/>
              <w:rPr>
                <w:sz w:val="26"/>
                <w:rtl/>
              </w:rPr>
            </w:pPr>
            <w:r w:rsidRPr="00817784">
              <w:rPr>
                <w:rFonts w:hint="eastAsia"/>
                <w:sz w:val="26"/>
                <w:rtl/>
              </w:rPr>
              <w:t>קצין</w:t>
            </w:r>
            <w:r w:rsidRPr="00817784">
              <w:rPr>
                <w:sz w:val="26"/>
                <w:rtl/>
              </w:rPr>
              <w:t xml:space="preserve"> </w:t>
            </w:r>
            <w:r w:rsidRPr="00817784">
              <w:rPr>
                <w:rFonts w:hint="eastAsia"/>
                <w:sz w:val="26"/>
                <w:rtl/>
              </w:rPr>
              <w:t>משטרה</w:t>
            </w:r>
            <w:r w:rsidRPr="00817784">
              <w:rPr>
                <w:sz w:val="26"/>
                <w:rtl/>
              </w:rPr>
              <w:t xml:space="preserve"> </w:t>
            </w:r>
            <w:r w:rsidRPr="00817784">
              <w:rPr>
                <w:rFonts w:hint="eastAsia"/>
                <w:sz w:val="26"/>
                <w:rtl/>
              </w:rPr>
              <w:t>רשאי</w:t>
            </w:r>
            <w:r w:rsidRPr="00817784">
              <w:rPr>
                <w:sz w:val="26"/>
                <w:rtl/>
              </w:rPr>
              <w:t xml:space="preserve"> </w:t>
            </w:r>
            <w:r w:rsidRPr="00817784">
              <w:rPr>
                <w:rFonts w:hint="eastAsia"/>
                <w:sz w:val="26"/>
                <w:rtl/>
              </w:rPr>
              <w:t>להורות</w:t>
            </w:r>
            <w:r w:rsidRPr="00817784">
              <w:rPr>
                <w:sz w:val="26"/>
                <w:rtl/>
              </w:rPr>
              <w:t xml:space="preserve"> </w:t>
            </w:r>
            <w:r w:rsidRPr="00817784">
              <w:rPr>
                <w:rFonts w:hint="eastAsia"/>
                <w:sz w:val="26"/>
                <w:rtl/>
              </w:rPr>
              <w:t>על</w:t>
            </w:r>
            <w:r w:rsidRPr="00817784">
              <w:rPr>
                <w:sz w:val="26"/>
                <w:rtl/>
              </w:rPr>
              <w:t xml:space="preserve"> </w:t>
            </w:r>
            <w:r w:rsidRPr="00817784">
              <w:rPr>
                <w:rFonts w:hint="eastAsia"/>
                <w:sz w:val="26"/>
                <w:rtl/>
              </w:rPr>
              <w:t>איסור</w:t>
            </w:r>
            <w:r w:rsidRPr="00817784">
              <w:rPr>
                <w:sz w:val="26"/>
                <w:rtl/>
              </w:rPr>
              <w:t xml:space="preserve"> </w:t>
            </w:r>
            <w:r w:rsidRPr="00817784">
              <w:rPr>
                <w:rFonts w:hint="eastAsia"/>
                <w:sz w:val="26"/>
                <w:rtl/>
              </w:rPr>
              <w:t>שימוש</w:t>
            </w:r>
            <w:r w:rsidRPr="00817784">
              <w:rPr>
                <w:sz w:val="26"/>
                <w:rtl/>
              </w:rPr>
              <w:t xml:space="preserve"> </w:t>
            </w:r>
            <w:r w:rsidRPr="00817784">
              <w:rPr>
                <w:rFonts w:hint="eastAsia"/>
                <w:sz w:val="26"/>
                <w:rtl/>
              </w:rPr>
              <w:t>ב</w:t>
            </w:r>
            <w:r w:rsidR="002F0745" w:rsidRPr="00817784">
              <w:rPr>
                <w:rFonts w:hint="cs"/>
                <w:sz w:val="26"/>
                <w:rtl/>
              </w:rPr>
              <w:t xml:space="preserve">כלי </w:t>
            </w:r>
            <w:r w:rsidRPr="00817784">
              <w:rPr>
                <w:rFonts w:hint="eastAsia"/>
                <w:sz w:val="26"/>
                <w:rtl/>
              </w:rPr>
              <w:t>רכב</w:t>
            </w:r>
            <w:r w:rsidRPr="00817784">
              <w:rPr>
                <w:sz w:val="26"/>
                <w:rtl/>
              </w:rPr>
              <w:t xml:space="preserve">, </w:t>
            </w:r>
            <w:r w:rsidRPr="00817784">
              <w:rPr>
                <w:rFonts w:hint="eastAsia"/>
                <w:sz w:val="26"/>
                <w:rtl/>
              </w:rPr>
              <w:t>אם</w:t>
            </w:r>
            <w:r w:rsidRPr="00817784">
              <w:rPr>
                <w:sz w:val="26"/>
                <w:rtl/>
              </w:rPr>
              <w:t xml:space="preserve"> </w:t>
            </w:r>
            <w:r w:rsidRPr="00817784">
              <w:rPr>
                <w:rFonts w:hint="eastAsia"/>
                <w:sz w:val="26"/>
                <w:rtl/>
              </w:rPr>
              <w:t>מצא</w:t>
            </w:r>
            <w:r w:rsidRPr="00817784">
              <w:rPr>
                <w:sz w:val="26"/>
                <w:rtl/>
              </w:rPr>
              <w:t xml:space="preserve"> </w:t>
            </w:r>
            <w:r w:rsidRPr="00817784">
              <w:rPr>
                <w:rFonts w:hint="eastAsia"/>
                <w:sz w:val="26"/>
                <w:rtl/>
              </w:rPr>
              <w:t>כי</w:t>
            </w:r>
            <w:r w:rsidRPr="00817784">
              <w:rPr>
                <w:sz w:val="26"/>
                <w:rtl/>
              </w:rPr>
              <w:t xml:space="preserve"> </w:t>
            </w:r>
            <w:r w:rsidRPr="00817784">
              <w:rPr>
                <w:rFonts w:hint="eastAsia"/>
                <w:sz w:val="26"/>
                <w:rtl/>
              </w:rPr>
              <w:t>שני</w:t>
            </w:r>
            <w:r w:rsidRPr="00817784">
              <w:rPr>
                <w:sz w:val="26"/>
                <w:rtl/>
              </w:rPr>
              <w:t xml:space="preserve"> </w:t>
            </w:r>
            <w:r w:rsidRPr="00817784">
              <w:rPr>
                <w:rFonts w:hint="eastAsia"/>
                <w:sz w:val="26"/>
                <w:rtl/>
              </w:rPr>
              <w:t>אנשים</w:t>
            </w:r>
            <w:r w:rsidRPr="00817784">
              <w:rPr>
                <w:sz w:val="26"/>
                <w:rtl/>
              </w:rPr>
              <w:t xml:space="preserve"> </w:t>
            </w:r>
            <w:r w:rsidRPr="00817784">
              <w:rPr>
                <w:rFonts w:hint="eastAsia"/>
                <w:sz w:val="26"/>
                <w:rtl/>
              </w:rPr>
              <w:t>או</w:t>
            </w:r>
            <w:r w:rsidRPr="00817784">
              <w:rPr>
                <w:sz w:val="26"/>
                <w:rtl/>
              </w:rPr>
              <w:t xml:space="preserve"> </w:t>
            </w:r>
            <w:r w:rsidRPr="00817784">
              <w:rPr>
                <w:rFonts w:hint="eastAsia"/>
                <w:sz w:val="26"/>
                <w:rtl/>
              </w:rPr>
              <w:t>יותר</w:t>
            </w:r>
            <w:r w:rsidRPr="00817784">
              <w:rPr>
                <w:sz w:val="26"/>
                <w:rtl/>
              </w:rPr>
              <w:t xml:space="preserve"> </w:t>
            </w:r>
            <w:r w:rsidRPr="00817784">
              <w:rPr>
                <w:rFonts w:hint="eastAsia"/>
                <w:sz w:val="26"/>
                <w:rtl/>
              </w:rPr>
              <w:t>הפרו</w:t>
            </w:r>
            <w:r w:rsidRPr="00817784">
              <w:rPr>
                <w:sz w:val="26"/>
                <w:rtl/>
              </w:rPr>
              <w:t xml:space="preserve"> </w:t>
            </w:r>
            <w:r w:rsidRPr="00817784">
              <w:rPr>
                <w:rFonts w:hint="eastAsia"/>
                <w:sz w:val="26"/>
                <w:rtl/>
              </w:rPr>
              <w:t>את</w:t>
            </w:r>
            <w:r w:rsidRPr="00817784">
              <w:rPr>
                <w:sz w:val="26"/>
                <w:rtl/>
              </w:rPr>
              <w:t xml:space="preserve"> </w:t>
            </w:r>
            <w:r w:rsidRPr="00817784">
              <w:rPr>
                <w:rFonts w:hint="eastAsia"/>
                <w:sz w:val="26"/>
                <w:rtl/>
              </w:rPr>
              <w:t>הוראות</w:t>
            </w:r>
            <w:r w:rsidRPr="00817784">
              <w:rPr>
                <w:sz w:val="26"/>
                <w:rtl/>
              </w:rPr>
              <w:t xml:space="preserve"> </w:t>
            </w:r>
            <w:r w:rsidRPr="00817784">
              <w:rPr>
                <w:rFonts w:hint="eastAsia"/>
                <w:sz w:val="26"/>
                <w:rtl/>
              </w:rPr>
              <w:t>ההכרזה</w:t>
            </w:r>
            <w:r w:rsidRPr="00817784">
              <w:rPr>
                <w:sz w:val="26"/>
                <w:rtl/>
              </w:rPr>
              <w:t xml:space="preserve"> </w:t>
            </w:r>
            <w:r w:rsidRPr="00817784">
              <w:rPr>
                <w:rFonts w:hint="eastAsia"/>
                <w:sz w:val="26"/>
                <w:rtl/>
              </w:rPr>
              <w:t>בדבר</w:t>
            </w:r>
            <w:r w:rsidRPr="00817784">
              <w:rPr>
                <w:sz w:val="26"/>
                <w:rtl/>
              </w:rPr>
              <w:t xml:space="preserve"> </w:t>
            </w:r>
            <w:r w:rsidRPr="00817784">
              <w:rPr>
                <w:rFonts w:hint="eastAsia"/>
                <w:sz w:val="26"/>
                <w:rtl/>
              </w:rPr>
              <w:t>סגירת</w:t>
            </w:r>
            <w:r w:rsidRPr="00817784">
              <w:rPr>
                <w:sz w:val="26"/>
                <w:rtl/>
              </w:rPr>
              <w:t xml:space="preserve"> </w:t>
            </w:r>
            <w:r w:rsidRPr="00817784">
              <w:rPr>
                <w:rFonts w:hint="eastAsia"/>
                <w:sz w:val="26"/>
                <w:rtl/>
              </w:rPr>
              <w:t>שטח</w:t>
            </w:r>
            <w:r w:rsidRPr="00817784">
              <w:rPr>
                <w:sz w:val="26"/>
                <w:rtl/>
              </w:rPr>
              <w:t xml:space="preserve"> (</w:t>
            </w:r>
            <w:r w:rsidRPr="00817784">
              <w:rPr>
                <w:rFonts w:hint="eastAsia"/>
                <w:sz w:val="26"/>
                <w:rtl/>
              </w:rPr>
              <w:t>איסור</w:t>
            </w:r>
            <w:r w:rsidRPr="00817784">
              <w:rPr>
                <w:sz w:val="26"/>
                <w:rtl/>
              </w:rPr>
              <w:t xml:space="preserve"> </w:t>
            </w:r>
            <w:r w:rsidRPr="00817784">
              <w:rPr>
                <w:rFonts w:hint="eastAsia"/>
                <w:sz w:val="26"/>
                <w:rtl/>
              </w:rPr>
              <w:t>כניסה</w:t>
            </w:r>
            <w:r w:rsidRPr="00817784">
              <w:rPr>
                <w:sz w:val="26"/>
                <w:rtl/>
              </w:rPr>
              <w:t xml:space="preserve"> </w:t>
            </w:r>
            <w:r w:rsidRPr="00817784">
              <w:rPr>
                <w:rFonts w:hint="eastAsia"/>
                <w:sz w:val="26"/>
                <w:rtl/>
              </w:rPr>
              <w:t>ושהייה</w:t>
            </w:r>
            <w:r w:rsidRPr="00817784">
              <w:rPr>
                <w:sz w:val="26"/>
                <w:rtl/>
              </w:rPr>
              <w:t>) (</w:t>
            </w:r>
            <w:r w:rsidRPr="00817784">
              <w:rPr>
                <w:rFonts w:hint="eastAsia"/>
                <w:sz w:val="26"/>
                <w:rtl/>
              </w:rPr>
              <w:t>ישראלים</w:t>
            </w:r>
            <w:r w:rsidRPr="00817784">
              <w:rPr>
                <w:sz w:val="26"/>
                <w:rtl/>
              </w:rPr>
              <w:t>) (</w:t>
            </w:r>
            <w:r w:rsidRPr="00817784">
              <w:rPr>
                <w:rFonts w:hint="eastAsia"/>
                <w:sz w:val="26"/>
                <w:rtl/>
              </w:rPr>
              <w:t>אזור</w:t>
            </w:r>
            <w:r w:rsidRPr="00817784">
              <w:rPr>
                <w:sz w:val="26"/>
                <w:rtl/>
              </w:rPr>
              <w:t xml:space="preserve"> </w:t>
            </w:r>
            <w:r w:rsidRPr="00817784">
              <w:rPr>
                <w:sz w:val="26"/>
              </w:rPr>
              <w:t>A</w:t>
            </w:r>
            <w:r w:rsidRPr="00817784">
              <w:rPr>
                <w:sz w:val="26"/>
                <w:rtl/>
              </w:rPr>
              <w:t xml:space="preserve">), </w:t>
            </w:r>
            <w:r w:rsidRPr="00817784">
              <w:rPr>
                <w:rFonts w:hint="eastAsia"/>
                <w:sz w:val="26"/>
                <w:rtl/>
              </w:rPr>
              <w:t>תשס</w:t>
            </w:r>
            <w:r w:rsidRPr="00817784">
              <w:rPr>
                <w:sz w:val="26"/>
                <w:rtl/>
              </w:rPr>
              <w:t>"</w:t>
            </w:r>
            <w:r w:rsidRPr="00817784">
              <w:rPr>
                <w:rFonts w:hint="eastAsia"/>
                <w:sz w:val="26"/>
                <w:rtl/>
              </w:rPr>
              <w:t>א</w:t>
            </w:r>
            <w:r w:rsidRPr="00817784">
              <w:rPr>
                <w:sz w:val="26"/>
                <w:rtl/>
              </w:rPr>
              <w:t xml:space="preserve">-2000, </w:t>
            </w:r>
            <w:r w:rsidRPr="00817784">
              <w:rPr>
                <w:rFonts w:hint="eastAsia"/>
                <w:sz w:val="26"/>
                <w:rtl/>
              </w:rPr>
              <w:t>תוך</w:t>
            </w:r>
            <w:r w:rsidRPr="00817784">
              <w:rPr>
                <w:sz w:val="26"/>
                <w:rtl/>
              </w:rPr>
              <w:t xml:space="preserve"> </w:t>
            </w:r>
            <w:r w:rsidRPr="00817784">
              <w:rPr>
                <w:rFonts w:hint="eastAsia"/>
                <w:sz w:val="26"/>
                <w:rtl/>
              </w:rPr>
              <w:t>שימוש</w:t>
            </w:r>
            <w:r w:rsidRPr="00817784">
              <w:rPr>
                <w:sz w:val="26"/>
                <w:rtl/>
              </w:rPr>
              <w:t xml:space="preserve"> </w:t>
            </w:r>
            <w:r w:rsidRPr="00817784">
              <w:rPr>
                <w:rFonts w:hint="eastAsia"/>
                <w:sz w:val="26"/>
                <w:rtl/>
              </w:rPr>
              <w:t>ב</w:t>
            </w:r>
            <w:r w:rsidR="002F0745" w:rsidRPr="00817784">
              <w:rPr>
                <w:rFonts w:hint="cs"/>
                <w:sz w:val="26"/>
                <w:rtl/>
              </w:rPr>
              <w:t>כלי ר</w:t>
            </w:r>
            <w:r w:rsidRPr="00817784">
              <w:rPr>
                <w:rFonts w:hint="eastAsia"/>
                <w:sz w:val="26"/>
                <w:rtl/>
              </w:rPr>
              <w:t>כב</w:t>
            </w:r>
            <w:r w:rsidRPr="00817784">
              <w:rPr>
                <w:sz w:val="26"/>
                <w:rtl/>
              </w:rPr>
              <w:t xml:space="preserve"> </w:t>
            </w:r>
            <w:r w:rsidRPr="00817784">
              <w:rPr>
                <w:rFonts w:hint="eastAsia"/>
                <w:sz w:val="26"/>
                <w:rtl/>
              </w:rPr>
              <w:t>זה</w:t>
            </w:r>
            <w:r w:rsidRPr="00817784">
              <w:rPr>
                <w:sz w:val="26"/>
                <w:rtl/>
              </w:rPr>
              <w:t>.</w:t>
            </w:r>
          </w:p>
        </w:tc>
      </w:tr>
      <w:tr w:rsidR="00AA18DC" w:rsidRPr="00817784" w14:paraId="0DA0471D" w14:textId="77777777" w:rsidTr="00817784">
        <w:trPr>
          <w:trHeight w:val="227"/>
        </w:trPr>
        <w:tc>
          <w:tcPr>
            <w:tcW w:w="1171" w:type="dxa"/>
          </w:tcPr>
          <w:p w14:paraId="7D5B42F8" w14:textId="77777777" w:rsidR="00AA18DC" w:rsidRPr="00817784" w:rsidRDefault="00AA18DC" w:rsidP="003D504F">
            <w:pPr>
              <w:spacing w:line="276" w:lineRule="auto"/>
              <w:jc w:val="both"/>
              <w:rPr>
                <w:b/>
                <w:bCs/>
                <w:sz w:val="26"/>
                <w:rtl/>
              </w:rPr>
            </w:pPr>
          </w:p>
        </w:tc>
        <w:tc>
          <w:tcPr>
            <w:tcW w:w="559" w:type="dxa"/>
          </w:tcPr>
          <w:p w14:paraId="31252BA4" w14:textId="77777777" w:rsidR="00AA18DC" w:rsidRPr="00817784" w:rsidRDefault="00AA18DC" w:rsidP="003D504F">
            <w:pPr>
              <w:spacing w:line="276" w:lineRule="auto"/>
              <w:jc w:val="both"/>
              <w:rPr>
                <w:sz w:val="26"/>
                <w:rtl/>
              </w:rPr>
            </w:pPr>
          </w:p>
        </w:tc>
        <w:tc>
          <w:tcPr>
            <w:tcW w:w="567" w:type="dxa"/>
          </w:tcPr>
          <w:p w14:paraId="7A07FCAE" w14:textId="77777777" w:rsidR="00AA18DC" w:rsidRPr="00817784" w:rsidRDefault="00AA18DC" w:rsidP="003D504F">
            <w:pPr>
              <w:spacing w:line="276" w:lineRule="auto"/>
              <w:jc w:val="both"/>
              <w:rPr>
                <w:color w:val="000000"/>
                <w:sz w:val="26"/>
                <w:rtl/>
              </w:rPr>
            </w:pPr>
          </w:p>
        </w:tc>
        <w:tc>
          <w:tcPr>
            <w:tcW w:w="567" w:type="dxa"/>
            <w:gridSpan w:val="2"/>
          </w:tcPr>
          <w:p w14:paraId="1F7591B4" w14:textId="77777777" w:rsidR="00AA18DC" w:rsidRPr="00817784" w:rsidRDefault="00AA18DC" w:rsidP="003D504F">
            <w:pPr>
              <w:spacing w:line="276" w:lineRule="auto"/>
              <w:jc w:val="both"/>
              <w:rPr>
                <w:rStyle w:val="default"/>
                <w:rFonts w:ascii="David" w:eastAsiaTheme="majorEastAsia" w:hAnsi="David" w:cs="David"/>
                <w:rtl/>
              </w:rPr>
            </w:pPr>
          </w:p>
        </w:tc>
        <w:tc>
          <w:tcPr>
            <w:tcW w:w="5387" w:type="dxa"/>
          </w:tcPr>
          <w:p w14:paraId="7C636ED8" w14:textId="77777777" w:rsidR="00AA18DC" w:rsidRPr="00817784" w:rsidRDefault="00AA18DC" w:rsidP="003D504F">
            <w:pPr>
              <w:spacing w:line="276" w:lineRule="auto"/>
              <w:jc w:val="both"/>
              <w:rPr>
                <w:sz w:val="26"/>
                <w:rtl/>
              </w:rPr>
            </w:pPr>
          </w:p>
        </w:tc>
      </w:tr>
      <w:tr w:rsidR="00AA18DC" w:rsidRPr="00817784" w14:paraId="3B98C0F2" w14:textId="77777777" w:rsidTr="00817784">
        <w:trPr>
          <w:trHeight w:val="227"/>
        </w:trPr>
        <w:tc>
          <w:tcPr>
            <w:tcW w:w="1171" w:type="dxa"/>
          </w:tcPr>
          <w:p w14:paraId="77CAE573" w14:textId="77777777" w:rsidR="00AA18DC" w:rsidRPr="00817784" w:rsidRDefault="00AA18DC" w:rsidP="003D504F">
            <w:pPr>
              <w:spacing w:line="276" w:lineRule="auto"/>
              <w:jc w:val="both"/>
              <w:rPr>
                <w:b/>
                <w:bCs/>
                <w:sz w:val="26"/>
                <w:rtl/>
              </w:rPr>
            </w:pPr>
          </w:p>
        </w:tc>
        <w:tc>
          <w:tcPr>
            <w:tcW w:w="559" w:type="dxa"/>
          </w:tcPr>
          <w:p w14:paraId="3DD1620A" w14:textId="77777777" w:rsidR="00AA18DC" w:rsidRPr="00817784" w:rsidRDefault="00AA18DC" w:rsidP="003D504F">
            <w:pPr>
              <w:spacing w:line="276" w:lineRule="auto"/>
              <w:jc w:val="both"/>
              <w:rPr>
                <w:sz w:val="26"/>
                <w:rtl/>
              </w:rPr>
            </w:pPr>
          </w:p>
        </w:tc>
        <w:tc>
          <w:tcPr>
            <w:tcW w:w="567" w:type="dxa"/>
          </w:tcPr>
          <w:p w14:paraId="24AAFDD0" w14:textId="77777777" w:rsidR="00AA18DC" w:rsidRPr="00817784" w:rsidRDefault="00AA18DC" w:rsidP="003D504F">
            <w:pPr>
              <w:spacing w:line="276" w:lineRule="auto"/>
              <w:jc w:val="both"/>
              <w:rPr>
                <w:color w:val="000000"/>
                <w:sz w:val="26"/>
                <w:rtl/>
              </w:rPr>
            </w:pPr>
          </w:p>
        </w:tc>
        <w:tc>
          <w:tcPr>
            <w:tcW w:w="567" w:type="dxa"/>
            <w:gridSpan w:val="2"/>
          </w:tcPr>
          <w:p w14:paraId="4ED7E8C8" w14:textId="395F1FF7" w:rsidR="00AA18DC" w:rsidRPr="00817784" w:rsidRDefault="00AA18DC" w:rsidP="003D504F">
            <w:pPr>
              <w:spacing w:line="276" w:lineRule="auto"/>
              <w:jc w:val="both"/>
              <w:rPr>
                <w:rStyle w:val="default"/>
                <w:rFonts w:ascii="David" w:eastAsiaTheme="majorEastAsia" w:hAnsi="David" w:cs="David"/>
                <w:rtl/>
              </w:rPr>
            </w:pPr>
            <w:r w:rsidRPr="00817784">
              <w:rPr>
                <w:rStyle w:val="default"/>
                <w:rFonts w:ascii="David" w:eastAsiaTheme="majorEastAsia" w:hAnsi="David" w:cs="David"/>
                <w:rtl/>
              </w:rPr>
              <w:t>(2)</w:t>
            </w:r>
          </w:p>
        </w:tc>
        <w:tc>
          <w:tcPr>
            <w:tcW w:w="5387" w:type="dxa"/>
          </w:tcPr>
          <w:p w14:paraId="4C0A20CA" w14:textId="5C9CC4B2" w:rsidR="00AA18DC" w:rsidRPr="00817784" w:rsidRDefault="00AA18DC" w:rsidP="003D504F">
            <w:pPr>
              <w:spacing w:line="276" w:lineRule="auto"/>
              <w:jc w:val="both"/>
              <w:rPr>
                <w:sz w:val="26"/>
                <w:rtl/>
              </w:rPr>
            </w:pPr>
            <w:r w:rsidRPr="00817784">
              <w:rPr>
                <w:rFonts w:hint="eastAsia"/>
                <w:sz w:val="26"/>
                <w:rtl/>
              </w:rPr>
              <w:t>תקופת</w:t>
            </w:r>
            <w:r w:rsidRPr="00817784">
              <w:rPr>
                <w:sz w:val="26"/>
                <w:rtl/>
              </w:rPr>
              <w:t xml:space="preserve"> </w:t>
            </w:r>
            <w:r w:rsidRPr="00817784">
              <w:rPr>
                <w:rFonts w:hint="eastAsia"/>
                <w:sz w:val="26"/>
                <w:rtl/>
              </w:rPr>
              <w:t>האיסור</w:t>
            </w:r>
            <w:r w:rsidRPr="00817784">
              <w:rPr>
                <w:sz w:val="26"/>
                <w:rtl/>
              </w:rPr>
              <w:t xml:space="preserve"> </w:t>
            </w:r>
            <w:r w:rsidRPr="00817784">
              <w:rPr>
                <w:rFonts w:hint="eastAsia"/>
                <w:sz w:val="26"/>
                <w:rtl/>
              </w:rPr>
              <w:t>תהא</w:t>
            </w:r>
            <w:r w:rsidRPr="00817784">
              <w:rPr>
                <w:sz w:val="26"/>
                <w:rtl/>
              </w:rPr>
              <w:t xml:space="preserve"> 60 </w:t>
            </w:r>
            <w:r w:rsidRPr="00817784">
              <w:rPr>
                <w:rFonts w:hint="eastAsia"/>
                <w:sz w:val="26"/>
                <w:rtl/>
              </w:rPr>
              <w:t>ימים</w:t>
            </w:r>
            <w:r w:rsidRPr="00817784">
              <w:rPr>
                <w:sz w:val="26"/>
                <w:rtl/>
              </w:rPr>
              <w:t>.</w:t>
            </w:r>
          </w:p>
        </w:tc>
      </w:tr>
      <w:tr w:rsidR="00AA18DC" w:rsidRPr="00817784" w14:paraId="6C96485D" w14:textId="77777777" w:rsidTr="00817784">
        <w:trPr>
          <w:trHeight w:val="227"/>
        </w:trPr>
        <w:tc>
          <w:tcPr>
            <w:tcW w:w="1171" w:type="dxa"/>
          </w:tcPr>
          <w:p w14:paraId="6E2EDC67" w14:textId="77777777" w:rsidR="00AA18DC" w:rsidRPr="00817784" w:rsidRDefault="00AA18DC" w:rsidP="003D504F">
            <w:pPr>
              <w:spacing w:line="276" w:lineRule="auto"/>
              <w:jc w:val="both"/>
              <w:rPr>
                <w:b/>
                <w:bCs/>
                <w:sz w:val="26"/>
                <w:rtl/>
              </w:rPr>
            </w:pPr>
          </w:p>
        </w:tc>
        <w:tc>
          <w:tcPr>
            <w:tcW w:w="559" w:type="dxa"/>
          </w:tcPr>
          <w:p w14:paraId="16CA491E" w14:textId="77777777" w:rsidR="00AA18DC" w:rsidRPr="00817784" w:rsidRDefault="00AA18DC" w:rsidP="003D504F">
            <w:pPr>
              <w:spacing w:line="276" w:lineRule="auto"/>
              <w:jc w:val="both"/>
              <w:rPr>
                <w:sz w:val="26"/>
                <w:rtl/>
              </w:rPr>
            </w:pPr>
          </w:p>
        </w:tc>
        <w:tc>
          <w:tcPr>
            <w:tcW w:w="567" w:type="dxa"/>
          </w:tcPr>
          <w:p w14:paraId="6963B460" w14:textId="77777777" w:rsidR="00AA18DC" w:rsidRPr="00817784" w:rsidRDefault="00AA18DC" w:rsidP="003D504F">
            <w:pPr>
              <w:spacing w:line="276" w:lineRule="auto"/>
              <w:jc w:val="both"/>
              <w:rPr>
                <w:color w:val="000000"/>
                <w:sz w:val="26"/>
                <w:rtl/>
              </w:rPr>
            </w:pPr>
          </w:p>
        </w:tc>
        <w:tc>
          <w:tcPr>
            <w:tcW w:w="567" w:type="dxa"/>
            <w:gridSpan w:val="2"/>
          </w:tcPr>
          <w:p w14:paraId="310BB4B9" w14:textId="77777777" w:rsidR="00AA18DC" w:rsidRPr="00817784" w:rsidRDefault="00AA18DC" w:rsidP="003D504F">
            <w:pPr>
              <w:spacing w:line="276" w:lineRule="auto"/>
              <w:jc w:val="both"/>
              <w:rPr>
                <w:rStyle w:val="default"/>
                <w:rFonts w:ascii="David" w:eastAsiaTheme="majorEastAsia" w:hAnsi="David" w:cs="David"/>
                <w:rtl/>
              </w:rPr>
            </w:pPr>
          </w:p>
        </w:tc>
        <w:tc>
          <w:tcPr>
            <w:tcW w:w="5387" w:type="dxa"/>
          </w:tcPr>
          <w:p w14:paraId="2920DBA0" w14:textId="77777777" w:rsidR="00AA18DC" w:rsidRPr="00817784" w:rsidRDefault="00AA18DC" w:rsidP="003D504F">
            <w:pPr>
              <w:spacing w:line="276" w:lineRule="auto"/>
              <w:jc w:val="both"/>
              <w:rPr>
                <w:sz w:val="26"/>
                <w:rtl/>
              </w:rPr>
            </w:pPr>
          </w:p>
        </w:tc>
      </w:tr>
      <w:tr w:rsidR="00AA18DC" w:rsidRPr="00817784" w14:paraId="1220D123" w14:textId="77777777" w:rsidTr="00817784">
        <w:trPr>
          <w:trHeight w:val="227"/>
        </w:trPr>
        <w:tc>
          <w:tcPr>
            <w:tcW w:w="1171" w:type="dxa"/>
          </w:tcPr>
          <w:p w14:paraId="5315C4F4" w14:textId="77777777" w:rsidR="00AA18DC" w:rsidRPr="00817784" w:rsidRDefault="00AA18DC" w:rsidP="00256522">
            <w:pPr>
              <w:spacing w:line="276" w:lineRule="auto"/>
              <w:jc w:val="both"/>
              <w:rPr>
                <w:b/>
                <w:bCs/>
                <w:sz w:val="26"/>
                <w:rtl/>
              </w:rPr>
            </w:pPr>
          </w:p>
        </w:tc>
        <w:tc>
          <w:tcPr>
            <w:tcW w:w="559" w:type="dxa"/>
          </w:tcPr>
          <w:p w14:paraId="0531A7A0" w14:textId="77777777" w:rsidR="00AA18DC" w:rsidRPr="00817784" w:rsidRDefault="00AA18DC" w:rsidP="0000688E">
            <w:pPr>
              <w:spacing w:line="276" w:lineRule="auto"/>
              <w:jc w:val="both"/>
              <w:rPr>
                <w:sz w:val="26"/>
                <w:rtl/>
              </w:rPr>
            </w:pPr>
          </w:p>
        </w:tc>
        <w:tc>
          <w:tcPr>
            <w:tcW w:w="567" w:type="dxa"/>
          </w:tcPr>
          <w:p w14:paraId="5CF85694" w14:textId="77777777" w:rsidR="00AA18DC" w:rsidRPr="00817784" w:rsidRDefault="00AA18DC" w:rsidP="00807DFD">
            <w:pPr>
              <w:spacing w:line="276" w:lineRule="auto"/>
              <w:jc w:val="both"/>
              <w:rPr>
                <w:color w:val="000000"/>
                <w:sz w:val="26"/>
                <w:rtl/>
              </w:rPr>
            </w:pPr>
          </w:p>
        </w:tc>
        <w:tc>
          <w:tcPr>
            <w:tcW w:w="567" w:type="dxa"/>
            <w:gridSpan w:val="2"/>
          </w:tcPr>
          <w:p w14:paraId="3E1E411C" w14:textId="0A093D8B" w:rsidR="00AA18DC" w:rsidRPr="00817784" w:rsidRDefault="00AA18DC" w:rsidP="00807DFD">
            <w:pPr>
              <w:spacing w:line="276" w:lineRule="auto"/>
              <w:jc w:val="both"/>
              <w:rPr>
                <w:rStyle w:val="default"/>
                <w:rFonts w:ascii="David" w:eastAsiaTheme="majorEastAsia" w:hAnsi="David" w:cs="David"/>
                <w:rtl/>
              </w:rPr>
            </w:pPr>
            <w:r w:rsidRPr="00817784">
              <w:rPr>
                <w:rStyle w:val="default"/>
                <w:rFonts w:ascii="David" w:eastAsiaTheme="majorEastAsia" w:hAnsi="David" w:cs="David"/>
                <w:rtl/>
              </w:rPr>
              <w:t>(3)</w:t>
            </w:r>
          </w:p>
        </w:tc>
        <w:tc>
          <w:tcPr>
            <w:tcW w:w="5387" w:type="dxa"/>
          </w:tcPr>
          <w:p w14:paraId="29B4A4BE" w14:textId="1D1DA540" w:rsidR="00AA18DC" w:rsidRPr="00817784" w:rsidRDefault="00AA18DC" w:rsidP="00A91F6A">
            <w:pPr>
              <w:tabs>
                <w:tab w:val="left" w:pos="947"/>
              </w:tabs>
              <w:spacing w:line="276" w:lineRule="auto"/>
              <w:jc w:val="both"/>
              <w:rPr>
                <w:sz w:val="26"/>
                <w:rtl/>
              </w:rPr>
            </w:pPr>
            <w:r w:rsidRPr="00817784">
              <w:rPr>
                <w:rFonts w:hint="eastAsia"/>
                <w:sz w:val="26"/>
                <w:rtl/>
              </w:rPr>
              <w:t>ניתנה</w:t>
            </w:r>
            <w:r w:rsidRPr="00817784">
              <w:rPr>
                <w:sz w:val="26"/>
                <w:rtl/>
              </w:rPr>
              <w:t xml:space="preserve"> </w:t>
            </w:r>
            <w:r w:rsidRPr="00817784">
              <w:rPr>
                <w:rFonts w:hint="eastAsia"/>
                <w:sz w:val="26"/>
                <w:rtl/>
              </w:rPr>
              <w:t>הודעת</w:t>
            </w:r>
            <w:r w:rsidRPr="00817784">
              <w:rPr>
                <w:sz w:val="26"/>
                <w:rtl/>
              </w:rPr>
              <w:t xml:space="preserve"> </w:t>
            </w:r>
            <w:r w:rsidRPr="00817784">
              <w:rPr>
                <w:rFonts w:hint="eastAsia"/>
                <w:sz w:val="26"/>
                <w:rtl/>
              </w:rPr>
              <w:t>איסור</w:t>
            </w:r>
            <w:r w:rsidRPr="00817784">
              <w:rPr>
                <w:sz w:val="26"/>
                <w:rtl/>
              </w:rPr>
              <w:t xml:space="preserve"> </w:t>
            </w:r>
            <w:r w:rsidRPr="00817784">
              <w:rPr>
                <w:rFonts w:hint="eastAsia"/>
                <w:sz w:val="26"/>
                <w:rtl/>
              </w:rPr>
              <w:t>שימוש</w:t>
            </w:r>
            <w:r w:rsidR="002F0745" w:rsidRPr="00817784">
              <w:rPr>
                <w:rFonts w:hint="cs"/>
                <w:sz w:val="26"/>
                <w:rtl/>
              </w:rPr>
              <w:t xml:space="preserve"> מכוח צו זה</w:t>
            </w:r>
            <w:r w:rsidRPr="00817784">
              <w:rPr>
                <w:sz w:val="26"/>
                <w:rtl/>
              </w:rPr>
              <w:t xml:space="preserve"> </w:t>
            </w:r>
            <w:r w:rsidR="00F47A26" w:rsidRPr="00817784">
              <w:rPr>
                <w:rFonts w:hint="cs"/>
                <w:sz w:val="26"/>
                <w:rtl/>
              </w:rPr>
              <w:t>ביחס ל</w:t>
            </w:r>
            <w:r w:rsidRPr="00817784">
              <w:rPr>
                <w:rFonts w:hint="eastAsia"/>
                <w:sz w:val="26"/>
                <w:rtl/>
              </w:rPr>
              <w:t>אותו</w:t>
            </w:r>
            <w:r w:rsidRPr="00817784">
              <w:rPr>
                <w:sz w:val="26"/>
                <w:rtl/>
              </w:rPr>
              <w:t xml:space="preserve"> </w:t>
            </w:r>
            <w:r w:rsidR="002F0745" w:rsidRPr="00817784">
              <w:rPr>
                <w:rFonts w:hint="cs"/>
                <w:sz w:val="26"/>
                <w:rtl/>
              </w:rPr>
              <w:t xml:space="preserve">כלי </w:t>
            </w:r>
            <w:r w:rsidRPr="00817784">
              <w:rPr>
                <w:rFonts w:hint="eastAsia"/>
                <w:sz w:val="26"/>
                <w:rtl/>
              </w:rPr>
              <w:t>רכב</w:t>
            </w:r>
            <w:r w:rsidRPr="00817784">
              <w:rPr>
                <w:sz w:val="26"/>
                <w:rtl/>
              </w:rPr>
              <w:t xml:space="preserve"> </w:t>
            </w:r>
            <w:r w:rsidRPr="00817784">
              <w:rPr>
                <w:rFonts w:hint="eastAsia"/>
                <w:sz w:val="26"/>
                <w:rtl/>
              </w:rPr>
              <w:t>במהלך</w:t>
            </w:r>
            <w:r w:rsidRPr="00817784">
              <w:rPr>
                <w:sz w:val="26"/>
                <w:rtl/>
              </w:rPr>
              <w:t xml:space="preserve"> </w:t>
            </w:r>
            <w:r w:rsidRPr="00817784">
              <w:rPr>
                <w:rFonts w:hint="eastAsia"/>
                <w:sz w:val="26"/>
                <w:rtl/>
              </w:rPr>
              <w:t>שלוש</w:t>
            </w:r>
            <w:r w:rsidRPr="00817784">
              <w:rPr>
                <w:sz w:val="26"/>
                <w:rtl/>
              </w:rPr>
              <w:t xml:space="preserve"> </w:t>
            </w:r>
            <w:r w:rsidRPr="00817784">
              <w:rPr>
                <w:rFonts w:hint="eastAsia"/>
                <w:sz w:val="26"/>
                <w:rtl/>
              </w:rPr>
              <w:t>השנים</w:t>
            </w:r>
            <w:r w:rsidRPr="00817784">
              <w:rPr>
                <w:sz w:val="26"/>
                <w:rtl/>
              </w:rPr>
              <w:t xml:space="preserve"> </w:t>
            </w:r>
            <w:r w:rsidRPr="00817784">
              <w:rPr>
                <w:rFonts w:hint="eastAsia"/>
                <w:sz w:val="26"/>
                <w:rtl/>
              </w:rPr>
              <w:t>האחרונות</w:t>
            </w:r>
            <w:r w:rsidRPr="00817784">
              <w:rPr>
                <w:sz w:val="26"/>
                <w:rtl/>
              </w:rPr>
              <w:t xml:space="preserve">, </w:t>
            </w:r>
            <w:r w:rsidRPr="00817784">
              <w:rPr>
                <w:rFonts w:hint="eastAsia"/>
                <w:sz w:val="26"/>
                <w:rtl/>
              </w:rPr>
              <w:t>תקופת</w:t>
            </w:r>
            <w:r w:rsidRPr="00817784">
              <w:rPr>
                <w:sz w:val="26"/>
                <w:rtl/>
              </w:rPr>
              <w:t xml:space="preserve"> </w:t>
            </w:r>
            <w:r w:rsidRPr="00817784">
              <w:rPr>
                <w:rFonts w:hint="eastAsia"/>
                <w:sz w:val="26"/>
                <w:rtl/>
              </w:rPr>
              <w:t>האיסור</w:t>
            </w:r>
            <w:r w:rsidRPr="00817784">
              <w:rPr>
                <w:sz w:val="26"/>
                <w:rtl/>
              </w:rPr>
              <w:t xml:space="preserve"> </w:t>
            </w:r>
            <w:r w:rsidRPr="00817784">
              <w:rPr>
                <w:rFonts w:hint="eastAsia"/>
                <w:sz w:val="26"/>
                <w:rtl/>
              </w:rPr>
              <w:t>תהא</w:t>
            </w:r>
            <w:r w:rsidRPr="00817784">
              <w:rPr>
                <w:sz w:val="26"/>
                <w:rtl/>
              </w:rPr>
              <w:t xml:space="preserve"> 90 </w:t>
            </w:r>
            <w:r w:rsidRPr="00817784">
              <w:rPr>
                <w:rFonts w:hint="eastAsia"/>
                <w:sz w:val="26"/>
                <w:rtl/>
              </w:rPr>
              <w:t>ימים</w:t>
            </w:r>
            <w:r w:rsidRPr="00817784">
              <w:rPr>
                <w:sz w:val="26"/>
                <w:rtl/>
              </w:rPr>
              <w:t>.</w:t>
            </w:r>
          </w:p>
        </w:tc>
      </w:tr>
      <w:tr w:rsidR="00AB5C42" w:rsidRPr="00817784" w14:paraId="373FBCA4" w14:textId="77777777" w:rsidTr="00817784">
        <w:trPr>
          <w:trHeight w:val="227"/>
        </w:trPr>
        <w:tc>
          <w:tcPr>
            <w:tcW w:w="1171" w:type="dxa"/>
          </w:tcPr>
          <w:p w14:paraId="6A370298" w14:textId="77777777" w:rsidR="00AB5C42" w:rsidRPr="00817784" w:rsidRDefault="00AB5C42" w:rsidP="00256522">
            <w:pPr>
              <w:spacing w:line="276" w:lineRule="auto"/>
              <w:jc w:val="both"/>
              <w:rPr>
                <w:b/>
                <w:bCs/>
                <w:sz w:val="26"/>
                <w:rtl/>
              </w:rPr>
            </w:pPr>
          </w:p>
        </w:tc>
        <w:tc>
          <w:tcPr>
            <w:tcW w:w="559" w:type="dxa"/>
          </w:tcPr>
          <w:p w14:paraId="5B6B77D4" w14:textId="77777777" w:rsidR="00AB5C42" w:rsidRPr="00817784" w:rsidRDefault="00AB5C42" w:rsidP="0000688E">
            <w:pPr>
              <w:spacing w:line="276" w:lineRule="auto"/>
              <w:jc w:val="both"/>
              <w:rPr>
                <w:sz w:val="26"/>
                <w:rtl/>
              </w:rPr>
            </w:pPr>
          </w:p>
        </w:tc>
        <w:tc>
          <w:tcPr>
            <w:tcW w:w="567" w:type="dxa"/>
          </w:tcPr>
          <w:p w14:paraId="44E0EE76" w14:textId="77777777" w:rsidR="00AB5C42" w:rsidRPr="00817784" w:rsidRDefault="00AB5C42" w:rsidP="0000688E">
            <w:pPr>
              <w:spacing w:line="276" w:lineRule="auto"/>
              <w:jc w:val="both"/>
              <w:rPr>
                <w:color w:val="000000"/>
                <w:sz w:val="26"/>
                <w:rtl/>
              </w:rPr>
            </w:pPr>
          </w:p>
        </w:tc>
        <w:tc>
          <w:tcPr>
            <w:tcW w:w="567" w:type="dxa"/>
            <w:gridSpan w:val="2"/>
          </w:tcPr>
          <w:p w14:paraId="0428F4AB" w14:textId="77777777" w:rsidR="00AB5C42" w:rsidRPr="00817784" w:rsidRDefault="00AB5C42" w:rsidP="004C5E14">
            <w:pPr>
              <w:spacing w:line="276" w:lineRule="auto"/>
              <w:jc w:val="both"/>
              <w:rPr>
                <w:rStyle w:val="default"/>
                <w:rFonts w:ascii="David" w:eastAsiaTheme="majorEastAsia" w:hAnsi="David" w:cs="David"/>
                <w:rtl/>
              </w:rPr>
            </w:pPr>
          </w:p>
        </w:tc>
        <w:tc>
          <w:tcPr>
            <w:tcW w:w="5387" w:type="dxa"/>
          </w:tcPr>
          <w:p w14:paraId="323F08C2" w14:textId="77777777" w:rsidR="00AB5C42" w:rsidRPr="00817784" w:rsidRDefault="00AB5C42" w:rsidP="00427083">
            <w:pPr>
              <w:spacing w:line="276" w:lineRule="auto"/>
              <w:jc w:val="both"/>
              <w:rPr>
                <w:rStyle w:val="default"/>
                <w:rFonts w:ascii="David" w:eastAsiaTheme="majorEastAsia" w:hAnsi="David" w:cs="David"/>
                <w:rtl/>
              </w:rPr>
            </w:pPr>
          </w:p>
        </w:tc>
      </w:tr>
      <w:tr w:rsidR="00807DFD" w:rsidRPr="00817784" w14:paraId="3C414E30" w14:textId="77777777" w:rsidTr="00817784">
        <w:trPr>
          <w:trHeight w:val="227"/>
        </w:trPr>
        <w:tc>
          <w:tcPr>
            <w:tcW w:w="1171" w:type="dxa"/>
          </w:tcPr>
          <w:p w14:paraId="76B736E1" w14:textId="77777777" w:rsidR="00807DFD" w:rsidRPr="00817784" w:rsidRDefault="00807DFD" w:rsidP="00256522">
            <w:pPr>
              <w:spacing w:line="276" w:lineRule="auto"/>
              <w:jc w:val="both"/>
              <w:rPr>
                <w:b/>
                <w:bCs/>
                <w:sz w:val="26"/>
                <w:rtl/>
              </w:rPr>
            </w:pPr>
          </w:p>
        </w:tc>
        <w:tc>
          <w:tcPr>
            <w:tcW w:w="559" w:type="dxa"/>
          </w:tcPr>
          <w:p w14:paraId="6DC15749" w14:textId="77777777" w:rsidR="00807DFD" w:rsidRPr="00817784" w:rsidRDefault="00807DFD" w:rsidP="0000688E">
            <w:pPr>
              <w:spacing w:line="276" w:lineRule="auto"/>
              <w:jc w:val="both"/>
              <w:rPr>
                <w:sz w:val="26"/>
                <w:rtl/>
              </w:rPr>
            </w:pPr>
          </w:p>
        </w:tc>
        <w:tc>
          <w:tcPr>
            <w:tcW w:w="567" w:type="dxa"/>
          </w:tcPr>
          <w:p w14:paraId="2D3E8DF9" w14:textId="77777777" w:rsidR="00807DFD" w:rsidRPr="00817784" w:rsidRDefault="00807DFD" w:rsidP="0000688E">
            <w:pPr>
              <w:spacing w:line="276" w:lineRule="auto"/>
              <w:jc w:val="both"/>
              <w:rPr>
                <w:color w:val="000000"/>
                <w:sz w:val="26"/>
                <w:rtl/>
              </w:rPr>
            </w:pPr>
          </w:p>
        </w:tc>
        <w:tc>
          <w:tcPr>
            <w:tcW w:w="567" w:type="dxa"/>
            <w:gridSpan w:val="2"/>
          </w:tcPr>
          <w:p w14:paraId="53D94613" w14:textId="4DCCB88D" w:rsidR="00807DFD" w:rsidRPr="00817784" w:rsidRDefault="00807DFD" w:rsidP="00A91F6A">
            <w:pPr>
              <w:spacing w:line="276" w:lineRule="auto"/>
              <w:jc w:val="both"/>
              <w:rPr>
                <w:rStyle w:val="default"/>
                <w:rFonts w:ascii="David" w:eastAsiaTheme="majorEastAsia" w:hAnsi="David" w:cs="David"/>
                <w:rtl/>
              </w:rPr>
            </w:pPr>
            <w:r w:rsidRPr="00817784">
              <w:rPr>
                <w:rStyle w:val="default"/>
                <w:rFonts w:ascii="David" w:eastAsiaTheme="majorEastAsia" w:hAnsi="David" w:cs="David"/>
                <w:rtl/>
              </w:rPr>
              <w:t>(</w:t>
            </w:r>
            <w:r w:rsidR="00AA18DC" w:rsidRPr="00817784">
              <w:rPr>
                <w:rStyle w:val="default"/>
                <w:rFonts w:ascii="David" w:eastAsiaTheme="majorEastAsia" w:hAnsi="David" w:cs="David"/>
                <w:rtl/>
              </w:rPr>
              <w:t>4</w:t>
            </w:r>
            <w:r w:rsidRPr="00817784">
              <w:rPr>
                <w:rStyle w:val="default"/>
                <w:rFonts w:ascii="David" w:eastAsiaTheme="majorEastAsia" w:hAnsi="David" w:cs="David"/>
                <w:rtl/>
              </w:rPr>
              <w:t>)</w:t>
            </w:r>
          </w:p>
        </w:tc>
        <w:tc>
          <w:tcPr>
            <w:tcW w:w="5387" w:type="dxa"/>
          </w:tcPr>
          <w:p w14:paraId="51621EB8" w14:textId="1DF5C1FB" w:rsidR="00807DFD" w:rsidRPr="00817784" w:rsidRDefault="00AB5C42" w:rsidP="00EF50C2">
            <w:pPr>
              <w:spacing w:line="276" w:lineRule="auto"/>
              <w:jc w:val="both"/>
              <w:rPr>
                <w:rFonts w:ascii="David" w:hAnsi="David"/>
                <w:sz w:val="26"/>
                <w:rtl/>
              </w:rPr>
            </w:pPr>
            <w:r w:rsidRPr="00817784">
              <w:rPr>
                <w:rStyle w:val="default"/>
                <w:rFonts w:ascii="David" w:eastAsiaTheme="majorEastAsia" w:hAnsi="David" w:cs="David" w:hint="eastAsia"/>
                <w:rtl/>
              </w:rPr>
              <w:t>החליט</w:t>
            </w:r>
            <w:r w:rsidR="00807DFD" w:rsidRPr="00817784">
              <w:rPr>
                <w:rStyle w:val="default"/>
                <w:rFonts w:ascii="David" w:eastAsiaTheme="majorEastAsia" w:hAnsi="David" w:cs="David"/>
                <w:rtl/>
              </w:rPr>
              <w:t xml:space="preserve"> </w:t>
            </w:r>
            <w:r w:rsidRPr="00817784">
              <w:rPr>
                <w:rStyle w:val="default"/>
                <w:rFonts w:ascii="David" w:eastAsiaTheme="majorEastAsia" w:hAnsi="David" w:cs="David" w:hint="eastAsia"/>
                <w:rtl/>
              </w:rPr>
              <w:t>קצין</w:t>
            </w:r>
            <w:r w:rsidRPr="00817784">
              <w:rPr>
                <w:rStyle w:val="default"/>
                <w:rFonts w:ascii="David" w:eastAsiaTheme="majorEastAsia" w:hAnsi="David" w:cs="David"/>
                <w:rtl/>
              </w:rPr>
              <w:t xml:space="preserve"> משטרה </w:t>
            </w:r>
            <w:r w:rsidR="00807DFD" w:rsidRPr="00817784">
              <w:rPr>
                <w:rStyle w:val="default"/>
                <w:rFonts w:ascii="David" w:eastAsiaTheme="majorEastAsia" w:hAnsi="David" w:cs="David" w:hint="eastAsia"/>
                <w:rtl/>
              </w:rPr>
              <w:t>כאמור</w:t>
            </w:r>
            <w:r w:rsidR="00807DFD" w:rsidRPr="00817784">
              <w:rPr>
                <w:rStyle w:val="default"/>
                <w:rFonts w:ascii="David" w:eastAsiaTheme="majorEastAsia" w:hAnsi="David" w:cs="David"/>
                <w:rtl/>
              </w:rPr>
              <w:t xml:space="preserve"> </w:t>
            </w:r>
            <w:r w:rsidR="00807DFD" w:rsidRPr="00817784">
              <w:rPr>
                <w:rStyle w:val="default"/>
                <w:rFonts w:ascii="David" w:eastAsiaTheme="majorEastAsia" w:hAnsi="David" w:cs="David" w:hint="eastAsia"/>
                <w:rtl/>
              </w:rPr>
              <w:t>בסעיף</w:t>
            </w:r>
            <w:r w:rsidR="00807DFD" w:rsidRPr="00817784">
              <w:rPr>
                <w:rStyle w:val="default"/>
                <w:rFonts w:ascii="David" w:eastAsiaTheme="majorEastAsia" w:hAnsi="David" w:cs="David"/>
                <w:rtl/>
              </w:rPr>
              <w:t xml:space="preserve"> </w:t>
            </w:r>
            <w:r w:rsidR="00F47A26" w:rsidRPr="00817784">
              <w:rPr>
                <w:rStyle w:val="default"/>
                <w:rFonts w:ascii="David" w:eastAsiaTheme="majorEastAsia" w:hAnsi="David" w:cs="David" w:hint="cs"/>
                <w:rtl/>
              </w:rPr>
              <w:t>2</w:t>
            </w:r>
            <w:r w:rsidR="00807DFD" w:rsidRPr="00817784">
              <w:rPr>
                <w:rStyle w:val="default"/>
                <w:rFonts w:ascii="David" w:eastAsiaTheme="majorEastAsia" w:hAnsi="David" w:cs="David"/>
                <w:rtl/>
              </w:rPr>
              <w:t xml:space="preserve">(א)(1), </w:t>
            </w:r>
            <w:r w:rsidR="00807DFD" w:rsidRPr="00817784">
              <w:rPr>
                <w:rStyle w:val="default"/>
                <w:rFonts w:ascii="David" w:eastAsiaTheme="majorEastAsia" w:hAnsi="David" w:cs="David" w:hint="eastAsia"/>
                <w:rtl/>
              </w:rPr>
              <w:t>י</w:t>
            </w:r>
            <w:r w:rsidR="00807DFD" w:rsidRPr="00817784">
              <w:rPr>
                <w:rStyle w:val="default"/>
                <w:rFonts w:ascii="David" w:eastAsiaTheme="majorEastAsia" w:hAnsi="David" w:cs="David"/>
                <w:rtl/>
              </w:rPr>
              <w:t xml:space="preserve">מסור לנהג </w:t>
            </w:r>
            <w:r w:rsidR="002F0745" w:rsidRPr="00817784">
              <w:rPr>
                <w:rStyle w:val="default"/>
                <w:rFonts w:ascii="David" w:eastAsiaTheme="majorEastAsia" w:hAnsi="David" w:cs="David" w:hint="cs"/>
                <w:rtl/>
              </w:rPr>
              <w:t xml:space="preserve">כלי </w:t>
            </w:r>
            <w:r w:rsidR="00807DFD" w:rsidRPr="00817784">
              <w:rPr>
                <w:rStyle w:val="default"/>
                <w:rFonts w:ascii="David" w:eastAsiaTheme="majorEastAsia" w:hAnsi="David" w:cs="David"/>
                <w:rtl/>
              </w:rPr>
              <w:t>הרכב הודעה האוסרת את השימוש ב</w:t>
            </w:r>
            <w:r w:rsidR="00807DFD" w:rsidRPr="00817784">
              <w:rPr>
                <w:rStyle w:val="default"/>
                <w:rFonts w:ascii="David" w:eastAsiaTheme="majorEastAsia" w:hAnsi="David" w:cs="David" w:hint="eastAsia"/>
                <w:rtl/>
              </w:rPr>
              <w:t>כלי</w:t>
            </w:r>
            <w:r w:rsidR="00807DFD" w:rsidRPr="00817784">
              <w:rPr>
                <w:rStyle w:val="default"/>
                <w:rFonts w:ascii="David" w:eastAsiaTheme="majorEastAsia" w:hAnsi="David" w:cs="David"/>
                <w:rtl/>
              </w:rPr>
              <w:t xml:space="preserve"> </w:t>
            </w:r>
            <w:r w:rsidR="00807DFD" w:rsidRPr="00817784">
              <w:rPr>
                <w:rStyle w:val="default"/>
                <w:rFonts w:ascii="David" w:eastAsiaTheme="majorEastAsia" w:hAnsi="David" w:cs="David" w:hint="eastAsia"/>
                <w:rtl/>
              </w:rPr>
              <w:t>ה</w:t>
            </w:r>
            <w:r w:rsidR="00807DFD" w:rsidRPr="00817784">
              <w:rPr>
                <w:rStyle w:val="default"/>
                <w:rFonts w:ascii="David" w:eastAsiaTheme="majorEastAsia" w:hAnsi="David" w:cs="David"/>
                <w:rtl/>
              </w:rPr>
              <w:t xml:space="preserve">רכב (להלן – הודעת איסור שימוש) </w:t>
            </w:r>
            <w:r w:rsidR="00807DFD" w:rsidRPr="00817784">
              <w:rPr>
                <w:rStyle w:val="default"/>
                <w:rFonts w:ascii="David" w:eastAsiaTheme="majorEastAsia" w:hAnsi="David" w:cs="David" w:hint="eastAsia"/>
                <w:rtl/>
              </w:rPr>
              <w:t>וייטול</w:t>
            </w:r>
            <w:r w:rsidR="00807DFD" w:rsidRPr="00817784">
              <w:rPr>
                <w:rStyle w:val="default"/>
                <w:rFonts w:ascii="David" w:eastAsiaTheme="majorEastAsia" w:hAnsi="David" w:cs="David"/>
                <w:rtl/>
              </w:rPr>
              <w:t xml:space="preserve"> </w:t>
            </w:r>
            <w:r w:rsidR="00807DFD" w:rsidRPr="00817784">
              <w:rPr>
                <w:rStyle w:val="default"/>
                <w:rFonts w:ascii="David" w:eastAsiaTheme="majorEastAsia" w:hAnsi="David" w:cs="David" w:hint="eastAsia"/>
                <w:rtl/>
              </w:rPr>
              <w:t>את</w:t>
            </w:r>
            <w:r w:rsidR="00807DFD" w:rsidRPr="00817784">
              <w:rPr>
                <w:rStyle w:val="default"/>
                <w:rFonts w:ascii="David" w:eastAsiaTheme="majorEastAsia" w:hAnsi="David" w:cs="David"/>
                <w:rtl/>
              </w:rPr>
              <w:t xml:space="preserve"> </w:t>
            </w:r>
            <w:r w:rsidR="007115D4" w:rsidRPr="00817784">
              <w:rPr>
                <w:rStyle w:val="default"/>
                <w:rFonts w:ascii="David" w:eastAsiaTheme="majorEastAsia" w:hAnsi="David" w:cs="David" w:hint="eastAsia"/>
                <w:rtl/>
              </w:rPr>
              <w:t>רשיון</w:t>
            </w:r>
            <w:r w:rsidR="00807DFD" w:rsidRPr="00817784">
              <w:rPr>
                <w:rStyle w:val="default"/>
                <w:rFonts w:ascii="David" w:eastAsiaTheme="majorEastAsia" w:hAnsi="David" w:cs="David"/>
                <w:rtl/>
              </w:rPr>
              <w:t xml:space="preserve"> </w:t>
            </w:r>
            <w:r w:rsidR="00807DFD" w:rsidRPr="00817784">
              <w:rPr>
                <w:rStyle w:val="default"/>
                <w:rFonts w:ascii="David" w:eastAsiaTheme="majorEastAsia" w:hAnsi="David" w:cs="David" w:hint="eastAsia"/>
                <w:rtl/>
              </w:rPr>
              <w:t>הרכב</w:t>
            </w:r>
            <w:r w:rsidR="00807DFD" w:rsidRPr="00817784">
              <w:rPr>
                <w:rStyle w:val="default"/>
                <w:rFonts w:ascii="David" w:eastAsiaTheme="majorEastAsia" w:hAnsi="David" w:cs="David"/>
                <w:rtl/>
              </w:rPr>
              <w:t>.</w:t>
            </w:r>
          </w:p>
        </w:tc>
      </w:tr>
      <w:tr w:rsidR="007A751D" w:rsidRPr="00817784" w14:paraId="3BC61A07" w14:textId="77777777" w:rsidTr="00817784">
        <w:trPr>
          <w:trHeight w:val="227"/>
        </w:trPr>
        <w:tc>
          <w:tcPr>
            <w:tcW w:w="1171" w:type="dxa"/>
          </w:tcPr>
          <w:p w14:paraId="08AA6D7C" w14:textId="77777777" w:rsidR="007A751D" w:rsidRPr="00817784" w:rsidRDefault="007A751D" w:rsidP="00256522">
            <w:pPr>
              <w:spacing w:line="276" w:lineRule="auto"/>
              <w:jc w:val="both"/>
              <w:rPr>
                <w:b/>
                <w:bCs/>
                <w:sz w:val="26"/>
                <w:rtl/>
              </w:rPr>
            </w:pPr>
          </w:p>
        </w:tc>
        <w:tc>
          <w:tcPr>
            <w:tcW w:w="559" w:type="dxa"/>
          </w:tcPr>
          <w:p w14:paraId="0D36DF47" w14:textId="77777777" w:rsidR="007A751D" w:rsidRPr="00817784" w:rsidRDefault="007A751D" w:rsidP="0000688E">
            <w:pPr>
              <w:spacing w:line="276" w:lineRule="auto"/>
              <w:jc w:val="both"/>
              <w:rPr>
                <w:sz w:val="26"/>
                <w:rtl/>
              </w:rPr>
            </w:pPr>
          </w:p>
        </w:tc>
        <w:tc>
          <w:tcPr>
            <w:tcW w:w="567" w:type="dxa"/>
          </w:tcPr>
          <w:p w14:paraId="0D20673C" w14:textId="77777777" w:rsidR="007A751D" w:rsidRPr="00817784" w:rsidRDefault="007A751D" w:rsidP="0000688E">
            <w:pPr>
              <w:spacing w:line="276" w:lineRule="auto"/>
              <w:jc w:val="both"/>
              <w:rPr>
                <w:color w:val="000000"/>
                <w:sz w:val="26"/>
                <w:rtl/>
              </w:rPr>
            </w:pPr>
          </w:p>
        </w:tc>
        <w:tc>
          <w:tcPr>
            <w:tcW w:w="567" w:type="dxa"/>
            <w:gridSpan w:val="2"/>
          </w:tcPr>
          <w:p w14:paraId="2F25245E" w14:textId="77777777" w:rsidR="007A751D" w:rsidRPr="00817784" w:rsidRDefault="007A751D" w:rsidP="004C5E14">
            <w:pPr>
              <w:spacing w:line="276" w:lineRule="auto"/>
              <w:jc w:val="both"/>
              <w:rPr>
                <w:rStyle w:val="default"/>
                <w:rFonts w:ascii="David" w:eastAsiaTheme="majorEastAsia" w:hAnsi="David" w:cs="David"/>
                <w:rtl/>
              </w:rPr>
            </w:pPr>
          </w:p>
        </w:tc>
        <w:tc>
          <w:tcPr>
            <w:tcW w:w="5387" w:type="dxa"/>
          </w:tcPr>
          <w:p w14:paraId="3EF0ED22" w14:textId="77777777" w:rsidR="007A751D" w:rsidRPr="00817784" w:rsidRDefault="007A751D" w:rsidP="00427083">
            <w:pPr>
              <w:spacing w:line="276" w:lineRule="auto"/>
              <w:jc w:val="both"/>
              <w:rPr>
                <w:rStyle w:val="default"/>
                <w:rFonts w:ascii="David" w:eastAsiaTheme="majorEastAsia" w:hAnsi="David" w:cs="David"/>
                <w:rtl/>
              </w:rPr>
            </w:pPr>
          </w:p>
        </w:tc>
      </w:tr>
      <w:tr w:rsidR="007A751D" w:rsidRPr="00817784" w14:paraId="58AF93D5" w14:textId="77777777" w:rsidTr="00817784">
        <w:trPr>
          <w:trHeight w:val="227"/>
        </w:trPr>
        <w:tc>
          <w:tcPr>
            <w:tcW w:w="1171" w:type="dxa"/>
          </w:tcPr>
          <w:p w14:paraId="10F551A8" w14:textId="77777777" w:rsidR="007A751D" w:rsidRPr="00817784" w:rsidRDefault="007A751D" w:rsidP="00256522">
            <w:pPr>
              <w:spacing w:line="276" w:lineRule="auto"/>
              <w:jc w:val="both"/>
              <w:rPr>
                <w:b/>
                <w:bCs/>
                <w:sz w:val="26"/>
                <w:rtl/>
              </w:rPr>
            </w:pPr>
          </w:p>
        </w:tc>
        <w:tc>
          <w:tcPr>
            <w:tcW w:w="559" w:type="dxa"/>
          </w:tcPr>
          <w:p w14:paraId="2E4A5E98" w14:textId="77777777" w:rsidR="007A751D" w:rsidRPr="00817784" w:rsidRDefault="007A751D" w:rsidP="0000688E">
            <w:pPr>
              <w:spacing w:line="276" w:lineRule="auto"/>
              <w:jc w:val="both"/>
              <w:rPr>
                <w:sz w:val="26"/>
                <w:rtl/>
              </w:rPr>
            </w:pPr>
          </w:p>
        </w:tc>
        <w:tc>
          <w:tcPr>
            <w:tcW w:w="567" w:type="dxa"/>
          </w:tcPr>
          <w:p w14:paraId="761BA869" w14:textId="77777777" w:rsidR="007A751D" w:rsidRPr="00817784" w:rsidRDefault="007A751D" w:rsidP="0000688E">
            <w:pPr>
              <w:spacing w:line="276" w:lineRule="auto"/>
              <w:jc w:val="both"/>
              <w:rPr>
                <w:color w:val="000000"/>
                <w:sz w:val="26"/>
                <w:rtl/>
              </w:rPr>
            </w:pPr>
          </w:p>
        </w:tc>
        <w:tc>
          <w:tcPr>
            <w:tcW w:w="567" w:type="dxa"/>
            <w:gridSpan w:val="2"/>
          </w:tcPr>
          <w:p w14:paraId="1E18B105" w14:textId="41D0E7E4" w:rsidR="007A751D" w:rsidRPr="00817784" w:rsidRDefault="004C45FC" w:rsidP="00A91F6A">
            <w:pPr>
              <w:spacing w:line="276" w:lineRule="auto"/>
              <w:jc w:val="both"/>
              <w:rPr>
                <w:rStyle w:val="default"/>
                <w:rFonts w:ascii="David" w:eastAsiaTheme="majorEastAsia" w:hAnsi="David" w:cs="David"/>
                <w:rtl/>
              </w:rPr>
            </w:pPr>
            <w:r w:rsidRPr="00817784">
              <w:rPr>
                <w:rStyle w:val="default"/>
                <w:rFonts w:ascii="David" w:eastAsiaTheme="majorEastAsia" w:hAnsi="David" w:cs="David"/>
                <w:rtl/>
              </w:rPr>
              <w:t>(</w:t>
            </w:r>
            <w:r w:rsidR="00AA18DC" w:rsidRPr="00817784">
              <w:rPr>
                <w:rStyle w:val="default"/>
                <w:rFonts w:ascii="David" w:eastAsiaTheme="majorEastAsia" w:hAnsi="David" w:cs="David"/>
                <w:rtl/>
              </w:rPr>
              <w:t>5</w:t>
            </w:r>
            <w:r w:rsidRPr="00817784">
              <w:rPr>
                <w:rStyle w:val="default"/>
                <w:rFonts w:ascii="David" w:eastAsiaTheme="majorEastAsia" w:hAnsi="David" w:cs="David"/>
                <w:rtl/>
              </w:rPr>
              <w:t>)</w:t>
            </w:r>
          </w:p>
        </w:tc>
        <w:tc>
          <w:tcPr>
            <w:tcW w:w="5387" w:type="dxa"/>
          </w:tcPr>
          <w:p w14:paraId="344BBD72" w14:textId="22884CCE" w:rsidR="007A751D" w:rsidRPr="00817784" w:rsidRDefault="00AA18DC" w:rsidP="007A751D">
            <w:pPr>
              <w:spacing w:line="276" w:lineRule="auto"/>
              <w:jc w:val="both"/>
              <w:rPr>
                <w:rStyle w:val="default"/>
                <w:rFonts w:ascii="David" w:eastAsiaTheme="majorEastAsia" w:hAnsi="David" w:cs="David"/>
                <w:rtl/>
              </w:rPr>
            </w:pPr>
            <w:r w:rsidRPr="00817784">
              <w:rPr>
                <w:rFonts w:hint="eastAsia"/>
                <w:sz w:val="26"/>
                <w:rtl/>
              </w:rPr>
              <w:t>המשטרה</w:t>
            </w:r>
            <w:r w:rsidRPr="00817784">
              <w:rPr>
                <w:sz w:val="26"/>
                <w:rtl/>
              </w:rPr>
              <w:t xml:space="preserve"> </w:t>
            </w:r>
            <w:r w:rsidRPr="00817784">
              <w:rPr>
                <w:rFonts w:hint="eastAsia"/>
                <w:sz w:val="26"/>
                <w:rtl/>
              </w:rPr>
              <w:t>תדווח</w:t>
            </w:r>
            <w:r w:rsidRPr="00817784">
              <w:rPr>
                <w:sz w:val="26"/>
                <w:rtl/>
              </w:rPr>
              <w:t xml:space="preserve"> </w:t>
            </w:r>
            <w:r w:rsidRPr="00817784">
              <w:rPr>
                <w:rFonts w:hint="eastAsia"/>
                <w:sz w:val="26"/>
                <w:rtl/>
              </w:rPr>
              <w:t>לרשות</w:t>
            </w:r>
            <w:r w:rsidRPr="00817784">
              <w:rPr>
                <w:sz w:val="26"/>
                <w:rtl/>
              </w:rPr>
              <w:t xml:space="preserve"> </w:t>
            </w:r>
            <w:r w:rsidRPr="00817784">
              <w:rPr>
                <w:rFonts w:hint="eastAsia"/>
                <w:sz w:val="26"/>
                <w:rtl/>
              </w:rPr>
              <w:t>הרישוי</w:t>
            </w:r>
            <w:r w:rsidRPr="00817784">
              <w:rPr>
                <w:sz w:val="26"/>
                <w:rtl/>
              </w:rPr>
              <w:t xml:space="preserve"> </w:t>
            </w:r>
            <w:r w:rsidRPr="00817784">
              <w:rPr>
                <w:rFonts w:hint="eastAsia"/>
                <w:sz w:val="26"/>
                <w:rtl/>
              </w:rPr>
              <w:t>על</w:t>
            </w:r>
            <w:r w:rsidRPr="00817784">
              <w:rPr>
                <w:sz w:val="26"/>
                <w:rtl/>
              </w:rPr>
              <w:t xml:space="preserve"> </w:t>
            </w:r>
            <w:r w:rsidRPr="00817784">
              <w:rPr>
                <w:rFonts w:hint="eastAsia"/>
                <w:sz w:val="26"/>
                <w:rtl/>
              </w:rPr>
              <w:t>מתן</w:t>
            </w:r>
            <w:r w:rsidRPr="00817784">
              <w:rPr>
                <w:sz w:val="26"/>
                <w:rtl/>
              </w:rPr>
              <w:t xml:space="preserve"> </w:t>
            </w:r>
            <w:r w:rsidRPr="00817784">
              <w:rPr>
                <w:rFonts w:hint="eastAsia"/>
                <w:sz w:val="26"/>
                <w:rtl/>
              </w:rPr>
              <w:t>הודעת</w:t>
            </w:r>
            <w:r w:rsidRPr="00817784">
              <w:rPr>
                <w:sz w:val="26"/>
                <w:rtl/>
              </w:rPr>
              <w:t xml:space="preserve"> </w:t>
            </w:r>
            <w:r w:rsidRPr="00817784">
              <w:rPr>
                <w:rFonts w:hint="eastAsia"/>
                <w:sz w:val="26"/>
                <w:rtl/>
              </w:rPr>
              <w:t>איסור</w:t>
            </w:r>
            <w:r w:rsidRPr="00817784">
              <w:rPr>
                <w:sz w:val="26"/>
                <w:rtl/>
              </w:rPr>
              <w:t xml:space="preserve"> </w:t>
            </w:r>
            <w:r w:rsidRPr="00817784">
              <w:rPr>
                <w:rFonts w:hint="eastAsia"/>
                <w:sz w:val="26"/>
                <w:rtl/>
              </w:rPr>
              <w:t>השימוש</w:t>
            </w:r>
            <w:r w:rsidRPr="00817784">
              <w:rPr>
                <w:sz w:val="26"/>
                <w:rtl/>
              </w:rPr>
              <w:t xml:space="preserve"> לפי צו זה. </w:t>
            </w:r>
            <w:r w:rsidRPr="00817784">
              <w:rPr>
                <w:rFonts w:hint="eastAsia"/>
                <w:sz w:val="26"/>
                <w:rtl/>
              </w:rPr>
              <w:t>העתק</w:t>
            </w:r>
            <w:r w:rsidRPr="00817784">
              <w:rPr>
                <w:sz w:val="26"/>
                <w:rtl/>
              </w:rPr>
              <w:t xml:space="preserve"> </w:t>
            </w:r>
            <w:r w:rsidRPr="00817784">
              <w:rPr>
                <w:rFonts w:hint="eastAsia"/>
                <w:sz w:val="26"/>
                <w:rtl/>
              </w:rPr>
              <w:t>ההודעה</w:t>
            </w:r>
            <w:r w:rsidRPr="00817784">
              <w:rPr>
                <w:sz w:val="26"/>
                <w:rtl/>
              </w:rPr>
              <w:t xml:space="preserve"> </w:t>
            </w:r>
            <w:r w:rsidRPr="00817784">
              <w:rPr>
                <w:rFonts w:hint="eastAsia"/>
                <w:sz w:val="26"/>
                <w:rtl/>
              </w:rPr>
              <w:t>יישלח</w:t>
            </w:r>
            <w:r w:rsidRPr="00817784">
              <w:rPr>
                <w:sz w:val="26"/>
                <w:rtl/>
              </w:rPr>
              <w:t xml:space="preserve"> </w:t>
            </w:r>
            <w:r w:rsidRPr="00817784">
              <w:rPr>
                <w:rFonts w:hint="eastAsia"/>
                <w:sz w:val="26"/>
                <w:rtl/>
              </w:rPr>
              <w:t>לבעל</w:t>
            </w:r>
            <w:r w:rsidRPr="00817784">
              <w:rPr>
                <w:sz w:val="26"/>
                <w:rtl/>
              </w:rPr>
              <w:t xml:space="preserve"> </w:t>
            </w:r>
            <w:r w:rsidR="002F0745" w:rsidRPr="00817784">
              <w:rPr>
                <w:rFonts w:hint="cs"/>
                <w:sz w:val="26"/>
                <w:rtl/>
              </w:rPr>
              <w:t xml:space="preserve">כלי </w:t>
            </w:r>
            <w:r w:rsidRPr="00817784">
              <w:rPr>
                <w:rFonts w:hint="eastAsia"/>
                <w:sz w:val="26"/>
                <w:rtl/>
              </w:rPr>
              <w:t>הרכב</w:t>
            </w:r>
            <w:r w:rsidRPr="00817784">
              <w:rPr>
                <w:sz w:val="26"/>
                <w:rtl/>
              </w:rPr>
              <w:t xml:space="preserve"> </w:t>
            </w:r>
            <w:r w:rsidRPr="00817784">
              <w:rPr>
                <w:rFonts w:hint="eastAsia"/>
                <w:sz w:val="26"/>
                <w:rtl/>
              </w:rPr>
              <w:t>אם</w:t>
            </w:r>
            <w:r w:rsidRPr="00817784">
              <w:rPr>
                <w:sz w:val="26"/>
                <w:rtl/>
              </w:rPr>
              <w:t xml:space="preserve"> </w:t>
            </w:r>
            <w:r w:rsidRPr="00817784">
              <w:rPr>
                <w:rFonts w:hint="eastAsia"/>
                <w:sz w:val="26"/>
                <w:rtl/>
              </w:rPr>
              <w:t>לא</w:t>
            </w:r>
            <w:r w:rsidRPr="00817784">
              <w:rPr>
                <w:sz w:val="26"/>
                <w:rtl/>
              </w:rPr>
              <w:t xml:space="preserve"> </w:t>
            </w:r>
            <w:r w:rsidRPr="00817784">
              <w:rPr>
                <w:rFonts w:hint="eastAsia"/>
                <w:sz w:val="26"/>
                <w:rtl/>
              </w:rPr>
              <w:t>נמסר</w:t>
            </w:r>
            <w:r w:rsidRPr="00817784">
              <w:rPr>
                <w:sz w:val="26"/>
                <w:rtl/>
              </w:rPr>
              <w:t xml:space="preserve"> </w:t>
            </w:r>
            <w:r w:rsidRPr="00817784">
              <w:rPr>
                <w:rFonts w:hint="eastAsia"/>
                <w:sz w:val="26"/>
                <w:rtl/>
              </w:rPr>
              <w:t>לו</w:t>
            </w:r>
            <w:r w:rsidRPr="00817784">
              <w:rPr>
                <w:sz w:val="26"/>
                <w:rtl/>
              </w:rPr>
              <w:t xml:space="preserve"> </w:t>
            </w:r>
            <w:r w:rsidRPr="00817784">
              <w:rPr>
                <w:rFonts w:hint="eastAsia"/>
                <w:sz w:val="26"/>
                <w:rtl/>
              </w:rPr>
              <w:t>במעמד</w:t>
            </w:r>
            <w:r w:rsidRPr="00817784">
              <w:rPr>
                <w:sz w:val="26"/>
                <w:rtl/>
              </w:rPr>
              <w:t xml:space="preserve"> </w:t>
            </w:r>
            <w:r w:rsidRPr="00817784">
              <w:rPr>
                <w:rFonts w:hint="eastAsia"/>
                <w:sz w:val="26"/>
                <w:rtl/>
              </w:rPr>
              <w:t>המסירה</w:t>
            </w:r>
            <w:r w:rsidRPr="00817784">
              <w:rPr>
                <w:sz w:val="26"/>
                <w:rtl/>
              </w:rPr>
              <w:t>.</w:t>
            </w:r>
          </w:p>
        </w:tc>
      </w:tr>
      <w:tr w:rsidR="00356185" w:rsidRPr="00817784" w14:paraId="53C34864" w14:textId="77777777" w:rsidTr="00817784">
        <w:trPr>
          <w:trHeight w:val="227"/>
        </w:trPr>
        <w:tc>
          <w:tcPr>
            <w:tcW w:w="1171" w:type="dxa"/>
          </w:tcPr>
          <w:p w14:paraId="6F3F273D" w14:textId="77777777" w:rsidR="00356185" w:rsidRPr="00817784" w:rsidRDefault="00356185" w:rsidP="0000688E">
            <w:pPr>
              <w:spacing w:line="276" w:lineRule="auto"/>
              <w:jc w:val="both"/>
              <w:rPr>
                <w:b/>
                <w:bCs/>
                <w:sz w:val="26"/>
                <w:rtl/>
              </w:rPr>
            </w:pPr>
          </w:p>
        </w:tc>
        <w:tc>
          <w:tcPr>
            <w:tcW w:w="559" w:type="dxa"/>
          </w:tcPr>
          <w:p w14:paraId="64D13117" w14:textId="77777777" w:rsidR="00356185" w:rsidRPr="00817784" w:rsidRDefault="00356185" w:rsidP="0000688E">
            <w:pPr>
              <w:spacing w:line="276" w:lineRule="auto"/>
              <w:jc w:val="both"/>
              <w:rPr>
                <w:sz w:val="26"/>
                <w:rtl/>
              </w:rPr>
            </w:pPr>
          </w:p>
        </w:tc>
        <w:tc>
          <w:tcPr>
            <w:tcW w:w="567" w:type="dxa"/>
          </w:tcPr>
          <w:p w14:paraId="485528C8" w14:textId="77777777" w:rsidR="00356185" w:rsidRPr="00817784" w:rsidRDefault="00356185" w:rsidP="0000688E">
            <w:pPr>
              <w:spacing w:line="276" w:lineRule="auto"/>
              <w:jc w:val="both"/>
              <w:rPr>
                <w:color w:val="000000"/>
                <w:sz w:val="26"/>
                <w:rtl/>
              </w:rPr>
            </w:pPr>
          </w:p>
        </w:tc>
        <w:tc>
          <w:tcPr>
            <w:tcW w:w="5954" w:type="dxa"/>
            <w:gridSpan w:val="3"/>
          </w:tcPr>
          <w:p w14:paraId="060A49F1" w14:textId="77777777" w:rsidR="00356185" w:rsidRPr="00817784" w:rsidRDefault="00356185" w:rsidP="0000688E">
            <w:pPr>
              <w:spacing w:line="276" w:lineRule="auto"/>
              <w:jc w:val="both"/>
              <w:rPr>
                <w:color w:val="000000"/>
                <w:sz w:val="26"/>
                <w:rtl/>
              </w:rPr>
            </w:pPr>
          </w:p>
        </w:tc>
      </w:tr>
      <w:tr w:rsidR="00AA18DC" w:rsidRPr="00817784" w14:paraId="236E2C97" w14:textId="77777777" w:rsidTr="00817784">
        <w:trPr>
          <w:trHeight w:val="227"/>
        </w:trPr>
        <w:tc>
          <w:tcPr>
            <w:tcW w:w="1171" w:type="dxa"/>
          </w:tcPr>
          <w:p w14:paraId="05BCF3C2" w14:textId="77777777" w:rsidR="00AA18DC" w:rsidRPr="00817784" w:rsidRDefault="00AA18DC" w:rsidP="00256522">
            <w:pPr>
              <w:spacing w:line="276" w:lineRule="auto"/>
              <w:jc w:val="both"/>
              <w:rPr>
                <w:b/>
                <w:bCs/>
                <w:sz w:val="26"/>
                <w:rtl/>
              </w:rPr>
            </w:pPr>
          </w:p>
        </w:tc>
        <w:tc>
          <w:tcPr>
            <w:tcW w:w="559" w:type="dxa"/>
          </w:tcPr>
          <w:p w14:paraId="3CDFFB45" w14:textId="77777777" w:rsidR="00AA18DC" w:rsidRPr="00817784" w:rsidRDefault="00AA18DC" w:rsidP="00256522">
            <w:pPr>
              <w:spacing w:line="276" w:lineRule="auto"/>
              <w:jc w:val="both"/>
              <w:rPr>
                <w:sz w:val="26"/>
                <w:rtl/>
              </w:rPr>
            </w:pPr>
          </w:p>
        </w:tc>
        <w:tc>
          <w:tcPr>
            <w:tcW w:w="567" w:type="dxa"/>
          </w:tcPr>
          <w:p w14:paraId="77B75CD5" w14:textId="5932EAD9" w:rsidR="00AA18DC" w:rsidRPr="00817784" w:rsidRDefault="00AA18DC" w:rsidP="00256522">
            <w:pPr>
              <w:spacing w:line="276" w:lineRule="auto"/>
              <w:jc w:val="both"/>
              <w:rPr>
                <w:color w:val="000000"/>
                <w:sz w:val="26"/>
                <w:rtl/>
              </w:rPr>
            </w:pPr>
            <w:r w:rsidRPr="00817784">
              <w:rPr>
                <w:color w:val="000000"/>
                <w:sz w:val="26"/>
                <w:rtl/>
              </w:rPr>
              <w:t>(ב)</w:t>
            </w:r>
          </w:p>
        </w:tc>
        <w:tc>
          <w:tcPr>
            <w:tcW w:w="567" w:type="dxa"/>
            <w:gridSpan w:val="2"/>
          </w:tcPr>
          <w:p w14:paraId="26867BEE" w14:textId="3020137A" w:rsidR="00AA18DC" w:rsidRPr="00817784" w:rsidRDefault="00AA18DC" w:rsidP="00AA18DC">
            <w:pPr>
              <w:spacing w:line="276" w:lineRule="auto"/>
              <w:jc w:val="both"/>
              <w:rPr>
                <w:color w:val="000000"/>
                <w:sz w:val="26"/>
                <w:rtl/>
              </w:rPr>
            </w:pPr>
            <w:r w:rsidRPr="00817784">
              <w:rPr>
                <w:sz w:val="26"/>
                <w:rtl/>
              </w:rPr>
              <w:t>(1)</w:t>
            </w:r>
          </w:p>
        </w:tc>
        <w:tc>
          <w:tcPr>
            <w:tcW w:w="5387" w:type="dxa"/>
          </w:tcPr>
          <w:p w14:paraId="50713E41" w14:textId="61F738CD" w:rsidR="00AA18DC" w:rsidRPr="00817784" w:rsidRDefault="00AA18DC" w:rsidP="00A91F6A">
            <w:pPr>
              <w:spacing w:line="276" w:lineRule="auto"/>
              <w:jc w:val="both"/>
              <w:rPr>
                <w:color w:val="000000"/>
                <w:sz w:val="26"/>
                <w:rtl/>
              </w:rPr>
            </w:pPr>
            <w:r w:rsidRPr="00817784">
              <w:rPr>
                <w:rFonts w:hint="eastAsia"/>
                <w:sz w:val="26"/>
                <w:rtl/>
              </w:rPr>
              <w:t>בהודעת</w:t>
            </w:r>
            <w:r w:rsidRPr="00817784">
              <w:rPr>
                <w:sz w:val="26"/>
                <w:rtl/>
              </w:rPr>
              <w:t xml:space="preserve"> </w:t>
            </w:r>
            <w:r w:rsidRPr="00817784">
              <w:rPr>
                <w:rFonts w:hint="eastAsia"/>
                <w:sz w:val="26"/>
                <w:rtl/>
              </w:rPr>
              <w:t>איסור</w:t>
            </w:r>
            <w:r w:rsidRPr="00817784">
              <w:rPr>
                <w:sz w:val="26"/>
                <w:rtl/>
              </w:rPr>
              <w:t xml:space="preserve"> </w:t>
            </w:r>
            <w:r w:rsidRPr="00817784">
              <w:rPr>
                <w:rFonts w:hint="eastAsia"/>
                <w:sz w:val="26"/>
                <w:rtl/>
              </w:rPr>
              <w:t>השימוש</w:t>
            </w:r>
            <w:r w:rsidRPr="00817784">
              <w:rPr>
                <w:sz w:val="26"/>
                <w:rtl/>
              </w:rPr>
              <w:t xml:space="preserve"> </w:t>
            </w:r>
            <w:r w:rsidRPr="00817784">
              <w:rPr>
                <w:rFonts w:hint="eastAsia"/>
                <w:sz w:val="26"/>
                <w:rtl/>
              </w:rPr>
              <w:t>יפורט</w:t>
            </w:r>
            <w:r w:rsidRPr="00817784">
              <w:rPr>
                <w:sz w:val="26"/>
                <w:rtl/>
              </w:rPr>
              <w:t xml:space="preserve"> </w:t>
            </w:r>
            <w:r w:rsidRPr="00817784">
              <w:rPr>
                <w:rFonts w:hint="eastAsia"/>
                <w:sz w:val="26"/>
                <w:rtl/>
              </w:rPr>
              <w:t>המגרש</w:t>
            </w:r>
            <w:r w:rsidRPr="00817784">
              <w:rPr>
                <w:sz w:val="26"/>
                <w:rtl/>
              </w:rPr>
              <w:t xml:space="preserve"> </w:t>
            </w:r>
            <w:r w:rsidRPr="00817784">
              <w:rPr>
                <w:rFonts w:hint="eastAsia"/>
                <w:sz w:val="26"/>
                <w:rtl/>
              </w:rPr>
              <w:t>שבו</w:t>
            </w:r>
            <w:r w:rsidRPr="00817784">
              <w:rPr>
                <w:sz w:val="26"/>
                <w:rtl/>
              </w:rPr>
              <w:t xml:space="preserve"> </w:t>
            </w:r>
            <w:r w:rsidRPr="00817784">
              <w:rPr>
                <w:rFonts w:hint="eastAsia"/>
                <w:sz w:val="26"/>
                <w:rtl/>
              </w:rPr>
              <w:t>יוחזק</w:t>
            </w:r>
            <w:r w:rsidRPr="00817784">
              <w:rPr>
                <w:sz w:val="26"/>
                <w:rtl/>
              </w:rPr>
              <w:t xml:space="preserve"> </w:t>
            </w:r>
            <w:r w:rsidR="002F0745" w:rsidRPr="00817784">
              <w:rPr>
                <w:rFonts w:hint="cs"/>
                <w:sz w:val="26"/>
                <w:rtl/>
              </w:rPr>
              <w:t xml:space="preserve">כלי </w:t>
            </w:r>
            <w:r w:rsidRPr="00817784">
              <w:rPr>
                <w:rFonts w:hint="eastAsia"/>
                <w:sz w:val="26"/>
                <w:rtl/>
              </w:rPr>
              <w:t>הרכב</w:t>
            </w:r>
            <w:r w:rsidRPr="00817784">
              <w:rPr>
                <w:sz w:val="26"/>
                <w:rtl/>
              </w:rPr>
              <w:t xml:space="preserve"> </w:t>
            </w:r>
            <w:r w:rsidRPr="00817784">
              <w:rPr>
                <w:rFonts w:hint="eastAsia"/>
                <w:sz w:val="26"/>
                <w:rtl/>
              </w:rPr>
              <w:t>במהלך</w:t>
            </w:r>
            <w:r w:rsidRPr="00817784">
              <w:rPr>
                <w:sz w:val="26"/>
                <w:rtl/>
              </w:rPr>
              <w:t xml:space="preserve"> </w:t>
            </w:r>
            <w:r w:rsidRPr="00817784">
              <w:rPr>
                <w:rFonts w:hint="eastAsia"/>
                <w:sz w:val="26"/>
                <w:rtl/>
              </w:rPr>
              <w:t>תקופת</w:t>
            </w:r>
            <w:r w:rsidRPr="00817784">
              <w:rPr>
                <w:sz w:val="26"/>
                <w:rtl/>
              </w:rPr>
              <w:t xml:space="preserve"> </w:t>
            </w:r>
            <w:r w:rsidRPr="00817784">
              <w:rPr>
                <w:rFonts w:hint="eastAsia"/>
                <w:sz w:val="26"/>
                <w:rtl/>
              </w:rPr>
              <w:t>האיסור</w:t>
            </w:r>
            <w:r w:rsidRPr="00817784">
              <w:rPr>
                <w:sz w:val="26"/>
                <w:rtl/>
              </w:rPr>
              <w:t xml:space="preserve">, </w:t>
            </w:r>
            <w:r w:rsidRPr="00817784">
              <w:rPr>
                <w:rFonts w:hint="eastAsia"/>
                <w:sz w:val="26"/>
                <w:rtl/>
              </w:rPr>
              <w:t>בהתחשב</w:t>
            </w:r>
            <w:r w:rsidRPr="00817784">
              <w:rPr>
                <w:sz w:val="26"/>
                <w:rtl/>
              </w:rPr>
              <w:t xml:space="preserve"> </w:t>
            </w:r>
            <w:r w:rsidRPr="00817784">
              <w:rPr>
                <w:rFonts w:hint="eastAsia"/>
                <w:sz w:val="26"/>
                <w:rtl/>
              </w:rPr>
              <w:t>בהצעת</w:t>
            </w:r>
            <w:r w:rsidRPr="00817784">
              <w:rPr>
                <w:sz w:val="26"/>
                <w:rtl/>
              </w:rPr>
              <w:t xml:space="preserve"> </w:t>
            </w:r>
            <w:r w:rsidRPr="00817784">
              <w:rPr>
                <w:rFonts w:hint="eastAsia"/>
                <w:sz w:val="26"/>
                <w:rtl/>
              </w:rPr>
              <w:t>הנהג</w:t>
            </w:r>
            <w:r w:rsidRPr="00817784">
              <w:rPr>
                <w:sz w:val="26"/>
                <w:rtl/>
              </w:rPr>
              <w:t xml:space="preserve"> </w:t>
            </w:r>
            <w:r w:rsidRPr="00817784">
              <w:rPr>
                <w:rFonts w:hint="eastAsia"/>
                <w:sz w:val="26"/>
                <w:rtl/>
              </w:rPr>
              <w:t>ובאישור</w:t>
            </w:r>
            <w:r w:rsidRPr="00817784">
              <w:rPr>
                <w:sz w:val="26"/>
                <w:rtl/>
              </w:rPr>
              <w:t xml:space="preserve"> </w:t>
            </w:r>
            <w:r w:rsidRPr="00817784">
              <w:rPr>
                <w:rFonts w:hint="eastAsia"/>
                <w:sz w:val="26"/>
                <w:rtl/>
              </w:rPr>
              <w:t>קצין</w:t>
            </w:r>
            <w:r w:rsidRPr="00817784">
              <w:rPr>
                <w:sz w:val="26"/>
                <w:rtl/>
              </w:rPr>
              <w:t xml:space="preserve"> </w:t>
            </w:r>
            <w:r w:rsidRPr="00817784">
              <w:rPr>
                <w:rFonts w:hint="eastAsia"/>
                <w:sz w:val="26"/>
                <w:rtl/>
              </w:rPr>
              <w:t>המשטרה</w:t>
            </w:r>
            <w:r w:rsidRPr="00817784">
              <w:rPr>
                <w:sz w:val="26"/>
                <w:rtl/>
              </w:rPr>
              <w:t xml:space="preserve"> </w:t>
            </w:r>
            <w:r w:rsidRPr="00817784">
              <w:rPr>
                <w:rFonts w:hint="eastAsia"/>
                <w:sz w:val="26"/>
                <w:rtl/>
              </w:rPr>
              <w:t>בהתאם</w:t>
            </w:r>
            <w:r w:rsidRPr="00817784">
              <w:rPr>
                <w:sz w:val="26"/>
                <w:rtl/>
              </w:rPr>
              <w:t xml:space="preserve"> </w:t>
            </w:r>
            <w:r w:rsidRPr="00817784">
              <w:rPr>
                <w:rFonts w:hint="eastAsia"/>
                <w:sz w:val="26"/>
                <w:rtl/>
              </w:rPr>
              <w:t>למגרשים</w:t>
            </w:r>
            <w:r w:rsidRPr="00817784">
              <w:rPr>
                <w:sz w:val="26"/>
                <w:rtl/>
              </w:rPr>
              <w:t xml:space="preserve"> </w:t>
            </w:r>
            <w:r w:rsidRPr="00817784">
              <w:rPr>
                <w:rFonts w:hint="eastAsia"/>
                <w:sz w:val="26"/>
                <w:rtl/>
              </w:rPr>
              <w:t>שיועדו</w:t>
            </w:r>
            <w:r w:rsidRPr="00817784">
              <w:rPr>
                <w:sz w:val="26"/>
                <w:rtl/>
              </w:rPr>
              <w:t xml:space="preserve"> </w:t>
            </w:r>
            <w:r w:rsidRPr="00817784">
              <w:rPr>
                <w:rFonts w:hint="eastAsia"/>
                <w:sz w:val="26"/>
                <w:rtl/>
              </w:rPr>
              <w:t>לכך</w:t>
            </w:r>
            <w:r w:rsidRPr="00817784">
              <w:rPr>
                <w:rStyle w:val="default"/>
                <w:rFonts w:ascii="David" w:eastAsiaTheme="majorEastAsia" w:hAnsi="David" w:cs="David"/>
                <w:rtl/>
              </w:rPr>
              <w:t xml:space="preserve">; </w:t>
            </w:r>
          </w:p>
        </w:tc>
      </w:tr>
      <w:tr w:rsidR="00AA18DC" w:rsidRPr="00817784" w14:paraId="506E6336" w14:textId="77777777" w:rsidTr="00817784">
        <w:trPr>
          <w:trHeight w:val="227"/>
        </w:trPr>
        <w:tc>
          <w:tcPr>
            <w:tcW w:w="1171" w:type="dxa"/>
          </w:tcPr>
          <w:p w14:paraId="656673D0" w14:textId="77777777" w:rsidR="00AA18DC" w:rsidRPr="00817784" w:rsidRDefault="00AA18DC" w:rsidP="003D504F">
            <w:pPr>
              <w:spacing w:line="276" w:lineRule="auto"/>
              <w:jc w:val="both"/>
              <w:rPr>
                <w:b/>
                <w:bCs/>
                <w:sz w:val="26"/>
                <w:rtl/>
              </w:rPr>
            </w:pPr>
          </w:p>
        </w:tc>
        <w:tc>
          <w:tcPr>
            <w:tcW w:w="559" w:type="dxa"/>
          </w:tcPr>
          <w:p w14:paraId="2675D399" w14:textId="77777777" w:rsidR="00AA18DC" w:rsidRPr="00817784" w:rsidRDefault="00AA18DC" w:rsidP="003D504F">
            <w:pPr>
              <w:spacing w:line="276" w:lineRule="auto"/>
              <w:jc w:val="both"/>
              <w:rPr>
                <w:sz w:val="26"/>
                <w:rtl/>
              </w:rPr>
            </w:pPr>
          </w:p>
        </w:tc>
        <w:tc>
          <w:tcPr>
            <w:tcW w:w="567" w:type="dxa"/>
          </w:tcPr>
          <w:p w14:paraId="114350AD" w14:textId="77777777" w:rsidR="00AA18DC" w:rsidRPr="00817784" w:rsidRDefault="00AA18DC" w:rsidP="003D504F">
            <w:pPr>
              <w:spacing w:line="276" w:lineRule="auto"/>
              <w:jc w:val="both"/>
              <w:rPr>
                <w:color w:val="000000"/>
                <w:sz w:val="26"/>
                <w:rtl/>
              </w:rPr>
            </w:pPr>
          </w:p>
        </w:tc>
        <w:tc>
          <w:tcPr>
            <w:tcW w:w="567" w:type="dxa"/>
            <w:gridSpan w:val="2"/>
          </w:tcPr>
          <w:p w14:paraId="5E7ACA3F" w14:textId="77777777" w:rsidR="00AA18DC" w:rsidRPr="00817784" w:rsidRDefault="00AA18DC" w:rsidP="003D504F">
            <w:pPr>
              <w:spacing w:line="276" w:lineRule="auto"/>
              <w:jc w:val="both"/>
              <w:rPr>
                <w:sz w:val="26"/>
                <w:rtl/>
              </w:rPr>
            </w:pPr>
          </w:p>
        </w:tc>
        <w:tc>
          <w:tcPr>
            <w:tcW w:w="5387" w:type="dxa"/>
          </w:tcPr>
          <w:p w14:paraId="27ADC514" w14:textId="77777777" w:rsidR="00AA18DC" w:rsidRPr="00817784" w:rsidRDefault="00AA18DC" w:rsidP="003D504F">
            <w:pPr>
              <w:spacing w:line="276" w:lineRule="auto"/>
              <w:jc w:val="both"/>
              <w:rPr>
                <w:color w:val="000000"/>
                <w:sz w:val="26"/>
                <w:rtl/>
              </w:rPr>
            </w:pPr>
          </w:p>
        </w:tc>
      </w:tr>
      <w:tr w:rsidR="00AA18DC" w:rsidRPr="00817784" w14:paraId="29515B06" w14:textId="77777777" w:rsidTr="00817784">
        <w:trPr>
          <w:trHeight w:val="227"/>
        </w:trPr>
        <w:tc>
          <w:tcPr>
            <w:tcW w:w="1171" w:type="dxa"/>
          </w:tcPr>
          <w:p w14:paraId="6EC15EB8" w14:textId="77777777" w:rsidR="00AA18DC" w:rsidRPr="00817784" w:rsidRDefault="00AA18DC" w:rsidP="00256522">
            <w:pPr>
              <w:spacing w:line="276" w:lineRule="auto"/>
              <w:jc w:val="both"/>
              <w:rPr>
                <w:b/>
                <w:bCs/>
                <w:sz w:val="26"/>
                <w:rtl/>
              </w:rPr>
            </w:pPr>
          </w:p>
        </w:tc>
        <w:tc>
          <w:tcPr>
            <w:tcW w:w="559" w:type="dxa"/>
          </w:tcPr>
          <w:p w14:paraId="0B5BA664" w14:textId="77777777" w:rsidR="00AA18DC" w:rsidRPr="00817784" w:rsidRDefault="00AA18DC" w:rsidP="00256522">
            <w:pPr>
              <w:spacing w:line="276" w:lineRule="auto"/>
              <w:jc w:val="both"/>
              <w:rPr>
                <w:sz w:val="26"/>
                <w:rtl/>
              </w:rPr>
            </w:pPr>
          </w:p>
        </w:tc>
        <w:tc>
          <w:tcPr>
            <w:tcW w:w="567" w:type="dxa"/>
          </w:tcPr>
          <w:p w14:paraId="560B1362" w14:textId="77777777" w:rsidR="00AA18DC" w:rsidRPr="00817784" w:rsidRDefault="00AA18DC" w:rsidP="00256522">
            <w:pPr>
              <w:spacing w:line="276" w:lineRule="auto"/>
              <w:jc w:val="both"/>
              <w:rPr>
                <w:color w:val="000000"/>
                <w:sz w:val="26"/>
                <w:rtl/>
              </w:rPr>
            </w:pPr>
          </w:p>
        </w:tc>
        <w:tc>
          <w:tcPr>
            <w:tcW w:w="567" w:type="dxa"/>
            <w:gridSpan w:val="2"/>
          </w:tcPr>
          <w:p w14:paraId="01F37444" w14:textId="66219E76" w:rsidR="00AA18DC" w:rsidRPr="00817784" w:rsidRDefault="00AA18DC" w:rsidP="00AA18DC">
            <w:pPr>
              <w:spacing w:line="276" w:lineRule="auto"/>
              <w:jc w:val="both"/>
              <w:rPr>
                <w:sz w:val="26"/>
                <w:rtl/>
              </w:rPr>
            </w:pPr>
            <w:r w:rsidRPr="00817784">
              <w:rPr>
                <w:sz w:val="26"/>
                <w:rtl/>
              </w:rPr>
              <w:t>(2)</w:t>
            </w:r>
          </w:p>
        </w:tc>
        <w:tc>
          <w:tcPr>
            <w:tcW w:w="5387" w:type="dxa"/>
          </w:tcPr>
          <w:p w14:paraId="73C00A20" w14:textId="56057100" w:rsidR="00AA18DC" w:rsidRPr="00817784" w:rsidRDefault="00AA18DC" w:rsidP="00A91F6A">
            <w:pPr>
              <w:spacing w:line="276" w:lineRule="auto"/>
              <w:jc w:val="both"/>
              <w:rPr>
                <w:color w:val="000000"/>
                <w:sz w:val="26"/>
                <w:rtl/>
              </w:rPr>
            </w:pPr>
            <w:r w:rsidRPr="00817784">
              <w:rPr>
                <w:rStyle w:val="default"/>
                <w:rFonts w:ascii="David" w:eastAsiaTheme="majorEastAsia" w:hAnsi="David" w:cs="David" w:hint="eastAsia"/>
                <w:rtl/>
              </w:rPr>
              <w:t>הוראות</w:t>
            </w:r>
            <w:r w:rsidRPr="00817784">
              <w:rPr>
                <w:rStyle w:val="default"/>
                <w:rFonts w:ascii="David" w:eastAsiaTheme="majorEastAsia" w:hAnsi="David" w:cs="David"/>
                <w:rtl/>
              </w:rPr>
              <w:t xml:space="preserve"> שנקבעו מכוח סעיף 84(ב)(2) לצו בדבר תעבורה [נוסח משולב] (יהודה ושומרון) (מס' 1805), תשע"ט</w:t>
            </w:r>
            <w:r w:rsidR="00241BB9" w:rsidRPr="00817784">
              <w:rPr>
                <w:rStyle w:val="default"/>
                <w:rFonts w:ascii="David" w:eastAsiaTheme="majorEastAsia" w:hAnsi="David" w:cs="David" w:hint="cs"/>
                <w:rtl/>
              </w:rPr>
              <w:t>-</w:t>
            </w:r>
            <w:r w:rsidRPr="00817784">
              <w:rPr>
                <w:rStyle w:val="default"/>
                <w:rFonts w:ascii="David" w:eastAsiaTheme="majorEastAsia" w:hAnsi="David" w:cs="David"/>
                <w:rtl/>
              </w:rPr>
              <w:t xml:space="preserve"> 2018 יחולו </w:t>
            </w:r>
            <w:r w:rsidRPr="00817784">
              <w:rPr>
                <w:rStyle w:val="default"/>
                <w:rFonts w:ascii="David" w:eastAsiaTheme="majorEastAsia" w:hAnsi="David" w:cs="David" w:hint="eastAsia"/>
                <w:rtl/>
              </w:rPr>
              <w:t>על</w:t>
            </w:r>
            <w:r w:rsidRPr="00817784">
              <w:rPr>
                <w:rStyle w:val="default"/>
                <w:rFonts w:ascii="David" w:eastAsiaTheme="majorEastAsia" w:hAnsi="David" w:cs="David"/>
                <w:rtl/>
              </w:rPr>
              <w:t xml:space="preserve"> </w:t>
            </w:r>
            <w:r w:rsidRPr="00817784">
              <w:rPr>
                <w:rStyle w:val="default"/>
                <w:rFonts w:ascii="David" w:eastAsiaTheme="majorEastAsia" w:hAnsi="David" w:cs="David" w:hint="eastAsia"/>
                <w:rtl/>
              </w:rPr>
              <w:t>קביעת</w:t>
            </w:r>
            <w:r w:rsidRPr="00817784">
              <w:rPr>
                <w:rStyle w:val="default"/>
                <w:rFonts w:ascii="David" w:eastAsiaTheme="majorEastAsia" w:hAnsi="David" w:cs="David"/>
                <w:rtl/>
              </w:rPr>
              <w:t xml:space="preserve"> </w:t>
            </w:r>
            <w:r w:rsidRPr="00817784">
              <w:rPr>
                <w:rStyle w:val="default"/>
                <w:rFonts w:ascii="David" w:eastAsiaTheme="majorEastAsia" w:hAnsi="David" w:cs="David" w:hint="eastAsia"/>
                <w:rtl/>
              </w:rPr>
              <w:t>מגרשים</w:t>
            </w:r>
            <w:r w:rsidRPr="00817784">
              <w:rPr>
                <w:rStyle w:val="default"/>
                <w:rFonts w:ascii="David" w:eastAsiaTheme="majorEastAsia" w:hAnsi="David" w:cs="David"/>
                <w:rtl/>
              </w:rPr>
              <w:t xml:space="preserve"> </w:t>
            </w:r>
            <w:r w:rsidRPr="00817784">
              <w:rPr>
                <w:rStyle w:val="default"/>
                <w:rFonts w:ascii="David" w:eastAsiaTheme="majorEastAsia" w:hAnsi="David" w:cs="David" w:hint="eastAsia"/>
                <w:rtl/>
              </w:rPr>
              <w:t>לפי</w:t>
            </w:r>
            <w:r w:rsidRPr="00817784">
              <w:rPr>
                <w:rStyle w:val="default"/>
                <w:rFonts w:ascii="David" w:eastAsiaTheme="majorEastAsia" w:hAnsi="David" w:cs="David"/>
                <w:rtl/>
              </w:rPr>
              <w:t xml:space="preserve"> </w:t>
            </w:r>
            <w:r w:rsidRPr="00817784">
              <w:rPr>
                <w:rStyle w:val="default"/>
                <w:rFonts w:ascii="David" w:eastAsiaTheme="majorEastAsia" w:hAnsi="David" w:cs="David" w:hint="eastAsia"/>
                <w:rtl/>
              </w:rPr>
              <w:t>סעיף</w:t>
            </w:r>
            <w:r w:rsidRPr="00817784">
              <w:rPr>
                <w:rStyle w:val="default"/>
                <w:rFonts w:ascii="David" w:eastAsiaTheme="majorEastAsia" w:hAnsi="David" w:cs="David"/>
                <w:rtl/>
              </w:rPr>
              <w:t xml:space="preserve"> זה בשינויים המחויבים.</w:t>
            </w:r>
          </w:p>
        </w:tc>
      </w:tr>
      <w:tr w:rsidR="00256522" w:rsidRPr="00817784" w14:paraId="07393B34" w14:textId="77777777" w:rsidTr="00817784">
        <w:trPr>
          <w:trHeight w:val="227"/>
        </w:trPr>
        <w:tc>
          <w:tcPr>
            <w:tcW w:w="1171" w:type="dxa"/>
          </w:tcPr>
          <w:p w14:paraId="7A0B0552" w14:textId="77777777" w:rsidR="00256522" w:rsidRPr="00817784" w:rsidRDefault="00256522" w:rsidP="00256522">
            <w:pPr>
              <w:spacing w:line="276" w:lineRule="auto"/>
              <w:jc w:val="both"/>
              <w:rPr>
                <w:b/>
                <w:bCs/>
                <w:sz w:val="26"/>
                <w:rtl/>
              </w:rPr>
            </w:pPr>
          </w:p>
        </w:tc>
        <w:tc>
          <w:tcPr>
            <w:tcW w:w="559" w:type="dxa"/>
          </w:tcPr>
          <w:p w14:paraId="13D80EB5" w14:textId="77777777" w:rsidR="00256522" w:rsidRPr="00817784" w:rsidRDefault="00256522" w:rsidP="00256522">
            <w:pPr>
              <w:spacing w:line="276" w:lineRule="auto"/>
              <w:jc w:val="both"/>
              <w:rPr>
                <w:sz w:val="26"/>
                <w:rtl/>
              </w:rPr>
            </w:pPr>
          </w:p>
        </w:tc>
        <w:tc>
          <w:tcPr>
            <w:tcW w:w="567" w:type="dxa"/>
          </w:tcPr>
          <w:p w14:paraId="62B8E93A" w14:textId="77777777" w:rsidR="00256522" w:rsidRPr="00817784" w:rsidRDefault="00256522" w:rsidP="00256522">
            <w:pPr>
              <w:spacing w:line="276" w:lineRule="auto"/>
              <w:jc w:val="both"/>
              <w:rPr>
                <w:color w:val="000000"/>
                <w:sz w:val="26"/>
                <w:rtl/>
              </w:rPr>
            </w:pPr>
          </w:p>
        </w:tc>
        <w:tc>
          <w:tcPr>
            <w:tcW w:w="5954" w:type="dxa"/>
            <w:gridSpan w:val="3"/>
          </w:tcPr>
          <w:p w14:paraId="6AD84E1A" w14:textId="77777777" w:rsidR="00256522" w:rsidRPr="00817784" w:rsidRDefault="00256522" w:rsidP="00256522">
            <w:pPr>
              <w:spacing w:line="276" w:lineRule="auto"/>
              <w:jc w:val="both"/>
              <w:rPr>
                <w:color w:val="000000"/>
                <w:sz w:val="26"/>
                <w:rtl/>
              </w:rPr>
            </w:pPr>
          </w:p>
        </w:tc>
      </w:tr>
      <w:tr w:rsidR="00256522" w:rsidRPr="00817784" w14:paraId="51DD5FDF" w14:textId="77777777" w:rsidTr="00817784">
        <w:trPr>
          <w:trHeight w:val="227"/>
        </w:trPr>
        <w:tc>
          <w:tcPr>
            <w:tcW w:w="1171" w:type="dxa"/>
          </w:tcPr>
          <w:p w14:paraId="6A1502CB" w14:textId="77777777" w:rsidR="00256522" w:rsidRPr="00817784" w:rsidRDefault="00256522" w:rsidP="00256522">
            <w:pPr>
              <w:spacing w:line="276" w:lineRule="auto"/>
              <w:jc w:val="both"/>
              <w:rPr>
                <w:b/>
                <w:bCs/>
                <w:sz w:val="26"/>
                <w:rtl/>
              </w:rPr>
            </w:pPr>
          </w:p>
        </w:tc>
        <w:tc>
          <w:tcPr>
            <w:tcW w:w="559" w:type="dxa"/>
          </w:tcPr>
          <w:p w14:paraId="431913AB" w14:textId="77777777" w:rsidR="00256522" w:rsidRPr="00817784" w:rsidRDefault="00256522" w:rsidP="00256522">
            <w:pPr>
              <w:spacing w:line="276" w:lineRule="auto"/>
              <w:jc w:val="both"/>
              <w:rPr>
                <w:sz w:val="26"/>
                <w:rtl/>
              </w:rPr>
            </w:pPr>
          </w:p>
        </w:tc>
        <w:tc>
          <w:tcPr>
            <w:tcW w:w="567" w:type="dxa"/>
          </w:tcPr>
          <w:p w14:paraId="34144C81" w14:textId="0373E093" w:rsidR="00256522" w:rsidRPr="00817784" w:rsidRDefault="00256522" w:rsidP="00256522">
            <w:pPr>
              <w:spacing w:line="276" w:lineRule="auto"/>
              <w:jc w:val="both"/>
              <w:rPr>
                <w:color w:val="000000"/>
                <w:sz w:val="26"/>
                <w:rtl/>
              </w:rPr>
            </w:pPr>
            <w:r w:rsidRPr="00817784">
              <w:rPr>
                <w:color w:val="000000"/>
                <w:sz w:val="26"/>
                <w:rtl/>
              </w:rPr>
              <w:t>(ג)</w:t>
            </w:r>
          </w:p>
        </w:tc>
        <w:tc>
          <w:tcPr>
            <w:tcW w:w="5954" w:type="dxa"/>
            <w:gridSpan w:val="3"/>
          </w:tcPr>
          <w:p w14:paraId="09C7D259" w14:textId="644AF2A0" w:rsidR="00256522" w:rsidRPr="00817784" w:rsidRDefault="00AA18DC" w:rsidP="00A91F6A">
            <w:pPr>
              <w:spacing w:line="276" w:lineRule="auto"/>
              <w:jc w:val="both"/>
              <w:rPr>
                <w:color w:val="000000"/>
                <w:sz w:val="26"/>
                <w:rtl/>
              </w:rPr>
            </w:pPr>
            <w:r w:rsidRPr="00817784">
              <w:rPr>
                <w:rFonts w:hint="eastAsia"/>
                <w:sz w:val="26"/>
                <w:rtl/>
              </w:rPr>
              <w:t>לא</w:t>
            </w:r>
            <w:r w:rsidRPr="00817784">
              <w:rPr>
                <w:sz w:val="26"/>
                <w:rtl/>
              </w:rPr>
              <w:t xml:space="preserve"> </w:t>
            </w:r>
            <w:r w:rsidRPr="00817784">
              <w:rPr>
                <w:rFonts w:hint="eastAsia"/>
                <w:sz w:val="26"/>
                <w:rtl/>
              </w:rPr>
              <w:t>ייעשה</w:t>
            </w:r>
            <w:r w:rsidRPr="00817784">
              <w:rPr>
                <w:sz w:val="26"/>
                <w:rtl/>
              </w:rPr>
              <w:t xml:space="preserve"> </w:t>
            </w:r>
            <w:r w:rsidRPr="00817784">
              <w:rPr>
                <w:rFonts w:hint="eastAsia"/>
                <w:sz w:val="26"/>
                <w:rtl/>
              </w:rPr>
              <w:t>שימוש</w:t>
            </w:r>
            <w:r w:rsidRPr="00817784">
              <w:rPr>
                <w:sz w:val="26"/>
                <w:rtl/>
              </w:rPr>
              <w:t xml:space="preserve"> </w:t>
            </w:r>
            <w:r w:rsidRPr="00817784">
              <w:rPr>
                <w:rFonts w:hint="eastAsia"/>
                <w:sz w:val="26"/>
                <w:rtl/>
              </w:rPr>
              <w:t>ב</w:t>
            </w:r>
            <w:r w:rsidR="002F0745" w:rsidRPr="00817784">
              <w:rPr>
                <w:rFonts w:hint="cs"/>
                <w:sz w:val="26"/>
                <w:rtl/>
              </w:rPr>
              <w:t xml:space="preserve">כלי </w:t>
            </w:r>
            <w:r w:rsidRPr="00817784">
              <w:rPr>
                <w:rFonts w:hint="eastAsia"/>
                <w:sz w:val="26"/>
                <w:rtl/>
              </w:rPr>
              <w:t>רכב</w:t>
            </w:r>
            <w:r w:rsidRPr="00817784">
              <w:rPr>
                <w:sz w:val="26"/>
                <w:rtl/>
              </w:rPr>
              <w:t xml:space="preserve"> </w:t>
            </w:r>
            <w:r w:rsidRPr="00817784">
              <w:rPr>
                <w:rFonts w:hint="eastAsia"/>
                <w:sz w:val="26"/>
                <w:rtl/>
              </w:rPr>
              <w:t>שלגביו</w:t>
            </w:r>
            <w:r w:rsidRPr="00817784">
              <w:rPr>
                <w:sz w:val="26"/>
                <w:rtl/>
              </w:rPr>
              <w:t xml:space="preserve"> </w:t>
            </w:r>
            <w:r w:rsidRPr="00817784">
              <w:rPr>
                <w:rFonts w:hint="eastAsia"/>
                <w:sz w:val="26"/>
                <w:rtl/>
              </w:rPr>
              <w:t>ניתנה</w:t>
            </w:r>
            <w:r w:rsidRPr="00817784">
              <w:rPr>
                <w:sz w:val="26"/>
                <w:rtl/>
              </w:rPr>
              <w:t xml:space="preserve"> </w:t>
            </w:r>
            <w:r w:rsidRPr="00817784">
              <w:rPr>
                <w:rFonts w:hint="eastAsia"/>
                <w:sz w:val="26"/>
                <w:rtl/>
              </w:rPr>
              <w:t>הודעת</w:t>
            </w:r>
            <w:r w:rsidRPr="00817784">
              <w:rPr>
                <w:sz w:val="26"/>
                <w:rtl/>
              </w:rPr>
              <w:t xml:space="preserve"> </w:t>
            </w:r>
            <w:r w:rsidRPr="00817784">
              <w:rPr>
                <w:rFonts w:hint="eastAsia"/>
                <w:sz w:val="26"/>
                <w:rtl/>
              </w:rPr>
              <w:t>איסור</w:t>
            </w:r>
            <w:r w:rsidRPr="00817784">
              <w:rPr>
                <w:sz w:val="26"/>
                <w:rtl/>
              </w:rPr>
              <w:t xml:space="preserve"> </w:t>
            </w:r>
            <w:r w:rsidRPr="00817784">
              <w:rPr>
                <w:rFonts w:hint="eastAsia"/>
                <w:sz w:val="26"/>
                <w:rtl/>
              </w:rPr>
              <w:t>שימוש</w:t>
            </w:r>
            <w:r w:rsidRPr="00817784">
              <w:rPr>
                <w:sz w:val="26"/>
                <w:rtl/>
              </w:rPr>
              <w:t xml:space="preserve">, </w:t>
            </w:r>
            <w:r w:rsidRPr="00817784">
              <w:rPr>
                <w:rFonts w:hint="eastAsia"/>
                <w:sz w:val="26"/>
                <w:rtl/>
              </w:rPr>
              <w:t>למעט</w:t>
            </w:r>
            <w:r w:rsidRPr="00817784">
              <w:rPr>
                <w:sz w:val="26"/>
                <w:rtl/>
              </w:rPr>
              <w:t xml:space="preserve"> </w:t>
            </w:r>
            <w:r w:rsidRPr="00817784">
              <w:rPr>
                <w:rFonts w:hint="eastAsia"/>
                <w:sz w:val="26"/>
                <w:rtl/>
              </w:rPr>
              <w:t>לשם</w:t>
            </w:r>
            <w:r w:rsidRPr="00817784">
              <w:rPr>
                <w:sz w:val="26"/>
                <w:rtl/>
              </w:rPr>
              <w:t xml:space="preserve"> </w:t>
            </w:r>
            <w:r w:rsidRPr="00817784">
              <w:rPr>
                <w:rFonts w:hint="eastAsia"/>
                <w:sz w:val="26"/>
                <w:rtl/>
              </w:rPr>
              <w:t>העברתו</w:t>
            </w:r>
            <w:r w:rsidRPr="00817784">
              <w:rPr>
                <w:sz w:val="26"/>
                <w:rtl/>
              </w:rPr>
              <w:t xml:space="preserve"> </w:t>
            </w:r>
            <w:r w:rsidRPr="00817784">
              <w:rPr>
                <w:rFonts w:hint="eastAsia"/>
                <w:sz w:val="26"/>
                <w:rtl/>
              </w:rPr>
              <w:t>למגרש</w:t>
            </w:r>
            <w:r w:rsidRPr="00817784">
              <w:rPr>
                <w:sz w:val="26"/>
                <w:rtl/>
              </w:rPr>
              <w:t xml:space="preserve"> </w:t>
            </w:r>
            <w:r w:rsidRPr="00817784">
              <w:rPr>
                <w:rFonts w:hint="eastAsia"/>
                <w:sz w:val="26"/>
                <w:rtl/>
              </w:rPr>
              <w:t>המיועד</w:t>
            </w:r>
            <w:r w:rsidR="00256522" w:rsidRPr="00817784">
              <w:rPr>
                <w:rFonts w:ascii="David" w:hAnsi="David"/>
                <w:sz w:val="26"/>
                <w:rtl/>
              </w:rPr>
              <w:t xml:space="preserve"> </w:t>
            </w:r>
            <w:r w:rsidRPr="00817784">
              <w:rPr>
                <w:rFonts w:ascii="David" w:hAnsi="David" w:hint="eastAsia"/>
                <w:sz w:val="26"/>
                <w:rtl/>
              </w:rPr>
              <w:t>כנדרש</w:t>
            </w:r>
            <w:r w:rsidR="00256522" w:rsidRPr="00817784">
              <w:rPr>
                <w:rFonts w:ascii="David" w:hAnsi="David"/>
                <w:sz w:val="26"/>
                <w:rtl/>
              </w:rPr>
              <w:t xml:space="preserve"> בסעיף</w:t>
            </w:r>
            <w:r w:rsidR="005774E8" w:rsidRPr="00817784">
              <w:rPr>
                <w:rFonts w:ascii="David" w:hAnsi="David"/>
                <w:sz w:val="26"/>
                <w:rtl/>
              </w:rPr>
              <w:t xml:space="preserve"> </w:t>
            </w:r>
            <w:r w:rsidR="00256522" w:rsidRPr="00817784">
              <w:rPr>
                <w:rFonts w:ascii="David" w:hAnsi="David"/>
                <w:sz w:val="26"/>
                <w:rtl/>
              </w:rPr>
              <w:t xml:space="preserve">קטן (ב), במקומות ובמועדים שצוינו בהודעה, ולא יעבירו מהמקום </w:t>
            </w:r>
            <w:r w:rsidR="00256522" w:rsidRPr="00817784">
              <w:rPr>
                <w:rFonts w:ascii="David" w:hAnsi="David"/>
                <w:sz w:val="26"/>
                <w:rtl/>
              </w:rPr>
              <w:lastRenderedPageBreak/>
              <w:t xml:space="preserve">שנקבע להעמדת </w:t>
            </w:r>
            <w:r w:rsidR="00F563FC" w:rsidRPr="00817784">
              <w:rPr>
                <w:rFonts w:ascii="David" w:hAnsi="David" w:hint="eastAsia"/>
                <w:sz w:val="26"/>
                <w:rtl/>
              </w:rPr>
              <w:t>כלי</w:t>
            </w:r>
            <w:r w:rsidR="00F563FC" w:rsidRPr="00817784">
              <w:rPr>
                <w:rFonts w:ascii="David" w:hAnsi="David"/>
                <w:sz w:val="26"/>
                <w:rtl/>
              </w:rPr>
              <w:t xml:space="preserve"> </w:t>
            </w:r>
            <w:r w:rsidR="00256522" w:rsidRPr="00817784">
              <w:rPr>
                <w:rFonts w:ascii="David" w:hAnsi="David"/>
                <w:sz w:val="26"/>
                <w:rtl/>
              </w:rPr>
              <w:t>הרכב אלא לאחר קבלת אישור בכתב מקצין משטרה.</w:t>
            </w:r>
          </w:p>
        </w:tc>
      </w:tr>
      <w:tr w:rsidR="00256522" w:rsidRPr="00817784" w14:paraId="4E422041" w14:textId="77777777" w:rsidTr="00817784">
        <w:trPr>
          <w:trHeight w:val="227"/>
        </w:trPr>
        <w:tc>
          <w:tcPr>
            <w:tcW w:w="1171" w:type="dxa"/>
          </w:tcPr>
          <w:p w14:paraId="3A2713D7" w14:textId="77777777" w:rsidR="00256522" w:rsidRPr="00817784" w:rsidRDefault="00256522" w:rsidP="00256522">
            <w:pPr>
              <w:spacing w:line="276" w:lineRule="auto"/>
              <w:jc w:val="both"/>
              <w:rPr>
                <w:b/>
                <w:bCs/>
                <w:sz w:val="26"/>
                <w:rtl/>
              </w:rPr>
            </w:pPr>
          </w:p>
        </w:tc>
        <w:tc>
          <w:tcPr>
            <w:tcW w:w="559" w:type="dxa"/>
          </w:tcPr>
          <w:p w14:paraId="083101CA" w14:textId="77777777" w:rsidR="00256522" w:rsidRPr="00817784" w:rsidRDefault="00256522" w:rsidP="00256522">
            <w:pPr>
              <w:spacing w:line="276" w:lineRule="auto"/>
              <w:jc w:val="both"/>
              <w:rPr>
                <w:sz w:val="26"/>
                <w:rtl/>
              </w:rPr>
            </w:pPr>
          </w:p>
        </w:tc>
        <w:tc>
          <w:tcPr>
            <w:tcW w:w="567" w:type="dxa"/>
          </w:tcPr>
          <w:p w14:paraId="5B1E5E53" w14:textId="77777777" w:rsidR="00256522" w:rsidRPr="00817784" w:rsidRDefault="00256522" w:rsidP="00256522">
            <w:pPr>
              <w:spacing w:line="276" w:lineRule="auto"/>
              <w:jc w:val="both"/>
              <w:rPr>
                <w:color w:val="000000"/>
                <w:sz w:val="26"/>
                <w:rtl/>
              </w:rPr>
            </w:pPr>
          </w:p>
        </w:tc>
        <w:tc>
          <w:tcPr>
            <w:tcW w:w="5954" w:type="dxa"/>
            <w:gridSpan w:val="3"/>
          </w:tcPr>
          <w:p w14:paraId="37157BFB" w14:textId="77777777" w:rsidR="00256522" w:rsidRPr="00817784" w:rsidRDefault="00256522" w:rsidP="00256522">
            <w:pPr>
              <w:spacing w:line="276" w:lineRule="auto"/>
              <w:jc w:val="both"/>
              <w:rPr>
                <w:color w:val="000000"/>
                <w:sz w:val="26"/>
                <w:rtl/>
              </w:rPr>
            </w:pPr>
          </w:p>
        </w:tc>
      </w:tr>
      <w:tr w:rsidR="005410C9" w:rsidRPr="00817784" w14:paraId="6F9CE892" w14:textId="77777777" w:rsidTr="00817784">
        <w:trPr>
          <w:trHeight w:val="227"/>
        </w:trPr>
        <w:tc>
          <w:tcPr>
            <w:tcW w:w="1171" w:type="dxa"/>
          </w:tcPr>
          <w:p w14:paraId="37EE8F4B" w14:textId="77777777" w:rsidR="005410C9" w:rsidRPr="00817784" w:rsidRDefault="005410C9" w:rsidP="00256522">
            <w:pPr>
              <w:spacing w:line="276" w:lineRule="auto"/>
              <w:jc w:val="both"/>
              <w:rPr>
                <w:b/>
                <w:bCs/>
                <w:sz w:val="26"/>
                <w:rtl/>
              </w:rPr>
            </w:pPr>
          </w:p>
        </w:tc>
        <w:tc>
          <w:tcPr>
            <w:tcW w:w="559" w:type="dxa"/>
          </w:tcPr>
          <w:p w14:paraId="55FC0DFB" w14:textId="77777777" w:rsidR="005410C9" w:rsidRPr="00817784" w:rsidRDefault="005410C9" w:rsidP="00256522">
            <w:pPr>
              <w:spacing w:line="276" w:lineRule="auto"/>
              <w:jc w:val="both"/>
              <w:rPr>
                <w:sz w:val="26"/>
                <w:rtl/>
              </w:rPr>
            </w:pPr>
          </w:p>
        </w:tc>
        <w:tc>
          <w:tcPr>
            <w:tcW w:w="567" w:type="dxa"/>
          </w:tcPr>
          <w:p w14:paraId="41B138F0" w14:textId="40AD1D77" w:rsidR="005410C9" w:rsidRPr="00817784" w:rsidRDefault="005410C9" w:rsidP="00256522">
            <w:pPr>
              <w:spacing w:line="276" w:lineRule="auto"/>
              <w:jc w:val="both"/>
              <w:rPr>
                <w:color w:val="000000"/>
                <w:sz w:val="26"/>
                <w:rtl/>
              </w:rPr>
            </w:pPr>
            <w:r w:rsidRPr="00817784">
              <w:rPr>
                <w:color w:val="000000"/>
                <w:sz w:val="26"/>
                <w:rtl/>
              </w:rPr>
              <w:t>(ד)</w:t>
            </w:r>
          </w:p>
        </w:tc>
        <w:tc>
          <w:tcPr>
            <w:tcW w:w="5954" w:type="dxa"/>
            <w:gridSpan w:val="3"/>
          </w:tcPr>
          <w:p w14:paraId="46E23876" w14:textId="5F3A5534" w:rsidR="005410C9" w:rsidRPr="00817784" w:rsidRDefault="005410C9" w:rsidP="00CE7CA1">
            <w:pPr>
              <w:spacing w:line="276" w:lineRule="auto"/>
              <w:jc w:val="both"/>
              <w:rPr>
                <w:color w:val="000000"/>
                <w:sz w:val="26"/>
                <w:rtl/>
              </w:rPr>
            </w:pPr>
            <w:r w:rsidRPr="00817784">
              <w:rPr>
                <w:rFonts w:ascii="David" w:hAnsi="David" w:hint="eastAsia"/>
                <w:sz w:val="26"/>
                <w:rtl/>
              </w:rPr>
              <w:t>הורה</w:t>
            </w:r>
            <w:r w:rsidRPr="00817784">
              <w:rPr>
                <w:rFonts w:ascii="David" w:hAnsi="David"/>
                <w:sz w:val="26"/>
                <w:rtl/>
              </w:rPr>
              <w:t xml:space="preserve"> </w:t>
            </w:r>
            <w:r w:rsidR="002F0745" w:rsidRPr="00817784">
              <w:rPr>
                <w:rFonts w:ascii="David" w:hAnsi="David" w:hint="cs"/>
                <w:sz w:val="26"/>
                <w:rtl/>
              </w:rPr>
              <w:t>קצין משטרה</w:t>
            </w:r>
            <w:r w:rsidRPr="00817784">
              <w:rPr>
                <w:rFonts w:ascii="David" w:hAnsi="David"/>
                <w:sz w:val="26"/>
                <w:rtl/>
              </w:rPr>
              <w:t xml:space="preserve"> </w:t>
            </w:r>
            <w:r w:rsidRPr="00817784">
              <w:rPr>
                <w:rFonts w:ascii="David" w:hAnsi="David" w:hint="eastAsia"/>
                <w:sz w:val="26"/>
                <w:rtl/>
              </w:rPr>
              <w:t>על</w:t>
            </w:r>
            <w:r w:rsidRPr="00817784">
              <w:rPr>
                <w:rFonts w:ascii="David" w:hAnsi="David"/>
                <w:sz w:val="26"/>
                <w:rtl/>
              </w:rPr>
              <w:t xml:space="preserve"> </w:t>
            </w:r>
            <w:r w:rsidRPr="00817784">
              <w:rPr>
                <w:rFonts w:ascii="David" w:hAnsi="David" w:hint="eastAsia"/>
                <w:sz w:val="26"/>
                <w:rtl/>
              </w:rPr>
              <w:t>איסור</w:t>
            </w:r>
            <w:r w:rsidRPr="00817784">
              <w:rPr>
                <w:rFonts w:ascii="David" w:hAnsi="David"/>
                <w:sz w:val="26"/>
                <w:rtl/>
              </w:rPr>
              <w:t xml:space="preserve"> </w:t>
            </w:r>
            <w:r w:rsidRPr="00817784">
              <w:rPr>
                <w:rFonts w:ascii="David" w:hAnsi="David" w:hint="eastAsia"/>
                <w:sz w:val="26"/>
                <w:rtl/>
              </w:rPr>
              <w:t>שימוש</w:t>
            </w:r>
            <w:r w:rsidRPr="00817784">
              <w:rPr>
                <w:rFonts w:ascii="David" w:hAnsi="David"/>
                <w:sz w:val="26"/>
                <w:rtl/>
              </w:rPr>
              <w:t xml:space="preserve"> </w:t>
            </w:r>
            <w:r w:rsidRPr="00817784">
              <w:rPr>
                <w:rFonts w:ascii="David" w:hAnsi="David" w:hint="eastAsia"/>
                <w:sz w:val="26"/>
                <w:rtl/>
              </w:rPr>
              <w:t>ב</w:t>
            </w:r>
            <w:r w:rsidR="00F563FC" w:rsidRPr="00817784">
              <w:rPr>
                <w:rFonts w:ascii="David" w:hAnsi="David" w:hint="eastAsia"/>
                <w:sz w:val="26"/>
                <w:rtl/>
              </w:rPr>
              <w:t>כלי</w:t>
            </w:r>
            <w:r w:rsidR="00F563FC" w:rsidRPr="00817784">
              <w:rPr>
                <w:rFonts w:ascii="David" w:hAnsi="David"/>
                <w:sz w:val="26"/>
                <w:rtl/>
              </w:rPr>
              <w:t xml:space="preserve"> </w:t>
            </w:r>
            <w:r w:rsidR="00241BB9" w:rsidRPr="00817784">
              <w:rPr>
                <w:rFonts w:ascii="David" w:hAnsi="David" w:hint="cs"/>
                <w:sz w:val="26"/>
                <w:rtl/>
              </w:rPr>
              <w:t>ה</w:t>
            </w:r>
            <w:r w:rsidRPr="00817784">
              <w:rPr>
                <w:rFonts w:ascii="David" w:hAnsi="David" w:hint="eastAsia"/>
                <w:sz w:val="26"/>
                <w:rtl/>
              </w:rPr>
              <w:t>רכב</w:t>
            </w:r>
            <w:r w:rsidRPr="00817784">
              <w:rPr>
                <w:rFonts w:ascii="David" w:hAnsi="David"/>
                <w:sz w:val="26"/>
                <w:rtl/>
              </w:rPr>
              <w:t xml:space="preserve">, </w:t>
            </w:r>
            <w:r w:rsidRPr="00817784">
              <w:rPr>
                <w:rFonts w:ascii="David" w:hAnsi="David" w:hint="eastAsia"/>
                <w:sz w:val="26"/>
                <w:rtl/>
              </w:rPr>
              <w:t>תודיע</w:t>
            </w:r>
            <w:r w:rsidRPr="00817784">
              <w:rPr>
                <w:rFonts w:ascii="David" w:hAnsi="David"/>
                <w:sz w:val="26"/>
                <w:rtl/>
              </w:rPr>
              <w:t xml:space="preserve"> </w:t>
            </w:r>
            <w:r w:rsidR="00CE7CA1" w:rsidRPr="00817784">
              <w:rPr>
                <w:rFonts w:ascii="David" w:hAnsi="David" w:hint="cs"/>
                <w:sz w:val="26"/>
                <w:rtl/>
              </w:rPr>
              <w:t>המ</w:t>
            </w:r>
            <w:r w:rsidR="00CE7CA1" w:rsidRPr="00817784">
              <w:rPr>
                <w:rFonts w:ascii="David" w:hAnsi="David" w:hint="eastAsia"/>
                <w:sz w:val="26"/>
                <w:rtl/>
              </w:rPr>
              <w:t>שטר</w:t>
            </w:r>
            <w:r w:rsidR="00CE7CA1" w:rsidRPr="00817784">
              <w:rPr>
                <w:rFonts w:ascii="David" w:hAnsi="David" w:hint="cs"/>
                <w:sz w:val="26"/>
                <w:rtl/>
              </w:rPr>
              <w:t>ה</w:t>
            </w:r>
            <w:r w:rsidR="00CE7CA1" w:rsidRPr="00817784">
              <w:rPr>
                <w:rFonts w:ascii="David" w:hAnsi="David"/>
                <w:sz w:val="26"/>
                <w:rtl/>
              </w:rPr>
              <w:t xml:space="preserve"> </w:t>
            </w:r>
            <w:r w:rsidRPr="00817784">
              <w:rPr>
                <w:rFonts w:ascii="David" w:hAnsi="David"/>
                <w:sz w:val="26"/>
                <w:rtl/>
              </w:rPr>
              <w:t>לרשות הרישוי על מתן הודעת איסור שימוש לפי סעיף זה;</w:t>
            </w:r>
            <w:r w:rsidR="00F7093A" w:rsidRPr="00817784">
              <w:rPr>
                <w:rFonts w:ascii="David" w:hAnsi="David"/>
                <w:sz w:val="26"/>
                <w:rtl/>
              </w:rPr>
              <w:t xml:space="preserve"> העתק מהודעת איסור השימוש יישלח לבעל </w:t>
            </w:r>
            <w:r w:rsidR="002F0745" w:rsidRPr="00817784">
              <w:rPr>
                <w:rFonts w:ascii="David" w:hAnsi="David" w:hint="cs"/>
                <w:sz w:val="26"/>
                <w:rtl/>
              </w:rPr>
              <w:t xml:space="preserve">כלי </w:t>
            </w:r>
            <w:r w:rsidR="00F7093A" w:rsidRPr="00817784">
              <w:rPr>
                <w:rFonts w:ascii="David" w:hAnsi="David"/>
                <w:sz w:val="26"/>
                <w:rtl/>
              </w:rPr>
              <w:t>הרכב, אם לא נמסר לו במעמד מסירת הודעת איסור השימוש</w:t>
            </w:r>
            <w:r w:rsidR="00F7093A" w:rsidRPr="00817784">
              <w:rPr>
                <w:rFonts w:ascii="David" w:hAnsi="David"/>
                <w:sz w:val="26"/>
              </w:rPr>
              <w:t>;</w:t>
            </w:r>
            <w:r w:rsidRPr="00817784">
              <w:rPr>
                <w:rFonts w:ascii="David" w:hAnsi="David"/>
                <w:sz w:val="26"/>
                <w:rtl/>
              </w:rPr>
              <w:t xml:space="preserve"> </w:t>
            </w:r>
          </w:p>
        </w:tc>
      </w:tr>
      <w:tr w:rsidR="00F7093A" w:rsidRPr="00817784" w14:paraId="148000F5" w14:textId="77777777" w:rsidTr="00817784">
        <w:trPr>
          <w:trHeight w:val="227"/>
        </w:trPr>
        <w:tc>
          <w:tcPr>
            <w:tcW w:w="1171" w:type="dxa"/>
          </w:tcPr>
          <w:p w14:paraId="683BDD97" w14:textId="77777777" w:rsidR="00F7093A" w:rsidRPr="00817784" w:rsidRDefault="00F7093A" w:rsidP="00256522">
            <w:pPr>
              <w:spacing w:line="276" w:lineRule="auto"/>
              <w:jc w:val="both"/>
              <w:rPr>
                <w:b/>
                <w:bCs/>
                <w:sz w:val="26"/>
                <w:rtl/>
              </w:rPr>
            </w:pPr>
          </w:p>
        </w:tc>
        <w:tc>
          <w:tcPr>
            <w:tcW w:w="559" w:type="dxa"/>
          </w:tcPr>
          <w:p w14:paraId="5BB0D095" w14:textId="77777777" w:rsidR="00F7093A" w:rsidRPr="00817784" w:rsidRDefault="00F7093A" w:rsidP="00256522">
            <w:pPr>
              <w:spacing w:line="276" w:lineRule="auto"/>
              <w:jc w:val="both"/>
              <w:rPr>
                <w:sz w:val="26"/>
                <w:rtl/>
              </w:rPr>
            </w:pPr>
          </w:p>
        </w:tc>
        <w:tc>
          <w:tcPr>
            <w:tcW w:w="567" w:type="dxa"/>
          </w:tcPr>
          <w:p w14:paraId="293EBF18" w14:textId="77777777" w:rsidR="00F7093A" w:rsidRPr="00817784" w:rsidRDefault="00F7093A" w:rsidP="00256522">
            <w:pPr>
              <w:spacing w:line="276" w:lineRule="auto"/>
              <w:jc w:val="both"/>
              <w:rPr>
                <w:color w:val="000000"/>
                <w:sz w:val="26"/>
                <w:rtl/>
              </w:rPr>
            </w:pPr>
          </w:p>
        </w:tc>
        <w:tc>
          <w:tcPr>
            <w:tcW w:w="5954" w:type="dxa"/>
            <w:gridSpan w:val="3"/>
          </w:tcPr>
          <w:p w14:paraId="6735C2D3" w14:textId="77777777" w:rsidR="00F7093A" w:rsidRPr="00817784" w:rsidRDefault="00F7093A" w:rsidP="00F7093A">
            <w:pPr>
              <w:spacing w:line="276" w:lineRule="auto"/>
              <w:jc w:val="both"/>
              <w:rPr>
                <w:rFonts w:ascii="David" w:hAnsi="David"/>
                <w:sz w:val="26"/>
                <w:rtl/>
              </w:rPr>
            </w:pPr>
          </w:p>
        </w:tc>
      </w:tr>
      <w:tr w:rsidR="00F7093A" w:rsidRPr="00817784" w14:paraId="26320151" w14:textId="77777777" w:rsidTr="00817784">
        <w:trPr>
          <w:trHeight w:val="227"/>
        </w:trPr>
        <w:tc>
          <w:tcPr>
            <w:tcW w:w="1171" w:type="dxa"/>
          </w:tcPr>
          <w:p w14:paraId="78AC5B29" w14:textId="77777777" w:rsidR="00F7093A" w:rsidRPr="00817784" w:rsidRDefault="00F7093A" w:rsidP="00256522">
            <w:pPr>
              <w:spacing w:line="276" w:lineRule="auto"/>
              <w:jc w:val="both"/>
              <w:rPr>
                <w:b/>
                <w:bCs/>
                <w:sz w:val="26"/>
                <w:rtl/>
              </w:rPr>
            </w:pPr>
          </w:p>
        </w:tc>
        <w:tc>
          <w:tcPr>
            <w:tcW w:w="559" w:type="dxa"/>
          </w:tcPr>
          <w:p w14:paraId="0732221E" w14:textId="77777777" w:rsidR="00F7093A" w:rsidRPr="00817784" w:rsidRDefault="00F7093A" w:rsidP="00256522">
            <w:pPr>
              <w:spacing w:line="276" w:lineRule="auto"/>
              <w:jc w:val="both"/>
              <w:rPr>
                <w:sz w:val="26"/>
                <w:rtl/>
              </w:rPr>
            </w:pPr>
          </w:p>
        </w:tc>
        <w:tc>
          <w:tcPr>
            <w:tcW w:w="567" w:type="dxa"/>
          </w:tcPr>
          <w:p w14:paraId="295393DE" w14:textId="355C57C8" w:rsidR="00F7093A" w:rsidRPr="00817784" w:rsidRDefault="00F7093A" w:rsidP="00256522">
            <w:pPr>
              <w:spacing w:line="276" w:lineRule="auto"/>
              <w:jc w:val="both"/>
              <w:rPr>
                <w:color w:val="000000"/>
                <w:sz w:val="26"/>
                <w:rtl/>
              </w:rPr>
            </w:pPr>
            <w:r w:rsidRPr="00817784">
              <w:rPr>
                <w:color w:val="000000"/>
                <w:sz w:val="26"/>
                <w:rtl/>
              </w:rPr>
              <w:t>(ה)</w:t>
            </w:r>
          </w:p>
        </w:tc>
        <w:tc>
          <w:tcPr>
            <w:tcW w:w="5954" w:type="dxa"/>
            <w:gridSpan w:val="3"/>
          </w:tcPr>
          <w:p w14:paraId="065C839E" w14:textId="20013223" w:rsidR="00F7093A" w:rsidRPr="00817784" w:rsidRDefault="00F7093A" w:rsidP="00242373">
            <w:pPr>
              <w:spacing w:line="276" w:lineRule="auto"/>
              <w:jc w:val="both"/>
              <w:rPr>
                <w:rFonts w:ascii="David" w:hAnsi="David"/>
                <w:sz w:val="26"/>
              </w:rPr>
            </w:pPr>
            <w:r w:rsidRPr="00817784">
              <w:rPr>
                <w:rFonts w:ascii="David" w:eastAsiaTheme="majorEastAsia" w:hAnsi="David"/>
                <w:sz w:val="26"/>
                <w:rtl/>
              </w:rPr>
              <w:t xml:space="preserve">ניתנה הודעת איסור שימוש לפי סעיף זה, ולא ניטל </w:t>
            </w:r>
            <w:r w:rsidR="007115D4" w:rsidRPr="00817784">
              <w:rPr>
                <w:rFonts w:ascii="David" w:eastAsiaTheme="majorEastAsia" w:hAnsi="David"/>
                <w:sz w:val="26"/>
                <w:rtl/>
              </w:rPr>
              <w:t>רשיון</w:t>
            </w:r>
            <w:r w:rsidRPr="00817784">
              <w:rPr>
                <w:rFonts w:ascii="David" w:eastAsiaTheme="majorEastAsia" w:hAnsi="David"/>
                <w:sz w:val="26"/>
                <w:rtl/>
              </w:rPr>
              <w:t xml:space="preserve"> הרכב, ימסור בעל </w:t>
            </w:r>
            <w:r w:rsidR="002F0745" w:rsidRPr="00817784">
              <w:rPr>
                <w:rFonts w:ascii="David" w:eastAsiaTheme="majorEastAsia" w:hAnsi="David" w:hint="cs"/>
                <w:sz w:val="26"/>
                <w:rtl/>
              </w:rPr>
              <w:t xml:space="preserve">כלי </w:t>
            </w:r>
            <w:r w:rsidRPr="00817784">
              <w:rPr>
                <w:rFonts w:ascii="David" w:eastAsiaTheme="majorEastAsia" w:hAnsi="David"/>
                <w:sz w:val="26"/>
                <w:rtl/>
              </w:rPr>
              <w:t xml:space="preserve">הרכב את </w:t>
            </w:r>
            <w:r w:rsidR="007115D4" w:rsidRPr="00817784">
              <w:rPr>
                <w:rFonts w:ascii="David" w:eastAsiaTheme="majorEastAsia" w:hAnsi="David"/>
                <w:sz w:val="26"/>
                <w:rtl/>
              </w:rPr>
              <w:t>רשיון</w:t>
            </w:r>
            <w:r w:rsidRPr="00817784">
              <w:rPr>
                <w:rFonts w:ascii="David" w:eastAsiaTheme="majorEastAsia" w:hAnsi="David"/>
                <w:sz w:val="26"/>
                <w:rtl/>
              </w:rPr>
              <w:t xml:space="preserve"> הרכב לרשות שנקבעה בתקנות, לאחר שהובא לידיעתו דבר מתן הודעת איסור השימוש</w:t>
            </w:r>
            <w:r w:rsidRPr="00817784">
              <w:rPr>
                <w:rFonts w:ascii="David" w:eastAsiaTheme="majorEastAsia" w:hAnsi="David"/>
                <w:sz w:val="26"/>
              </w:rPr>
              <w:t>.</w:t>
            </w:r>
          </w:p>
        </w:tc>
      </w:tr>
      <w:tr w:rsidR="009C29FB" w:rsidRPr="00817784" w14:paraId="40B1E626" w14:textId="77777777" w:rsidTr="00817784">
        <w:trPr>
          <w:trHeight w:val="227"/>
        </w:trPr>
        <w:tc>
          <w:tcPr>
            <w:tcW w:w="1171" w:type="dxa"/>
          </w:tcPr>
          <w:p w14:paraId="42A2717C" w14:textId="77777777" w:rsidR="009C29FB" w:rsidRPr="00817784" w:rsidRDefault="009C29FB" w:rsidP="00256522">
            <w:pPr>
              <w:spacing w:line="276" w:lineRule="auto"/>
              <w:jc w:val="both"/>
              <w:rPr>
                <w:b/>
                <w:bCs/>
                <w:sz w:val="26"/>
                <w:rtl/>
              </w:rPr>
            </w:pPr>
          </w:p>
        </w:tc>
        <w:tc>
          <w:tcPr>
            <w:tcW w:w="559" w:type="dxa"/>
          </w:tcPr>
          <w:p w14:paraId="6CE86CD3" w14:textId="77777777" w:rsidR="009C29FB" w:rsidRPr="00817784" w:rsidRDefault="009C29FB" w:rsidP="00256522">
            <w:pPr>
              <w:spacing w:line="276" w:lineRule="auto"/>
              <w:jc w:val="both"/>
              <w:rPr>
                <w:sz w:val="26"/>
                <w:rtl/>
              </w:rPr>
            </w:pPr>
          </w:p>
        </w:tc>
        <w:tc>
          <w:tcPr>
            <w:tcW w:w="567" w:type="dxa"/>
          </w:tcPr>
          <w:p w14:paraId="2BA3BF22" w14:textId="77777777" w:rsidR="009C29FB" w:rsidRPr="00817784" w:rsidRDefault="009C29FB" w:rsidP="00256522">
            <w:pPr>
              <w:spacing w:line="276" w:lineRule="auto"/>
              <w:jc w:val="both"/>
              <w:rPr>
                <w:color w:val="000000"/>
                <w:sz w:val="26"/>
                <w:rtl/>
              </w:rPr>
            </w:pPr>
          </w:p>
        </w:tc>
        <w:tc>
          <w:tcPr>
            <w:tcW w:w="5954" w:type="dxa"/>
            <w:gridSpan w:val="3"/>
          </w:tcPr>
          <w:p w14:paraId="43E84528" w14:textId="77777777" w:rsidR="009C29FB" w:rsidRPr="00817784" w:rsidRDefault="009C29FB" w:rsidP="00242373">
            <w:pPr>
              <w:spacing w:line="276" w:lineRule="auto"/>
              <w:jc w:val="both"/>
              <w:rPr>
                <w:rFonts w:ascii="David" w:eastAsiaTheme="majorEastAsia" w:hAnsi="David"/>
                <w:sz w:val="26"/>
                <w:rtl/>
              </w:rPr>
            </w:pPr>
          </w:p>
        </w:tc>
      </w:tr>
      <w:tr w:rsidR="009C29FB" w:rsidRPr="00817784" w14:paraId="2D73AD5E" w14:textId="77777777" w:rsidTr="00817784">
        <w:trPr>
          <w:trHeight w:val="227"/>
        </w:trPr>
        <w:tc>
          <w:tcPr>
            <w:tcW w:w="1171" w:type="dxa"/>
          </w:tcPr>
          <w:p w14:paraId="4027DC45" w14:textId="3D431F37" w:rsidR="009C29FB" w:rsidRPr="00817784" w:rsidRDefault="009C29FB" w:rsidP="00256522">
            <w:pPr>
              <w:spacing w:line="276" w:lineRule="auto"/>
              <w:jc w:val="both"/>
              <w:rPr>
                <w:b/>
                <w:bCs/>
                <w:sz w:val="26"/>
                <w:rtl/>
              </w:rPr>
            </w:pPr>
            <w:r w:rsidRPr="00817784">
              <w:rPr>
                <w:rFonts w:hint="cs"/>
                <w:b/>
                <w:bCs/>
                <w:sz w:val="26"/>
                <w:rtl/>
              </w:rPr>
              <w:t>איסור שימוש ב</w:t>
            </w:r>
            <w:r w:rsidR="00166DE2" w:rsidRPr="00817784">
              <w:rPr>
                <w:rFonts w:hint="cs"/>
                <w:b/>
                <w:bCs/>
                <w:sz w:val="26"/>
                <w:rtl/>
              </w:rPr>
              <w:t xml:space="preserve">כלי </w:t>
            </w:r>
            <w:r w:rsidRPr="00817784">
              <w:rPr>
                <w:rFonts w:hint="cs"/>
                <w:b/>
                <w:bCs/>
                <w:sz w:val="26"/>
                <w:rtl/>
              </w:rPr>
              <w:t xml:space="preserve">רכב </w:t>
            </w:r>
            <w:r w:rsidRPr="00817784">
              <w:rPr>
                <w:b/>
                <w:bCs/>
                <w:sz w:val="26"/>
                <w:rtl/>
              </w:rPr>
              <w:t>–</w:t>
            </w:r>
            <w:r w:rsidRPr="00817784">
              <w:rPr>
                <w:rFonts w:hint="cs"/>
                <w:b/>
                <w:bCs/>
                <w:sz w:val="26"/>
                <w:rtl/>
              </w:rPr>
              <w:t xml:space="preserve"> ביצוע ופיקוח</w:t>
            </w:r>
          </w:p>
        </w:tc>
        <w:tc>
          <w:tcPr>
            <w:tcW w:w="559" w:type="dxa"/>
          </w:tcPr>
          <w:p w14:paraId="543A2346" w14:textId="46EA417B" w:rsidR="009C29FB" w:rsidRPr="00817784" w:rsidRDefault="009C29FB" w:rsidP="00256522">
            <w:pPr>
              <w:spacing w:line="276" w:lineRule="auto"/>
              <w:jc w:val="both"/>
              <w:rPr>
                <w:sz w:val="26"/>
                <w:rtl/>
              </w:rPr>
            </w:pPr>
            <w:r w:rsidRPr="00817784">
              <w:rPr>
                <w:rFonts w:hint="cs"/>
                <w:sz w:val="26"/>
                <w:rtl/>
              </w:rPr>
              <w:t>3.</w:t>
            </w:r>
          </w:p>
        </w:tc>
        <w:tc>
          <w:tcPr>
            <w:tcW w:w="6521" w:type="dxa"/>
            <w:gridSpan w:val="4"/>
          </w:tcPr>
          <w:p w14:paraId="1545AFBD" w14:textId="7F6DEE1C" w:rsidR="009C29FB" w:rsidRPr="00817784" w:rsidRDefault="009C29FB" w:rsidP="0077656D">
            <w:pPr>
              <w:spacing w:line="276" w:lineRule="auto"/>
              <w:jc w:val="both"/>
              <w:rPr>
                <w:rFonts w:ascii="David" w:eastAsiaTheme="majorEastAsia" w:hAnsi="David"/>
                <w:sz w:val="26"/>
                <w:rtl/>
              </w:rPr>
            </w:pPr>
            <w:r w:rsidRPr="00817784">
              <w:rPr>
                <w:rFonts w:hint="eastAsia"/>
                <w:sz w:val="26"/>
                <w:rtl/>
              </w:rPr>
              <w:t>סמכויות</w:t>
            </w:r>
            <w:r w:rsidRPr="00817784">
              <w:rPr>
                <w:sz w:val="26"/>
                <w:rtl/>
              </w:rPr>
              <w:t xml:space="preserve"> </w:t>
            </w:r>
            <w:r w:rsidRPr="00817784">
              <w:rPr>
                <w:rFonts w:hint="eastAsia"/>
                <w:sz w:val="26"/>
                <w:rtl/>
              </w:rPr>
              <w:t>השוטר</w:t>
            </w:r>
            <w:r w:rsidRPr="00817784">
              <w:rPr>
                <w:sz w:val="26"/>
                <w:rtl/>
              </w:rPr>
              <w:t xml:space="preserve"> </w:t>
            </w:r>
            <w:r w:rsidRPr="00817784">
              <w:rPr>
                <w:rFonts w:hint="eastAsia"/>
                <w:sz w:val="26"/>
                <w:rtl/>
              </w:rPr>
              <w:t>לפי</w:t>
            </w:r>
            <w:r w:rsidRPr="00817784">
              <w:rPr>
                <w:sz w:val="26"/>
                <w:rtl/>
              </w:rPr>
              <w:t xml:space="preserve"> </w:t>
            </w:r>
            <w:r w:rsidRPr="00817784">
              <w:rPr>
                <w:rFonts w:hint="eastAsia"/>
                <w:sz w:val="26"/>
                <w:rtl/>
              </w:rPr>
              <w:t>סעיף</w:t>
            </w:r>
            <w:r w:rsidRPr="00817784">
              <w:rPr>
                <w:sz w:val="26"/>
                <w:rtl/>
              </w:rPr>
              <w:t xml:space="preserve"> 89</w:t>
            </w:r>
            <w:r w:rsidR="0077656D">
              <w:rPr>
                <w:rFonts w:hint="cs"/>
                <w:sz w:val="26"/>
                <w:rtl/>
              </w:rPr>
              <w:t>(ב)</w:t>
            </w:r>
            <w:r w:rsidRPr="00817784">
              <w:rPr>
                <w:sz w:val="26"/>
                <w:rtl/>
              </w:rPr>
              <w:t xml:space="preserve"> </w:t>
            </w:r>
            <w:r w:rsidRPr="00817784">
              <w:rPr>
                <w:rFonts w:hint="eastAsia"/>
                <w:sz w:val="26"/>
                <w:rtl/>
              </w:rPr>
              <w:t>לצו</w:t>
            </w:r>
            <w:r w:rsidRPr="00817784">
              <w:rPr>
                <w:sz w:val="26"/>
                <w:rtl/>
              </w:rPr>
              <w:t xml:space="preserve"> </w:t>
            </w:r>
            <w:r w:rsidRPr="00817784">
              <w:rPr>
                <w:rFonts w:hint="eastAsia"/>
                <w:sz w:val="26"/>
                <w:rtl/>
              </w:rPr>
              <w:t>בדבר</w:t>
            </w:r>
            <w:r w:rsidRPr="00817784">
              <w:rPr>
                <w:sz w:val="26"/>
                <w:rtl/>
              </w:rPr>
              <w:t xml:space="preserve"> </w:t>
            </w:r>
            <w:r w:rsidRPr="00817784">
              <w:rPr>
                <w:rFonts w:hint="eastAsia"/>
                <w:sz w:val="26"/>
                <w:rtl/>
              </w:rPr>
              <w:t>תעבורה</w:t>
            </w:r>
            <w:r w:rsidRPr="00817784">
              <w:rPr>
                <w:sz w:val="26"/>
                <w:rtl/>
              </w:rPr>
              <w:t xml:space="preserve"> [</w:t>
            </w:r>
            <w:r w:rsidRPr="00817784">
              <w:rPr>
                <w:rFonts w:hint="eastAsia"/>
                <w:sz w:val="26"/>
                <w:rtl/>
              </w:rPr>
              <w:t>נוסח</w:t>
            </w:r>
            <w:r w:rsidRPr="00817784">
              <w:rPr>
                <w:sz w:val="26"/>
                <w:rtl/>
              </w:rPr>
              <w:t xml:space="preserve"> </w:t>
            </w:r>
            <w:r w:rsidRPr="00817784">
              <w:rPr>
                <w:rFonts w:hint="eastAsia"/>
                <w:sz w:val="26"/>
                <w:rtl/>
              </w:rPr>
              <w:t>משולב</w:t>
            </w:r>
            <w:r w:rsidRPr="00817784">
              <w:rPr>
                <w:sz w:val="26"/>
                <w:rtl/>
              </w:rPr>
              <w:t>] (</w:t>
            </w:r>
            <w:r w:rsidRPr="00817784">
              <w:rPr>
                <w:rFonts w:hint="eastAsia"/>
                <w:sz w:val="26"/>
                <w:rtl/>
              </w:rPr>
              <w:t>יהודה</w:t>
            </w:r>
            <w:r w:rsidRPr="00817784">
              <w:rPr>
                <w:sz w:val="26"/>
                <w:rtl/>
              </w:rPr>
              <w:t xml:space="preserve"> </w:t>
            </w:r>
            <w:r w:rsidRPr="00817784">
              <w:rPr>
                <w:rFonts w:hint="eastAsia"/>
                <w:sz w:val="26"/>
                <w:rtl/>
              </w:rPr>
              <w:t>ושומרון</w:t>
            </w:r>
            <w:r w:rsidRPr="00817784">
              <w:rPr>
                <w:sz w:val="26"/>
                <w:rtl/>
              </w:rPr>
              <w:t>) (</w:t>
            </w:r>
            <w:r w:rsidRPr="00817784">
              <w:rPr>
                <w:rFonts w:hint="eastAsia"/>
                <w:sz w:val="26"/>
                <w:rtl/>
              </w:rPr>
              <w:t>מס</w:t>
            </w:r>
            <w:r w:rsidRPr="00817784">
              <w:rPr>
                <w:sz w:val="26"/>
                <w:rtl/>
              </w:rPr>
              <w:t xml:space="preserve">' </w:t>
            </w:r>
            <w:r w:rsidR="0077656D">
              <w:rPr>
                <w:rFonts w:hint="cs"/>
                <w:sz w:val="26"/>
                <w:rtl/>
              </w:rPr>
              <w:t>1805</w:t>
            </w:r>
            <w:r w:rsidRPr="00817784">
              <w:rPr>
                <w:sz w:val="26"/>
                <w:rtl/>
              </w:rPr>
              <w:t xml:space="preserve">), </w:t>
            </w:r>
            <w:r w:rsidRPr="00817784">
              <w:rPr>
                <w:rFonts w:hint="eastAsia"/>
                <w:sz w:val="26"/>
                <w:rtl/>
              </w:rPr>
              <w:t>תשע</w:t>
            </w:r>
            <w:r w:rsidRPr="00817784">
              <w:rPr>
                <w:sz w:val="26"/>
                <w:rtl/>
              </w:rPr>
              <w:t>"</w:t>
            </w:r>
            <w:r w:rsidRPr="00817784">
              <w:rPr>
                <w:rFonts w:hint="eastAsia"/>
                <w:sz w:val="26"/>
                <w:rtl/>
              </w:rPr>
              <w:t>ט</w:t>
            </w:r>
            <w:r w:rsidRPr="00817784">
              <w:rPr>
                <w:sz w:val="26"/>
                <w:rtl/>
              </w:rPr>
              <w:t>-</w:t>
            </w:r>
            <w:r w:rsidR="0077656D">
              <w:rPr>
                <w:rFonts w:hint="cs"/>
                <w:sz w:val="26"/>
                <w:rtl/>
              </w:rPr>
              <w:t>2018</w:t>
            </w:r>
            <w:r w:rsidRPr="00817784">
              <w:rPr>
                <w:sz w:val="26"/>
                <w:rtl/>
              </w:rPr>
              <w:t xml:space="preserve">, </w:t>
            </w:r>
            <w:r w:rsidRPr="00817784">
              <w:rPr>
                <w:rFonts w:hint="eastAsia"/>
                <w:sz w:val="26"/>
                <w:rtl/>
              </w:rPr>
              <w:t>יחולו</w:t>
            </w:r>
            <w:r w:rsidRPr="00817784">
              <w:rPr>
                <w:sz w:val="26"/>
                <w:rtl/>
              </w:rPr>
              <w:t xml:space="preserve"> </w:t>
            </w:r>
            <w:r w:rsidRPr="00817784">
              <w:rPr>
                <w:rFonts w:hint="eastAsia"/>
                <w:sz w:val="26"/>
                <w:rtl/>
              </w:rPr>
              <w:t>גם</w:t>
            </w:r>
            <w:r w:rsidRPr="00817784">
              <w:rPr>
                <w:sz w:val="26"/>
                <w:rtl/>
              </w:rPr>
              <w:t xml:space="preserve"> </w:t>
            </w:r>
            <w:r w:rsidRPr="00817784">
              <w:rPr>
                <w:rFonts w:hint="eastAsia"/>
                <w:sz w:val="26"/>
                <w:rtl/>
              </w:rPr>
              <w:t>לעניין</w:t>
            </w:r>
            <w:r w:rsidRPr="00817784">
              <w:rPr>
                <w:sz w:val="26"/>
                <w:rtl/>
              </w:rPr>
              <w:t xml:space="preserve"> </w:t>
            </w:r>
            <w:r w:rsidRPr="00817784">
              <w:rPr>
                <w:rFonts w:hint="eastAsia"/>
                <w:sz w:val="26"/>
                <w:rtl/>
              </w:rPr>
              <w:t>צו</w:t>
            </w:r>
            <w:r w:rsidRPr="00817784">
              <w:rPr>
                <w:sz w:val="26"/>
                <w:rtl/>
              </w:rPr>
              <w:t xml:space="preserve"> </w:t>
            </w:r>
            <w:r w:rsidRPr="00817784">
              <w:rPr>
                <w:rFonts w:hint="eastAsia"/>
                <w:sz w:val="26"/>
                <w:rtl/>
              </w:rPr>
              <w:t>זה</w:t>
            </w:r>
            <w:r w:rsidRPr="00817784">
              <w:rPr>
                <w:sz w:val="26"/>
                <w:rtl/>
              </w:rPr>
              <w:t>.</w:t>
            </w:r>
          </w:p>
        </w:tc>
      </w:tr>
      <w:tr w:rsidR="00FE124B" w:rsidRPr="00817784" w14:paraId="6CDC3E64" w14:textId="77777777" w:rsidTr="00817784">
        <w:trPr>
          <w:trHeight w:val="227"/>
        </w:trPr>
        <w:tc>
          <w:tcPr>
            <w:tcW w:w="1171" w:type="dxa"/>
          </w:tcPr>
          <w:p w14:paraId="26014135" w14:textId="77777777" w:rsidR="00FE124B" w:rsidRPr="00817784" w:rsidRDefault="00FE124B" w:rsidP="00256522">
            <w:pPr>
              <w:spacing w:line="276" w:lineRule="auto"/>
              <w:jc w:val="both"/>
              <w:rPr>
                <w:b/>
                <w:bCs/>
                <w:sz w:val="26"/>
                <w:rtl/>
              </w:rPr>
            </w:pPr>
          </w:p>
        </w:tc>
        <w:tc>
          <w:tcPr>
            <w:tcW w:w="559" w:type="dxa"/>
          </w:tcPr>
          <w:p w14:paraId="192F65FF" w14:textId="77777777" w:rsidR="00FE124B" w:rsidRPr="00817784" w:rsidRDefault="00FE124B" w:rsidP="00256522">
            <w:pPr>
              <w:spacing w:line="276" w:lineRule="auto"/>
              <w:jc w:val="both"/>
              <w:rPr>
                <w:sz w:val="26"/>
                <w:rtl/>
              </w:rPr>
            </w:pPr>
          </w:p>
        </w:tc>
        <w:tc>
          <w:tcPr>
            <w:tcW w:w="567" w:type="dxa"/>
          </w:tcPr>
          <w:p w14:paraId="4A68B603" w14:textId="77777777" w:rsidR="00FE124B" w:rsidRPr="00817784" w:rsidRDefault="00FE124B" w:rsidP="00256522">
            <w:pPr>
              <w:spacing w:line="276" w:lineRule="auto"/>
              <w:jc w:val="both"/>
              <w:rPr>
                <w:color w:val="000000"/>
                <w:sz w:val="26"/>
                <w:rtl/>
              </w:rPr>
            </w:pPr>
          </w:p>
        </w:tc>
        <w:tc>
          <w:tcPr>
            <w:tcW w:w="5954" w:type="dxa"/>
            <w:gridSpan w:val="3"/>
          </w:tcPr>
          <w:p w14:paraId="2E1B6AC8" w14:textId="77777777" w:rsidR="00FE124B" w:rsidRPr="00817784" w:rsidRDefault="00FE124B" w:rsidP="00911717">
            <w:pPr>
              <w:spacing w:line="276" w:lineRule="auto"/>
              <w:jc w:val="both"/>
              <w:rPr>
                <w:rFonts w:ascii="David" w:eastAsiaTheme="majorEastAsia" w:hAnsi="David"/>
                <w:sz w:val="26"/>
                <w:rtl/>
              </w:rPr>
            </w:pPr>
          </w:p>
        </w:tc>
      </w:tr>
      <w:tr w:rsidR="00FE124B" w:rsidRPr="00817784" w14:paraId="295AC86B" w14:textId="77777777" w:rsidTr="00817784">
        <w:trPr>
          <w:trHeight w:val="227"/>
        </w:trPr>
        <w:tc>
          <w:tcPr>
            <w:tcW w:w="1171" w:type="dxa"/>
          </w:tcPr>
          <w:p w14:paraId="56979E77" w14:textId="53114610" w:rsidR="00FE124B" w:rsidRPr="00817784" w:rsidRDefault="00FE124B" w:rsidP="00FE124B">
            <w:pPr>
              <w:spacing w:line="276" w:lineRule="auto"/>
              <w:jc w:val="both"/>
              <w:rPr>
                <w:b/>
                <w:bCs/>
                <w:sz w:val="26"/>
                <w:rtl/>
              </w:rPr>
            </w:pPr>
            <w:r w:rsidRPr="00817784">
              <w:rPr>
                <w:rFonts w:hint="cs"/>
                <w:b/>
                <w:bCs/>
                <w:sz w:val="26"/>
                <w:rtl/>
              </w:rPr>
              <w:t xml:space="preserve">שינוע </w:t>
            </w:r>
            <w:r w:rsidR="00166DE2" w:rsidRPr="00817784">
              <w:rPr>
                <w:rFonts w:hint="cs"/>
                <w:b/>
                <w:bCs/>
                <w:sz w:val="26"/>
                <w:rtl/>
              </w:rPr>
              <w:t xml:space="preserve">כלי </w:t>
            </w:r>
            <w:r w:rsidRPr="00817784">
              <w:rPr>
                <w:rFonts w:hint="cs"/>
                <w:b/>
                <w:bCs/>
                <w:sz w:val="26"/>
                <w:rtl/>
              </w:rPr>
              <w:t>רכב למגרש והעמדתו בו</w:t>
            </w:r>
          </w:p>
        </w:tc>
        <w:tc>
          <w:tcPr>
            <w:tcW w:w="559" w:type="dxa"/>
          </w:tcPr>
          <w:p w14:paraId="11A71C44" w14:textId="32CEB735" w:rsidR="00FE124B" w:rsidRPr="00817784" w:rsidRDefault="009C29FB" w:rsidP="00FE124B">
            <w:pPr>
              <w:spacing w:line="276" w:lineRule="auto"/>
              <w:jc w:val="both"/>
              <w:rPr>
                <w:sz w:val="26"/>
                <w:rtl/>
              </w:rPr>
            </w:pPr>
            <w:r w:rsidRPr="00817784">
              <w:rPr>
                <w:rFonts w:hint="cs"/>
                <w:sz w:val="26"/>
                <w:rtl/>
              </w:rPr>
              <w:t>4</w:t>
            </w:r>
            <w:r w:rsidR="00FE124B" w:rsidRPr="00817784">
              <w:rPr>
                <w:rFonts w:hint="cs"/>
                <w:sz w:val="26"/>
                <w:rtl/>
              </w:rPr>
              <w:t>.</w:t>
            </w:r>
          </w:p>
        </w:tc>
        <w:tc>
          <w:tcPr>
            <w:tcW w:w="567" w:type="dxa"/>
          </w:tcPr>
          <w:p w14:paraId="52F418CB" w14:textId="6230CDD0" w:rsidR="00FE124B" w:rsidRPr="00817784" w:rsidRDefault="00FE124B" w:rsidP="00FE124B">
            <w:pPr>
              <w:spacing w:line="276" w:lineRule="auto"/>
              <w:jc w:val="both"/>
              <w:rPr>
                <w:color w:val="000000"/>
                <w:sz w:val="26"/>
                <w:rtl/>
              </w:rPr>
            </w:pPr>
            <w:r w:rsidRPr="00817784">
              <w:rPr>
                <w:rFonts w:hint="cs"/>
                <w:color w:val="000000"/>
                <w:sz w:val="26"/>
                <w:rtl/>
              </w:rPr>
              <w:t>(א)</w:t>
            </w:r>
          </w:p>
        </w:tc>
        <w:tc>
          <w:tcPr>
            <w:tcW w:w="5954" w:type="dxa"/>
            <w:gridSpan w:val="3"/>
          </w:tcPr>
          <w:p w14:paraId="79681782" w14:textId="5C6632BC" w:rsidR="00FE124B" w:rsidRPr="00817784" w:rsidRDefault="00FE124B" w:rsidP="00EF50C2">
            <w:pPr>
              <w:spacing w:line="276" w:lineRule="auto"/>
              <w:jc w:val="both"/>
              <w:rPr>
                <w:rFonts w:ascii="David" w:eastAsiaTheme="majorEastAsia" w:hAnsi="David"/>
                <w:sz w:val="26"/>
                <w:rtl/>
              </w:rPr>
            </w:pPr>
            <w:r w:rsidRPr="00817784">
              <w:rPr>
                <w:sz w:val="26"/>
                <w:rtl/>
              </w:rPr>
              <w:t xml:space="preserve">הוצאות שינוע ואחסון כלי רכב </w:t>
            </w:r>
            <w:r w:rsidRPr="00817784">
              <w:rPr>
                <w:rFonts w:hint="eastAsia"/>
                <w:sz w:val="26"/>
                <w:rtl/>
              </w:rPr>
              <w:t>ב</w:t>
            </w:r>
            <w:r w:rsidRPr="00817784">
              <w:rPr>
                <w:sz w:val="26"/>
                <w:rtl/>
              </w:rPr>
              <w:t xml:space="preserve">מגרש, בשיעור שנקבע לפי סעיף </w:t>
            </w:r>
            <w:r w:rsidR="00F47A26" w:rsidRPr="00817784">
              <w:rPr>
                <w:rFonts w:hint="cs"/>
                <w:sz w:val="26"/>
                <w:rtl/>
              </w:rPr>
              <w:t>2</w:t>
            </w:r>
            <w:r w:rsidRPr="00817784">
              <w:rPr>
                <w:sz w:val="26"/>
                <w:rtl/>
              </w:rPr>
              <w:t xml:space="preserve">(ב), ישולמו על ידי בעל </w:t>
            </w:r>
            <w:r w:rsidRPr="00817784">
              <w:rPr>
                <w:rFonts w:hint="eastAsia"/>
                <w:sz w:val="26"/>
                <w:rtl/>
              </w:rPr>
              <w:t>כלי</w:t>
            </w:r>
            <w:r w:rsidRPr="00817784">
              <w:rPr>
                <w:sz w:val="26"/>
                <w:rtl/>
              </w:rPr>
              <w:t xml:space="preserve"> הרכב. </w:t>
            </w:r>
            <w:r w:rsidR="00CE7CA1" w:rsidRPr="00817784">
              <w:rPr>
                <w:rFonts w:hint="cs"/>
                <w:sz w:val="26"/>
                <w:rtl/>
              </w:rPr>
              <w:t>קצין המשטרה הממונה רשאי</w:t>
            </w:r>
            <w:r w:rsidRPr="00817784">
              <w:rPr>
                <w:sz w:val="26"/>
                <w:rtl/>
              </w:rPr>
              <w:t xml:space="preserve"> לעכב את שחרור </w:t>
            </w:r>
            <w:r w:rsidRPr="00817784">
              <w:rPr>
                <w:rFonts w:hint="eastAsia"/>
                <w:sz w:val="26"/>
                <w:rtl/>
              </w:rPr>
              <w:t>כלי</w:t>
            </w:r>
            <w:r w:rsidRPr="00817784">
              <w:rPr>
                <w:sz w:val="26"/>
                <w:rtl/>
              </w:rPr>
              <w:t xml:space="preserve"> </w:t>
            </w:r>
            <w:r w:rsidRPr="00817784">
              <w:rPr>
                <w:rFonts w:hint="eastAsia"/>
                <w:sz w:val="26"/>
                <w:rtl/>
              </w:rPr>
              <w:t>ה</w:t>
            </w:r>
            <w:r w:rsidRPr="00817784">
              <w:rPr>
                <w:sz w:val="26"/>
                <w:rtl/>
              </w:rPr>
              <w:t xml:space="preserve">רכב עד </w:t>
            </w:r>
            <w:r w:rsidRPr="00817784">
              <w:rPr>
                <w:rFonts w:hint="eastAsia"/>
                <w:sz w:val="26"/>
                <w:rtl/>
              </w:rPr>
              <w:t>לתשלום</w:t>
            </w:r>
            <w:r w:rsidRPr="00817784">
              <w:rPr>
                <w:sz w:val="26"/>
                <w:rtl/>
              </w:rPr>
              <w:t xml:space="preserve"> </w:t>
            </w:r>
            <w:r w:rsidRPr="00817784">
              <w:rPr>
                <w:rFonts w:hint="eastAsia"/>
                <w:sz w:val="26"/>
                <w:rtl/>
              </w:rPr>
              <w:t>ההוצאות</w:t>
            </w:r>
            <w:r w:rsidRPr="00817784">
              <w:rPr>
                <w:sz w:val="26"/>
                <w:rtl/>
              </w:rPr>
              <w:t xml:space="preserve"> </w:t>
            </w:r>
            <w:r w:rsidRPr="00817784">
              <w:rPr>
                <w:rFonts w:hint="eastAsia"/>
                <w:sz w:val="26"/>
                <w:rtl/>
              </w:rPr>
              <w:t>הנדרשות</w:t>
            </w:r>
            <w:r w:rsidRPr="00817784">
              <w:rPr>
                <w:sz w:val="26"/>
                <w:rtl/>
              </w:rPr>
              <w:t xml:space="preserve">; </w:t>
            </w:r>
            <w:r w:rsidRPr="00817784">
              <w:rPr>
                <w:rFonts w:hint="eastAsia"/>
                <w:color w:val="000000"/>
                <w:sz w:val="26"/>
                <w:rtl/>
              </w:rPr>
              <w:t>בתקופת</w:t>
            </w:r>
            <w:r w:rsidRPr="00817784">
              <w:rPr>
                <w:color w:val="000000"/>
                <w:sz w:val="26"/>
                <w:rtl/>
              </w:rPr>
              <w:t xml:space="preserve"> </w:t>
            </w:r>
            <w:r w:rsidRPr="00817784">
              <w:rPr>
                <w:rFonts w:hint="eastAsia"/>
                <w:color w:val="000000"/>
                <w:sz w:val="26"/>
                <w:rtl/>
              </w:rPr>
              <w:t>העיכוב</w:t>
            </w:r>
            <w:r w:rsidRPr="00817784">
              <w:rPr>
                <w:color w:val="000000"/>
                <w:sz w:val="26"/>
                <w:rtl/>
              </w:rPr>
              <w:t xml:space="preserve"> </w:t>
            </w:r>
            <w:r w:rsidRPr="00817784">
              <w:rPr>
                <w:rFonts w:hint="eastAsia"/>
                <w:color w:val="000000"/>
                <w:sz w:val="26"/>
                <w:rtl/>
              </w:rPr>
              <w:t>ימשיך</w:t>
            </w:r>
            <w:r w:rsidRPr="00817784">
              <w:rPr>
                <w:color w:val="000000"/>
                <w:sz w:val="26"/>
                <w:rtl/>
              </w:rPr>
              <w:t xml:space="preserve"> </w:t>
            </w:r>
            <w:r w:rsidRPr="00817784">
              <w:rPr>
                <w:rFonts w:hint="eastAsia"/>
                <w:color w:val="000000"/>
                <w:sz w:val="26"/>
                <w:rtl/>
              </w:rPr>
              <w:t>בעל</w:t>
            </w:r>
            <w:r w:rsidRPr="00817784">
              <w:rPr>
                <w:color w:val="000000"/>
                <w:sz w:val="26"/>
                <w:rtl/>
              </w:rPr>
              <w:t xml:space="preserve"> </w:t>
            </w:r>
            <w:r w:rsidRPr="00817784">
              <w:rPr>
                <w:rFonts w:hint="eastAsia"/>
                <w:color w:val="000000"/>
                <w:sz w:val="26"/>
                <w:rtl/>
              </w:rPr>
              <w:t>כלי</w:t>
            </w:r>
            <w:r w:rsidRPr="00817784">
              <w:rPr>
                <w:color w:val="000000"/>
                <w:sz w:val="26"/>
                <w:rtl/>
              </w:rPr>
              <w:t xml:space="preserve"> </w:t>
            </w:r>
            <w:r w:rsidRPr="00817784">
              <w:rPr>
                <w:rFonts w:hint="eastAsia"/>
                <w:color w:val="000000"/>
                <w:sz w:val="26"/>
                <w:rtl/>
              </w:rPr>
              <w:t>הרכב</w:t>
            </w:r>
            <w:r w:rsidRPr="00817784">
              <w:rPr>
                <w:color w:val="000000"/>
                <w:sz w:val="26"/>
                <w:rtl/>
              </w:rPr>
              <w:t xml:space="preserve"> </w:t>
            </w:r>
            <w:r w:rsidRPr="00817784">
              <w:rPr>
                <w:rFonts w:hint="eastAsia"/>
                <w:color w:val="000000"/>
                <w:sz w:val="26"/>
                <w:rtl/>
              </w:rPr>
              <w:t>לשלם</w:t>
            </w:r>
            <w:r w:rsidRPr="00817784">
              <w:rPr>
                <w:color w:val="000000"/>
                <w:sz w:val="26"/>
                <w:rtl/>
              </w:rPr>
              <w:t xml:space="preserve"> </w:t>
            </w:r>
            <w:r w:rsidRPr="00817784">
              <w:rPr>
                <w:rFonts w:hint="eastAsia"/>
                <w:color w:val="000000"/>
                <w:sz w:val="26"/>
                <w:rtl/>
              </w:rPr>
              <w:t>הוצאות</w:t>
            </w:r>
            <w:r w:rsidRPr="00817784">
              <w:rPr>
                <w:color w:val="000000"/>
                <w:sz w:val="26"/>
                <w:rtl/>
              </w:rPr>
              <w:t xml:space="preserve"> </w:t>
            </w:r>
            <w:r w:rsidRPr="00817784">
              <w:rPr>
                <w:rFonts w:hint="eastAsia"/>
                <w:color w:val="000000"/>
                <w:sz w:val="26"/>
                <w:rtl/>
              </w:rPr>
              <w:t>העמדת</w:t>
            </w:r>
            <w:r w:rsidRPr="00817784">
              <w:rPr>
                <w:color w:val="000000"/>
                <w:sz w:val="26"/>
                <w:rtl/>
              </w:rPr>
              <w:t xml:space="preserve"> </w:t>
            </w:r>
            <w:r w:rsidRPr="00817784">
              <w:rPr>
                <w:rFonts w:hint="eastAsia"/>
                <w:color w:val="000000"/>
                <w:sz w:val="26"/>
                <w:rtl/>
              </w:rPr>
              <w:t>כלי</w:t>
            </w:r>
            <w:r w:rsidRPr="00817784">
              <w:rPr>
                <w:color w:val="000000"/>
                <w:sz w:val="26"/>
                <w:rtl/>
              </w:rPr>
              <w:t xml:space="preserve"> </w:t>
            </w:r>
            <w:r w:rsidRPr="00817784">
              <w:rPr>
                <w:rFonts w:hint="eastAsia"/>
                <w:color w:val="000000"/>
                <w:sz w:val="26"/>
                <w:rtl/>
              </w:rPr>
              <w:t>הרכב</w:t>
            </w:r>
            <w:r w:rsidRPr="00817784">
              <w:rPr>
                <w:color w:val="000000"/>
                <w:sz w:val="26"/>
                <w:rtl/>
              </w:rPr>
              <w:t xml:space="preserve"> </w:t>
            </w:r>
            <w:r w:rsidRPr="00817784">
              <w:rPr>
                <w:rFonts w:hint="eastAsia"/>
                <w:color w:val="000000"/>
                <w:sz w:val="26"/>
                <w:rtl/>
              </w:rPr>
              <w:t>במגרש</w:t>
            </w:r>
            <w:r w:rsidRPr="00817784">
              <w:rPr>
                <w:color w:val="000000"/>
                <w:sz w:val="26"/>
                <w:rtl/>
              </w:rPr>
              <w:t>.</w:t>
            </w:r>
          </w:p>
        </w:tc>
      </w:tr>
      <w:tr w:rsidR="00FE124B" w:rsidRPr="00817784" w14:paraId="0716C10F" w14:textId="77777777" w:rsidTr="00817784">
        <w:trPr>
          <w:trHeight w:val="227"/>
        </w:trPr>
        <w:tc>
          <w:tcPr>
            <w:tcW w:w="1171" w:type="dxa"/>
          </w:tcPr>
          <w:p w14:paraId="28922849" w14:textId="77777777" w:rsidR="00FE124B" w:rsidRPr="00817784" w:rsidRDefault="00FE124B" w:rsidP="00FE124B">
            <w:pPr>
              <w:spacing w:line="276" w:lineRule="auto"/>
              <w:jc w:val="both"/>
              <w:rPr>
                <w:b/>
                <w:bCs/>
                <w:sz w:val="26"/>
                <w:rtl/>
              </w:rPr>
            </w:pPr>
          </w:p>
        </w:tc>
        <w:tc>
          <w:tcPr>
            <w:tcW w:w="559" w:type="dxa"/>
          </w:tcPr>
          <w:p w14:paraId="0A203E48" w14:textId="77777777" w:rsidR="00FE124B" w:rsidRPr="00817784" w:rsidRDefault="00FE124B" w:rsidP="00FE124B">
            <w:pPr>
              <w:spacing w:line="276" w:lineRule="auto"/>
              <w:jc w:val="both"/>
              <w:rPr>
                <w:sz w:val="26"/>
                <w:rtl/>
              </w:rPr>
            </w:pPr>
          </w:p>
        </w:tc>
        <w:tc>
          <w:tcPr>
            <w:tcW w:w="567" w:type="dxa"/>
          </w:tcPr>
          <w:p w14:paraId="120207C2" w14:textId="77777777" w:rsidR="00FE124B" w:rsidRPr="00817784" w:rsidRDefault="00FE124B" w:rsidP="00FE124B">
            <w:pPr>
              <w:spacing w:line="276" w:lineRule="auto"/>
              <w:jc w:val="both"/>
              <w:rPr>
                <w:color w:val="000000"/>
                <w:sz w:val="26"/>
                <w:rtl/>
              </w:rPr>
            </w:pPr>
          </w:p>
        </w:tc>
        <w:tc>
          <w:tcPr>
            <w:tcW w:w="5954" w:type="dxa"/>
            <w:gridSpan w:val="3"/>
          </w:tcPr>
          <w:p w14:paraId="72F04868" w14:textId="77777777" w:rsidR="00FE124B" w:rsidRPr="00817784" w:rsidRDefault="00FE124B" w:rsidP="00FE124B">
            <w:pPr>
              <w:spacing w:line="276" w:lineRule="auto"/>
              <w:jc w:val="both"/>
              <w:rPr>
                <w:rFonts w:ascii="David" w:eastAsiaTheme="majorEastAsia" w:hAnsi="David"/>
                <w:sz w:val="26"/>
                <w:rtl/>
              </w:rPr>
            </w:pPr>
          </w:p>
        </w:tc>
      </w:tr>
      <w:tr w:rsidR="00FE124B" w:rsidRPr="00817784" w14:paraId="3C09A9F8" w14:textId="77777777" w:rsidTr="00817784">
        <w:trPr>
          <w:trHeight w:val="227"/>
        </w:trPr>
        <w:tc>
          <w:tcPr>
            <w:tcW w:w="1171" w:type="dxa"/>
          </w:tcPr>
          <w:p w14:paraId="72E5863C" w14:textId="77777777" w:rsidR="00FE124B" w:rsidRPr="00817784" w:rsidRDefault="00FE124B" w:rsidP="00FE124B">
            <w:pPr>
              <w:spacing w:line="276" w:lineRule="auto"/>
              <w:jc w:val="both"/>
              <w:rPr>
                <w:b/>
                <w:bCs/>
                <w:sz w:val="26"/>
                <w:rtl/>
              </w:rPr>
            </w:pPr>
          </w:p>
        </w:tc>
        <w:tc>
          <w:tcPr>
            <w:tcW w:w="559" w:type="dxa"/>
          </w:tcPr>
          <w:p w14:paraId="6A5BA34E" w14:textId="77777777" w:rsidR="00FE124B" w:rsidRPr="00817784" w:rsidRDefault="00FE124B" w:rsidP="00FE124B">
            <w:pPr>
              <w:spacing w:line="276" w:lineRule="auto"/>
              <w:jc w:val="both"/>
              <w:rPr>
                <w:sz w:val="26"/>
                <w:rtl/>
              </w:rPr>
            </w:pPr>
          </w:p>
        </w:tc>
        <w:tc>
          <w:tcPr>
            <w:tcW w:w="567" w:type="dxa"/>
          </w:tcPr>
          <w:p w14:paraId="5894DCBF" w14:textId="3D0FFD58" w:rsidR="00FE124B" w:rsidRPr="00817784" w:rsidRDefault="00FE124B" w:rsidP="00FE124B">
            <w:pPr>
              <w:spacing w:line="276" w:lineRule="auto"/>
              <w:jc w:val="both"/>
              <w:rPr>
                <w:color w:val="000000"/>
                <w:sz w:val="26"/>
                <w:rtl/>
              </w:rPr>
            </w:pPr>
            <w:r w:rsidRPr="00817784">
              <w:rPr>
                <w:rFonts w:hint="cs"/>
                <w:color w:val="000000"/>
                <w:sz w:val="26"/>
                <w:rtl/>
              </w:rPr>
              <w:t>(ב)</w:t>
            </w:r>
          </w:p>
        </w:tc>
        <w:tc>
          <w:tcPr>
            <w:tcW w:w="5954" w:type="dxa"/>
            <w:gridSpan w:val="3"/>
          </w:tcPr>
          <w:p w14:paraId="61E57D6D" w14:textId="5C60A7C2" w:rsidR="00FE124B" w:rsidRPr="00817784" w:rsidRDefault="00FE124B" w:rsidP="00242373">
            <w:pPr>
              <w:spacing w:line="276" w:lineRule="auto"/>
              <w:jc w:val="both"/>
              <w:rPr>
                <w:rFonts w:ascii="David" w:eastAsiaTheme="majorEastAsia" w:hAnsi="David"/>
                <w:sz w:val="26"/>
                <w:rtl/>
              </w:rPr>
            </w:pPr>
            <w:r w:rsidRPr="00817784">
              <w:rPr>
                <w:rFonts w:hint="eastAsia"/>
                <w:color w:val="000000"/>
                <w:sz w:val="26"/>
                <w:rtl/>
              </w:rPr>
              <w:t>חלפו</w:t>
            </w:r>
            <w:r w:rsidRPr="00817784">
              <w:rPr>
                <w:color w:val="000000"/>
                <w:sz w:val="26"/>
                <w:rtl/>
              </w:rPr>
              <w:t xml:space="preserve"> 60 ימים מתום תקופת איסור השימוש ולא שילם בעל כלי הרכב הוצאות אלו כאמור בסעיף</w:t>
            </w:r>
            <w:r w:rsidR="00242373" w:rsidRPr="00817784">
              <w:rPr>
                <w:rFonts w:hint="cs"/>
                <w:color w:val="000000"/>
                <w:sz w:val="26"/>
                <w:rtl/>
              </w:rPr>
              <w:t xml:space="preserve"> קטן </w:t>
            </w:r>
            <w:r w:rsidRPr="00817784">
              <w:rPr>
                <w:color w:val="000000"/>
                <w:sz w:val="26"/>
                <w:rtl/>
              </w:rPr>
              <w:t xml:space="preserve">(א), </w:t>
            </w:r>
            <w:r w:rsidRPr="00817784">
              <w:rPr>
                <w:rFonts w:hint="eastAsia"/>
                <w:sz w:val="26"/>
                <w:rtl/>
              </w:rPr>
              <w:t>יקבע</w:t>
            </w:r>
            <w:r w:rsidRPr="00817784">
              <w:rPr>
                <w:sz w:val="26"/>
                <w:rtl/>
              </w:rPr>
              <w:t xml:space="preserve"> </w:t>
            </w:r>
            <w:r w:rsidRPr="00817784">
              <w:rPr>
                <w:rFonts w:hint="eastAsia"/>
                <w:sz w:val="26"/>
                <w:rtl/>
              </w:rPr>
              <w:t>ראש</w:t>
            </w:r>
            <w:r w:rsidRPr="00817784">
              <w:rPr>
                <w:sz w:val="26"/>
                <w:rtl/>
              </w:rPr>
              <w:t xml:space="preserve"> </w:t>
            </w:r>
            <w:r w:rsidRPr="00817784">
              <w:rPr>
                <w:rFonts w:hint="eastAsia"/>
                <w:sz w:val="26"/>
                <w:rtl/>
              </w:rPr>
              <w:t>המנהל</w:t>
            </w:r>
            <w:r w:rsidRPr="00817784">
              <w:rPr>
                <w:sz w:val="26"/>
                <w:rtl/>
              </w:rPr>
              <w:t xml:space="preserve"> </w:t>
            </w:r>
            <w:r w:rsidRPr="00817784">
              <w:rPr>
                <w:rFonts w:hint="eastAsia"/>
                <w:sz w:val="26"/>
                <w:rtl/>
              </w:rPr>
              <w:t>האזרחי</w:t>
            </w:r>
            <w:r w:rsidR="00242373" w:rsidRPr="00817784">
              <w:rPr>
                <w:rFonts w:hint="cs"/>
                <w:sz w:val="26"/>
                <w:rtl/>
              </w:rPr>
              <w:t xml:space="preserve"> את</w:t>
            </w:r>
            <w:r w:rsidRPr="00817784">
              <w:rPr>
                <w:sz w:val="26"/>
                <w:rtl/>
              </w:rPr>
              <w:t xml:space="preserve"> </w:t>
            </w:r>
            <w:r w:rsidRPr="00817784">
              <w:rPr>
                <w:rFonts w:hint="eastAsia"/>
                <w:sz w:val="26"/>
                <w:rtl/>
              </w:rPr>
              <w:t>אופן</w:t>
            </w:r>
            <w:r w:rsidRPr="00817784">
              <w:rPr>
                <w:sz w:val="26"/>
                <w:rtl/>
              </w:rPr>
              <w:t xml:space="preserve"> </w:t>
            </w:r>
            <w:r w:rsidRPr="00817784">
              <w:rPr>
                <w:rFonts w:hint="eastAsia"/>
                <w:sz w:val="26"/>
                <w:rtl/>
              </w:rPr>
              <w:t>המשך</w:t>
            </w:r>
            <w:r w:rsidRPr="00817784">
              <w:rPr>
                <w:sz w:val="26"/>
                <w:rtl/>
              </w:rPr>
              <w:t xml:space="preserve"> </w:t>
            </w:r>
            <w:r w:rsidRPr="00817784">
              <w:rPr>
                <w:rFonts w:hint="eastAsia"/>
                <w:sz w:val="26"/>
                <w:rtl/>
              </w:rPr>
              <w:t>הטיפול</w:t>
            </w:r>
            <w:r w:rsidRPr="00817784">
              <w:rPr>
                <w:sz w:val="26"/>
                <w:rtl/>
              </w:rPr>
              <w:t xml:space="preserve"> </w:t>
            </w:r>
            <w:r w:rsidRPr="00817784">
              <w:rPr>
                <w:rFonts w:hint="eastAsia"/>
                <w:sz w:val="26"/>
                <w:rtl/>
              </w:rPr>
              <w:t>ב</w:t>
            </w:r>
            <w:r w:rsidR="002F0745" w:rsidRPr="00817784">
              <w:rPr>
                <w:rFonts w:hint="cs"/>
                <w:sz w:val="26"/>
                <w:rtl/>
              </w:rPr>
              <w:t>כלי ה</w:t>
            </w:r>
            <w:r w:rsidRPr="00817784">
              <w:rPr>
                <w:rFonts w:hint="eastAsia"/>
                <w:sz w:val="26"/>
                <w:rtl/>
              </w:rPr>
              <w:t>רכב</w:t>
            </w:r>
            <w:r w:rsidRPr="00817784">
              <w:rPr>
                <w:sz w:val="26"/>
                <w:rtl/>
              </w:rPr>
              <w:t>.</w:t>
            </w:r>
          </w:p>
        </w:tc>
      </w:tr>
      <w:tr w:rsidR="00FE124B" w:rsidRPr="00817784" w14:paraId="5BC90E12" w14:textId="77777777" w:rsidTr="00817784">
        <w:trPr>
          <w:trHeight w:val="227"/>
        </w:trPr>
        <w:tc>
          <w:tcPr>
            <w:tcW w:w="1171" w:type="dxa"/>
          </w:tcPr>
          <w:p w14:paraId="447F9721" w14:textId="77777777" w:rsidR="00FE124B" w:rsidRPr="00817784" w:rsidRDefault="00FE124B" w:rsidP="00FE124B">
            <w:pPr>
              <w:spacing w:line="276" w:lineRule="auto"/>
              <w:jc w:val="both"/>
              <w:rPr>
                <w:b/>
                <w:bCs/>
                <w:sz w:val="26"/>
                <w:rtl/>
              </w:rPr>
            </w:pPr>
          </w:p>
        </w:tc>
        <w:tc>
          <w:tcPr>
            <w:tcW w:w="559" w:type="dxa"/>
          </w:tcPr>
          <w:p w14:paraId="6DD5A121" w14:textId="77777777" w:rsidR="00FE124B" w:rsidRPr="00817784" w:rsidRDefault="00FE124B" w:rsidP="00FE124B">
            <w:pPr>
              <w:spacing w:line="276" w:lineRule="auto"/>
              <w:jc w:val="both"/>
              <w:rPr>
                <w:sz w:val="26"/>
                <w:rtl/>
              </w:rPr>
            </w:pPr>
          </w:p>
        </w:tc>
        <w:tc>
          <w:tcPr>
            <w:tcW w:w="567" w:type="dxa"/>
          </w:tcPr>
          <w:p w14:paraId="37936E84" w14:textId="77777777" w:rsidR="00FE124B" w:rsidRPr="00817784" w:rsidRDefault="00FE124B" w:rsidP="00FE124B">
            <w:pPr>
              <w:spacing w:line="276" w:lineRule="auto"/>
              <w:jc w:val="both"/>
              <w:rPr>
                <w:color w:val="000000"/>
                <w:sz w:val="26"/>
                <w:rtl/>
              </w:rPr>
            </w:pPr>
          </w:p>
        </w:tc>
        <w:tc>
          <w:tcPr>
            <w:tcW w:w="5954" w:type="dxa"/>
            <w:gridSpan w:val="3"/>
          </w:tcPr>
          <w:p w14:paraId="2E039DCA" w14:textId="77777777" w:rsidR="00FE124B" w:rsidRPr="00817784" w:rsidRDefault="00FE124B" w:rsidP="00FE124B">
            <w:pPr>
              <w:spacing w:line="276" w:lineRule="auto"/>
              <w:jc w:val="both"/>
              <w:rPr>
                <w:color w:val="000000"/>
                <w:sz w:val="26"/>
                <w:rtl/>
              </w:rPr>
            </w:pPr>
          </w:p>
        </w:tc>
      </w:tr>
      <w:tr w:rsidR="00FE124B" w:rsidRPr="00817784" w14:paraId="71F034B5" w14:textId="77777777" w:rsidTr="00817784">
        <w:trPr>
          <w:trHeight w:val="227"/>
        </w:trPr>
        <w:tc>
          <w:tcPr>
            <w:tcW w:w="1171" w:type="dxa"/>
          </w:tcPr>
          <w:p w14:paraId="457453B7" w14:textId="77777777" w:rsidR="00FE124B" w:rsidRPr="00817784" w:rsidRDefault="00FE124B" w:rsidP="00FE124B">
            <w:pPr>
              <w:spacing w:line="276" w:lineRule="auto"/>
              <w:jc w:val="both"/>
              <w:rPr>
                <w:b/>
                <w:bCs/>
                <w:sz w:val="26"/>
                <w:rtl/>
              </w:rPr>
            </w:pPr>
          </w:p>
        </w:tc>
        <w:tc>
          <w:tcPr>
            <w:tcW w:w="559" w:type="dxa"/>
          </w:tcPr>
          <w:p w14:paraId="1ABC75A4" w14:textId="77777777" w:rsidR="00FE124B" w:rsidRPr="00817784" w:rsidRDefault="00FE124B" w:rsidP="00FE124B">
            <w:pPr>
              <w:spacing w:line="276" w:lineRule="auto"/>
              <w:jc w:val="both"/>
              <w:rPr>
                <w:sz w:val="26"/>
                <w:rtl/>
              </w:rPr>
            </w:pPr>
          </w:p>
        </w:tc>
        <w:tc>
          <w:tcPr>
            <w:tcW w:w="567" w:type="dxa"/>
          </w:tcPr>
          <w:p w14:paraId="4AF9C61B" w14:textId="4A5C4755" w:rsidR="00FE124B" w:rsidRPr="00817784" w:rsidRDefault="00FE124B" w:rsidP="00FE124B">
            <w:pPr>
              <w:spacing w:line="276" w:lineRule="auto"/>
              <w:jc w:val="both"/>
              <w:rPr>
                <w:color w:val="000000"/>
                <w:sz w:val="26"/>
                <w:rtl/>
              </w:rPr>
            </w:pPr>
            <w:r w:rsidRPr="00817784">
              <w:rPr>
                <w:rFonts w:hint="cs"/>
                <w:color w:val="000000"/>
                <w:sz w:val="26"/>
                <w:rtl/>
              </w:rPr>
              <w:t>(ג)</w:t>
            </w:r>
          </w:p>
        </w:tc>
        <w:tc>
          <w:tcPr>
            <w:tcW w:w="5954" w:type="dxa"/>
            <w:gridSpan w:val="3"/>
          </w:tcPr>
          <w:p w14:paraId="6B31D61E" w14:textId="03109B97" w:rsidR="00FE124B" w:rsidRPr="00817784" w:rsidRDefault="00FE124B" w:rsidP="00FE124B">
            <w:pPr>
              <w:spacing w:line="276" w:lineRule="auto"/>
              <w:jc w:val="both"/>
              <w:rPr>
                <w:color w:val="000000"/>
                <w:sz w:val="26"/>
                <w:rtl/>
              </w:rPr>
            </w:pPr>
            <w:r w:rsidRPr="00817784">
              <w:rPr>
                <w:rFonts w:hint="eastAsia"/>
                <w:sz w:val="26"/>
                <w:rtl/>
              </w:rPr>
              <w:t>קצין</w:t>
            </w:r>
            <w:r w:rsidRPr="00817784">
              <w:rPr>
                <w:sz w:val="26"/>
                <w:rtl/>
              </w:rPr>
              <w:t xml:space="preserve"> </w:t>
            </w:r>
            <w:r w:rsidRPr="00817784">
              <w:rPr>
                <w:rFonts w:hint="eastAsia"/>
                <w:sz w:val="26"/>
                <w:rtl/>
              </w:rPr>
              <w:t>המשטרה</w:t>
            </w:r>
            <w:r w:rsidR="00CE7CA1" w:rsidRPr="00817784">
              <w:rPr>
                <w:rFonts w:hint="cs"/>
                <w:sz w:val="26"/>
                <w:rtl/>
              </w:rPr>
              <w:t xml:space="preserve"> הממונה </w:t>
            </w:r>
            <w:r w:rsidRPr="00817784">
              <w:rPr>
                <w:sz w:val="26"/>
                <w:rtl/>
              </w:rPr>
              <w:t>רשאי, לפי בקשה שתוגש ל</w:t>
            </w:r>
            <w:r w:rsidRPr="00817784">
              <w:rPr>
                <w:rFonts w:hint="eastAsia"/>
                <w:sz w:val="26"/>
                <w:rtl/>
              </w:rPr>
              <w:t>ו</w:t>
            </w:r>
            <w:r w:rsidRPr="00817784">
              <w:rPr>
                <w:sz w:val="26"/>
                <w:rtl/>
              </w:rPr>
              <w:t xml:space="preserve">, </w:t>
            </w:r>
            <w:r w:rsidRPr="00817784">
              <w:rPr>
                <w:rFonts w:hint="eastAsia"/>
                <w:sz w:val="26"/>
                <w:rtl/>
              </w:rPr>
              <w:t>להפחית</w:t>
            </w:r>
            <w:r w:rsidRPr="00817784">
              <w:rPr>
                <w:sz w:val="26"/>
                <w:rtl/>
              </w:rPr>
              <w:t xml:space="preserve"> </w:t>
            </w:r>
            <w:r w:rsidRPr="00817784">
              <w:rPr>
                <w:rFonts w:hint="eastAsia"/>
                <w:sz w:val="26"/>
                <w:rtl/>
              </w:rPr>
              <w:t>מהסכום</w:t>
            </w:r>
            <w:r w:rsidRPr="00817784">
              <w:rPr>
                <w:sz w:val="26"/>
                <w:rtl/>
              </w:rPr>
              <w:t xml:space="preserve"> </w:t>
            </w:r>
            <w:r w:rsidRPr="00817784">
              <w:rPr>
                <w:rFonts w:hint="eastAsia"/>
                <w:sz w:val="26"/>
                <w:rtl/>
              </w:rPr>
              <w:t>האמור</w:t>
            </w:r>
            <w:r w:rsidRPr="00817784">
              <w:rPr>
                <w:sz w:val="26"/>
                <w:rtl/>
              </w:rPr>
              <w:t xml:space="preserve"> </w:t>
            </w:r>
            <w:r w:rsidRPr="00817784">
              <w:rPr>
                <w:rFonts w:hint="eastAsia"/>
                <w:sz w:val="26"/>
                <w:rtl/>
              </w:rPr>
              <w:t>בסעיף</w:t>
            </w:r>
            <w:r w:rsidRPr="00817784">
              <w:rPr>
                <w:sz w:val="26"/>
                <w:rtl/>
              </w:rPr>
              <w:t xml:space="preserve"> (א) </w:t>
            </w:r>
            <w:r w:rsidRPr="00817784">
              <w:rPr>
                <w:rFonts w:hint="eastAsia"/>
                <w:sz w:val="26"/>
                <w:rtl/>
              </w:rPr>
              <w:t>או</w:t>
            </w:r>
            <w:r w:rsidRPr="00817784">
              <w:rPr>
                <w:sz w:val="26"/>
                <w:rtl/>
              </w:rPr>
              <w:t xml:space="preserve"> </w:t>
            </w:r>
            <w:r w:rsidRPr="00817784">
              <w:rPr>
                <w:rFonts w:hint="eastAsia"/>
                <w:sz w:val="26"/>
                <w:rtl/>
              </w:rPr>
              <w:t>להאריך</w:t>
            </w:r>
            <w:r w:rsidRPr="00817784">
              <w:rPr>
                <w:sz w:val="26"/>
                <w:rtl/>
              </w:rPr>
              <w:t xml:space="preserve"> </w:t>
            </w:r>
            <w:r w:rsidRPr="00817784">
              <w:rPr>
                <w:rFonts w:hint="eastAsia"/>
                <w:sz w:val="26"/>
                <w:rtl/>
              </w:rPr>
              <w:t>את</w:t>
            </w:r>
            <w:r w:rsidRPr="00817784">
              <w:rPr>
                <w:sz w:val="26"/>
                <w:rtl/>
              </w:rPr>
              <w:t xml:space="preserve"> </w:t>
            </w:r>
            <w:r w:rsidRPr="00817784">
              <w:rPr>
                <w:rFonts w:hint="eastAsia"/>
                <w:sz w:val="26"/>
                <w:rtl/>
              </w:rPr>
              <w:t>התקופה</w:t>
            </w:r>
            <w:r w:rsidRPr="00817784">
              <w:rPr>
                <w:sz w:val="26"/>
                <w:rtl/>
              </w:rPr>
              <w:t xml:space="preserve"> </w:t>
            </w:r>
            <w:r w:rsidRPr="00817784">
              <w:rPr>
                <w:rFonts w:hint="eastAsia"/>
                <w:sz w:val="26"/>
                <w:rtl/>
              </w:rPr>
              <w:t>המנויה</w:t>
            </w:r>
            <w:r w:rsidRPr="00817784">
              <w:rPr>
                <w:sz w:val="26"/>
                <w:rtl/>
              </w:rPr>
              <w:t xml:space="preserve"> </w:t>
            </w:r>
            <w:r w:rsidRPr="00817784">
              <w:rPr>
                <w:rFonts w:hint="eastAsia"/>
                <w:sz w:val="26"/>
                <w:rtl/>
              </w:rPr>
              <w:t>בסעיף</w:t>
            </w:r>
            <w:r w:rsidRPr="00817784">
              <w:rPr>
                <w:sz w:val="26"/>
                <w:rtl/>
              </w:rPr>
              <w:t xml:space="preserve"> (ב),  ובלבד ש</w:t>
            </w:r>
            <w:r w:rsidRPr="00817784">
              <w:rPr>
                <w:rFonts w:hint="eastAsia"/>
                <w:sz w:val="26"/>
                <w:rtl/>
              </w:rPr>
              <w:t>נתן</w:t>
            </w:r>
            <w:r w:rsidRPr="00817784">
              <w:rPr>
                <w:sz w:val="26"/>
                <w:rtl/>
              </w:rPr>
              <w:t xml:space="preserve"> הזדמנות למי שעלול להיפגע מהחלטת</w:t>
            </w:r>
            <w:r w:rsidRPr="00817784">
              <w:rPr>
                <w:rFonts w:hint="eastAsia"/>
                <w:sz w:val="26"/>
                <w:rtl/>
              </w:rPr>
              <w:t>ו</w:t>
            </w:r>
            <w:r w:rsidRPr="00817784">
              <w:rPr>
                <w:sz w:val="26"/>
                <w:rtl/>
              </w:rPr>
              <w:t xml:space="preserve"> להשמיע את טענותיו</w:t>
            </w:r>
            <w:r w:rsidRPr="00817784">
              <w:rPr>
                <w:color w:val="000000"/>
                <w:sz w:val="26"/>
                <w:rtl/>
              </w:rPr>
              <w:t xml:space="preserve"> בפניו.</w:t>
            </w:r>
          </w:p>
        </w:tc>
      </w:tr>
      <w:tr w:rsidR="00FE124B" w:rsidRPr="00817784" w14:paraId="53AE3DA9" w14:textId="77777777" w:rsidTr="00817784">
        <w:trPr>
          <w:trHeight w:val="227"/>
        </w:trPr>
        <w:tc>
          <w:tcPr>
            <w:tcW w:w="1171" w:type="dxa"/>
          </w:tcPr>
          <w:p w14:paraId="2578134C" w14:textId="77777777" w:rsidR="00FE124B" w:rsidRPr="00817784" w:rsidRDefault="00FE124B" w:rsidP="00FE124B">
            <w:pPr>
              <w:spacing w:line="276" w:lineRule="auto"/>
              <w:jc w:val="both"/>
              <w:rPr>
                <w:b/>
                <w:bCs/>
                <w:sz w:val="26"/>
                <w:rtl/>
              </w:rPr>
            </w:pPr>
          </w:p>
        </w:tc>
        <w:tc>
          <w:tcPr>
            <w:tcW w:w="559" w:type="dxa"/>
          </w:tcPr>
          <w:p w14:paraId="0A891A09" w14:textId="77777777" w:rsidR="00FE124B" w:rsidRPr="00817784" w:rsidRDefault="00FE124B" w:rsidP="00FE124B">
            <w:pPr>
              <w:spacing w:line="276" w:lineRule="auto"/>
              <w:jc w:val="both"/>
              <w:rPr>
                <w:sz w:val="26"/>
                <w:rtl/>
              </w:rPr>
            </w:pPr>
          </w:p>
        </w:tc>
        <w:tc>
          <w:tcPr>
            <w:tcW w:w="567" w:type="dxa"/>
          </w:tcPr>
          <w:p w14:paraId="48B8936D" w14:textId="77777777" w:rsidR="00FE124B" w:rsidRPr="00817784" w:rsidRDefault="00FE124B" w:rsidP="00FE124B">
            <w:pPr>
              <w:spacing w:line="276" w:lineRule="auto"/>
              <w:jc w:val="both"/>
              <w:rPr>
                <w:color w:val="000000"/>
                <w:sz w:val="26"/>
                <w:rtl/>
              </w:rPr>
            </w:pPr>
          </w:p>
        </w:tc>
        <w:tc>
          <w:tcPr>
            <w:tcW w:w="5954" w:type="dxa"/>
            <w:gridSpan w:val="3"/>
          </w:tcPr>
          <w:p w14:paraId="6BFC935D" w14:textId="77777777" w:rsidR="00FE124B" w:rsidRPr="00817784" w:rsidRDefault="00FE124B" w:rsidP="00FE124B">
            <w:pPr>
              <w:spacing w:line="276" w:lineRule="auto"/>
              <w:jc w:val="both"/>
              <w:rPr>
                <w:color w:val="000000"/>
                <w:sz w:val="26"/>
                <w:rtl/>
              </w:rPr>
            </w:pPr>
          </w:p>
        </w:tc>
      </w:tr>
      <w:tr w:rsidR="009C29FB" w:rsidRPr="00817784" w14:paraId="36BEA965" w14:textId="77777777" w:rsidTr="00817784">
        <w:trPr>
          <w:trHeight w:val="227"/>
        </w:trPr>
        <w:tc>
          <w:tcPr>
            <w:tcW w:w="1171" w:type="dxa"/>
          </w:tcPr>
          <w:p w14:paraId="4EB895B1" w14:textId="05AEBC3F" w:rsidR="009C29FB" w:rsidRPr="00817784" w:rsidRDefault="009C29FB" w:rsidP="009C29FB">
            <w:pPr>
              <w:spacing w:line="276" w:lineRule="auto"/>
              <w:jc w:val="both"/>
              <w:rPr>
                <w:b/>
                <w:bCs/>
                <w:sz w:val="26"/>
                <w:rtl/>
              </w:rPr>
            </w:pPr>
            <w:r w:rsidRPr="00817784">
              <w:rPr>
                <w:rFonts w:hint="cs"/>
                <w:b/>
                <w:bCs/>
                <w:sz w:val="26"/>
                <w:rtl/>
              </w:rPr>
              <w:t>השגה</w:t>
            </w:r>
          </w:p>
        </w:tc>
        <w:tc>
          <w:tcPr>
            <w:tcW w:w="559" w:type="dxa"/>
          </w:tcPr>
          <w:p w14:paraId="1A537E38" w14:textId="1B786ABF" w:rsidR="009C29FB" w:rsidRPr="00817784" w:rsidRDefault="009C29FB" w:rsidP="009C29FB">
            <w:pPr>
              <w:spacing w:line="276" w:lineRule="auto"/>
              <w:jc w:val="both"/>
              <w:rPr>
                <w:sz w:val="26"/>
                <w:rtl/>
              </w:rPr>
            </w:pPr>
            <w:r w:rsidRPr="00817784">
              <w:rPr>
                <w:rFonts w:hint="cs"/>
                <w:sz w:val="26"/>
                <w:rtl/>
              </w:rPr>
              <w:t>5.</w:t>
            </w:r>
          </w:p>
        </w:tc>
        <w:tc>
          <w:tcPr>
            <w:tcW w:w="567" w:type="dxa"/>
          </w:tcPr>
          <w:p w14:paraId="101DF8CC" w14:textId="75A3DB27" w:rsidR="009C29FB" w:rsidRPr="00817784" w:rsidRDefault="009C29FB" w:rsidP="009C29FB">
            <w:pPr>
              <w:spacing w:line="276" w:lineRule="auto"/>
              <w:jc w:val="both"/>
              <w:rPr>
                <w:color w:val="000000"/>
                <w:sz w:val="26"/>
                <w:rtl/>
              </w:rPr>
            </w:pPr>
            <w:r w:rsidRPr="00817784">
              <w:rPr>
                <w:rFonts w:hint="cs"/>
                <w:color w:val="000000"/>
                <w:sz w:val="26"/>
                <w:rtl/>
              </w:rPr>
              <w:t>(א)</w:t>
            </w:r>
          </w:p>
        </w:tc>
        <w:tc>
          <w:tcPr>
            <w:tcW w:w="5954" w:type="dxa"/>
            <w:gridSpan w:val="3"/>
          </w:tcPr>
          <w:p w14:paraId="68DE6467" w14:textId="11CA5C1E" w:rsidR="009C29FB" w:rsidRPr="00817784" w:rsidRDefault="009C29FB" w:rsidP="009C29FB">
            <w:pPr>
              <w:spacing w:line="276" w:lineRule="auto"/>
              <w:jc w:val="both"/>
              <w:rPr>
                <w:color w:val="000000"/>
                <w:sz w:val="26"/>
                <w:rtl/>
              </w:rPr>
            </w:pPr>
            <w:r w:rsidRPr="00817784">
              <w:rPr>
                <w:rFonts w:hint="eastAsia"/>
                <w:sz w:val="26"/>
                <w:rtl/>
              </w:rPr>
              <w:t>בעל</w:t>
            </w:r>
            <w:r w:rsidRPr="00817784">
              <w:rPr>
                <w:sz w:val="26"/>
                <w:rtl/>
              </w:rPr>
              <w:t xml:space="preserve"> </w:t>
            </w:r>
            <w:r w:rsidRPr="00817784">
              <w:rPr>
                <w:rFonts w:hint="cs"/>
                <w:sz w:val="26"/>
                <w:rtl/>
              </w:rPr>
              <w:t xml:space="preserve">כלי </w:t>
            </w:r>
            <w:r w:rsidRPr="00817784">
              <w:rPr>
                <w:rFonts w:hint="eastAsia"/>
                <w:sz w:val="26"/>
                <w:rtl/>
              </w:rPr>
              <w:t>הרכב</w:t>
            </w:r>
            <w:r w:rsidRPr="00817784">
              <w:rPr>
                <w:sz w:val="26"/>
                <w:rtl/>
              </w:rPr>
              <w:t xml:space="preserve"> </w:t>
            </w:r>
            <w:r w:rsidRPr="00817784">
              <w:rPr>
                <w:rFonts w:hint="eastAsia"/>
                <w:sz w:val="26"/>
                <w:rtl/>
              </w:rPr>
              <w:t>או</w:t>
            </w:r>
            <w:r w:rsidRPr="00817784">
              <w:rPr>
                <w:sz w:val="26"/>
                <w:rtl/>
              </w:rPr>
              <w:t xml:space="preserve"> </w:t>
            </w:r>
            <w:r w:rsidRPr="00817784">
              <w:rPr>
                <w:rFonts w:hint="eastAsia"/>
                <w:sz w:val="26"/>
                <w:rtl/>
              </w:rPr>
              <w:t>הנהג</w:t>
            </w:r>
            <w:r w:rsidRPr="00817784">
              <w:rPr>
                <w:sz w:val="26"/>
                <w:rtl/>
              </w:rPr>
              <w:t xml:space="preserve"> </w:t>
            </w:r>
            <w:r w:rsidRPr="00817784">
              <w:rPr>
                <w:rFonts w:hint="eastAsia"/>
                <w:sz w:val="26"/>
                <w:rtl/>
              </w:rPr>
              <w:t>שקיבל</w:t>
            </w:r>
            <w:r w:rsidRPr="00817784">
              <w:rPr>
                <w:sz w:val="26"/>
                <w:rtl/>
              </w:rPr>
              <w:t xml:space="preserve"> </w:t>
            </w:r>
            <w:r w:rsidRPr="00817784">
              <w:rPr>
                <w:rFonts w:hint="eastAsia"/>
                <w:sz w:val="26"/>
                <w:rtl/>
              </w:rPr>
              <w:t>את</w:t>
            </w:r>
            <w:r w:rsidRPr="00817784">
              <w:rPr>
                <w:sz w:val="26"/>
                <w:rtl/>
              </w:rPr>
              <w:t xml:space="preserve"> </w:t>
            </w:r>
            <w:r w:rsidRPr="00817784">
              <w:rPr>
                <w:rFonts w:hint="eastAsia"/>
                <w:sz w:val="26"/>
                <w:rtl/>
              </w:rPr>
              <w:t>הודעת</w:t>
            </w:r>
            <w:r w:rsidRPr="00817784">
              <w:rPr>
                <w:sz w:val="26"/>
                <w:rtl/>
              </w:rPr>
              <w:t xml:space="preserve"> </w:t>
            </w:r>
            <w:r w:rsidRPr="00817784">
              <w:rPr>
                <w:rFonts w:hint="eastAsia"/>
                <w:sz w:val="26"/>
                <w:rtl/>
              </w:rPr>
              <w:t>איסור</w:t>
            </w:r>
            <w:r w:rsidRPr="00817784">
              <w:rPr>
                <w:sz w:val="26"/>
                <w:rtl/>
              </w:rPr>
              <w:t xml:space="preserve"> </w:t>
            </w:r>
            <w:r w:rsidRPr="00817784">
              <w:rPr>
                <w:rFonts w:hint="cs"/>
                <w:sz w:val="26"/>
                <w:rtl/>
              </w:rPr>
              <w:t xml:space="preserve">השימוש </w:t>
            </w:r>
            <w:r w:rsidRPr="00817784">
              <w:rPr>
                <w:rFonts w:hint="eastAsia"/>
                <w:sz w:val="26"/>
                <w:rtl/>
              </w:rPr>
              <w:t>רשאי</w:t>
            </w:r>
            <w:r w:rsidRPr="00817784">
              <w:rPr>
                <w:sz w:val="26"/>
                <w:rtl/>
              </w:rPr>
              <w:t xml:space="preserve"> </w:t>
            </w:r>
            <w:r w:rsidRPr="00817784">
              <w:rPr>
                <w:rFonts w:hint="eastAsia"/>
                <w:sz w:val="26"/>
                <w:rtl/>
              </w:rPr>
              <w:t>להגיש</w:t>
            </w:r>
            <w:r w:rsidRPr="00817784">
              <w:rPr>
                <w:sz w:val="26"/>
                <w:rtl/>
              </w:rPr>
              <w:t xml:space="preserve"> </w:t>
            </w:r>
            <w:r w:rsidRPr="00817784">
              <w:rPr>
                <w:rFonts w:hint="cs"/>
                <w:sz w:val="26"/>
                <w:rtl/>
              </w:rPr>
              <w:t xml:space="preserve">השגה בכתב </w:t>
            </w:r>
            <w:r w:rsidRPr="00817784">
              <w:rPr>
                <w:rFonts w:hint="eastAsia"/>
                <w:sz w:val="26"/>
                <w:rtl/>
              </w:rPr>
              <w:t>לקצין</w:t>
            </w:r>
            <w:r w:rsidRPr="00817784">
              <w:rPr>
                <w:sz w:val="26"/>
                <w:rtl/>
              </w:rPr>
              <w:t xml:space="preserve"> </w:t>
            </w:r>
            <w:r w:rsidRPr="00817784">
              <w:rPr>
                <w:rFonts w:hint="cs"/>
                <w:sz w:val="26"/>
                <w:rtl/>
              </w:rPr>
              <w:t>ה</w:t>
            </w:r>
            <w:r w:rsidRPr="00817784">
              <w:rPr>
                <w:rFonts w:hint="eastAsia"/>
                <w:sz w:val="26"/>
                <w:rtl/>
              </w:rPr>
              <w:t>משטרה</w:t>
            </w:r>
            <w:r w:rsidRPr="00817784">
              <w:rPr>
                <w:rFonts w:hint="cs"/>
                <w:sz w:val="26"/>
                <w:rtl/>
              </w:rPr>
              <w:t xml:space="preserve"> הממונה.</w:t>
            </w:r>
          </w:p>
        </w:tc>
      </w:tr>
      <w:tr w:rsidR="009C29FB" w:rsidRPr="00817784" w14:paraId="1006EAEB" w14:textId="77777777" w:rsidTr="00817784">
        <w:trPr>
          <w:trHeight w:val="227"/>
        </w:trPr>
        <w:tc>
          <w:tcPr>
            <w:tcW w:w="1171" w:type="dxa"/>
          </w:tcPr>
          <w:p w14:paraId="34DB1ECC" w14:textId="77777777" w:rsidR="009C29FB" w:rsidRPr="00817784" w:rsidDel="00824CCF" w:rsidRDefault="009C29FB" w:rsidP="009C29FB">
            <w:pPr>
              <w:spacing w:line="276" w:lineRule="auto"/>
              <w:jc w:val="both"/>
              <w:rPr>
                <w:b/>
                <w:bCs/>
                <w:sz w:val="26"/>
                <w:rtl/>
              </w:rPr>
            </w:pPr>
          </w:p>
        </w:tc>
        <w:tc>
          <w:tcPr>
            <w:tcW w:w="559" w:type="dxa"/>
          </w:tcPr>
          <w:p w14:paraId="5539510C" w14:textId="77777777" w:rsidR="009C29FB" w:rsidRPr="00817784" w:rsidDel="002F49BE" w:rsidRDefault="009C29FB" w:rsidP="009C29FB">
            <w:pPr>
              <w:spacing w:line="276" w:lineRule="auto"/>
              <w:jc w:val="both"/>
              <w:rPr>
                <w:sz w:val="26"/>
                <w:rtl/>
              </w:rPr>
            </w:pPr>
          </w:p>
        </w:tc>
        <w:tc>
          <w:tcPr>
            <w:tcW w:w="567" w:type="dxa"/>
          </w:tcPr>
          <w:p w14:paraId="12E72A81" w14:textId="77777777" w:rsidR="009C29FB" w:rsidRPr="00817784" w:rsidRDefault="009C29FB" w:rsidP="009C29FB">
            <w:pPr>
              <w:spacing w:line="276" w:lineRule="auto"/>
              <w:jc w:val="both"/>
              <w:rPr>
                <w:color w:val="000000"/>
                <w:sz w:val="26"/>
                <w:rtl/>
              </w:rPr>
            </w:pPr>
          </w:p>
        </w:tc>
        <w:tc>
          <w:tcPr>
            <w:tcW w:w="5954" w:type="dxa"/>
            <w:gridSpan w:val="3"/>
          </w:tcPr>
          <w:p w14:paraId="495654FB" w14:textId="77777777" w:rsidR="009C29FB" w:rsidRPr="00817784" w:rsidRDefault="009C29FB" w:rsidP="009C29FB">
            <w:pPr>
              <w:spacing w:line="276" w:lineRule="auto"/>
              <w:jc w:val="both"/>
              <w:rPr>
                <w:sz w:val="26"/>
                <w:rtl/>
              </w:rPr>
            </w:pPr>
          </w:p>
        </w:tc>
      </w:tr>
      <w:tr w:rsidR="009C29FB" w:rsidRPr="00817784" w14:paraId="3F679EE7" w14:textId="77777777" w:rsidTr="00817784">
        <w:trPr>
          <w:trHeight w:val="227"/>
        </w:trPr>
        <w:tc>
          <w:tcPr>
            <w:tcW w:w="1171" w:type="dxa"/>
          </w:tcPr>
          <w:p w14:paraId="5A7A4514" w14:textId="77777777" w:rsidR="009C29FB" w:rsidRPr="00817784" w:rsidDel="00824CCF" w:rsidRDefault="009C29FB" w:rsidP="009C29FB">
            <w:pPr>
              <w:spacing w:line="276" w:lineRule="auto"/>
              <w:jc w:val="both"/>
              <w:rPr>
                <w:b/>
                <w:bCs/>
                <w:sz w:val="26"/>
                <w:rtl/>
              </w:rPr>
            </w:pPr>
          </w:p>
        </w:tc>
        <w:tc>
          <w:tcPr>
            <w:tcW w:w="559" w:type="dxa"/>
          </w:tcPr>
          <w:p w14:paraId="1FB8FF16" w14:textId="77777777" w:rsidR="009C29FB" w:rsidRPr="00817784" w:rsidDel="002F49BE" w:rsidRDefault="009C29FB" w:rsidP="009C29FB">
            <w:pPr>
              <w:spacing w:line="276" w:lineRule="auto"/>
              <w:jc w:val="both"/>
              <w:rPr>
                <w:sz w:val="26"/>
                <w:rtl/>
              </w:rPr>
            </w:pPr>
          </w:p>
        </w:tc>
        <w:tc>
          <w:tcPr>
            <w:tcW w:w="567" w:type="dxa"/>
          </w:tcPr>
          <w:p w14:paraId="171EBB46" w14:textId="25EE8E83" w:rsidR="009C29FB" w:rsidRPr="00817784" w:rsidRDefault="009C29FB" w:rsidP="009C29FB">
            <w:pPr>
              <w:spacing w:line="276" w:lineRule="auto"/>
              <w:jc w:val="both"/>
              <w:rPr>
                <w:color w:val="000000"/>
                <w:sz w:val="26"/>
                <w:rtl/>
              </w:rPr>
            </w:pPr>
            <w:r w:rsidRPr="00817784">
              <w:rPr>
                <w:color w:val="000000"/>
                <w:sz w:val="26"/>
                <w:rtl/>
              </w:rPr>
              <w:t>(</w:t>
            </w:r>
            <w:r w:rsidRPr="00817784">
              <w:rPr>
                <w:rFonts w:hint="cs"/>
                <w:color w:val="000000"/>
                <w:sz w:val="26"/>
                <w:rtl/>
              </w:rPr>
              <w:t>ב</w:t>
            </w:r>
            <w:r w:rsidRPr="00817784">
              <w:rPr>
                <w:color w:val="000000"/>
                <w:sz w:val="26"/>
                <w:rtl/>
              </w:rPr>
              <w:t>)</w:t>
            </w:r>
          </w:p>
        </w:tc>
        <w:tc>
          <w:tcPr>
            <w:tcW w:w="5954" w:type="dxa"/>
            <w:gridSpan w:val="3"/>
          </w:tcPr>
          <w:p w14:paraId="11031C76" w14:textId="4609A1AE" w:rsidR="009C29FB" w:rsidRPr="00817784" w:rsidRDefault="009C29FB" w:rsidP="009C29FB">
            <w:pPr>
              <w:spacing w:line="276" w:lineRule="auto"/>
              <w:jc w:val="both"/>
              <w:rPr>
                <w:sz w:val="26"/>
                <w:rtl/>
              </w:rPr>
            </w:pPr>
            <w:r w:rsidRPr="00817784">
              <w:rPr>
                <w:rFonts w:hint="eastAsia"/>
                <w:sz w:val="26"/>
                <w:rtl/>
              </w:rPr>
              <w:t>קצין</w:t>
            </w:r>
            <w:r w:rsidRPr="00817784">
              <w:rPr>
                <w:sz w:val="26"/>
                <w:rtl/>
              </w:rPr>
              <w:t xml:space="preserve"> </w:t>
            </w:r>
            <w:r w:rsidRPr="00817784">
              <w:rPr>
                <w:rFonts w:hint="eastAsia"/>
                <w:sz w:val="26"/>
                <w:rtl/>
              </w:rPr>
              <w:t>המשטרה</w:t>
            </w:r>
            <w:r w:rsidRPr="00817784">
              <w:rPr>
                <w:sz w:val="26"/>
                <w:rtl/>
              </w:rPr>
              <w:t xml:space="preserve"> </w:t>
            </w:r>
            <w:r w:rsidRPr="00817784">
              <w:rPr>
                <w:rFonts w:hint="cs"/>
                <w:sz w:val="26"/>
                <w:rtl/>
              </w:rPr>
              <w:t xml:space="preserve">הממונה </w:t>
            </w:r>
            <w:r w:rsidRPr="00817784">
              <w:rPr>
                <w:rFonts w:hint="eastAsia"/>
                <w:sz w:val="26"/>
                <w:rtl/>
              </w:rPr>
              <w:t>יבטל</w:t>
            </w:r>
            <w:r w:rsidRPr="00817784">
              <w:rPr>
                <w:sz w:val="26"/>
                <w:rtl/>
              </w:rPr>
              <w:t xml:space="preserve"> את הו</w:t>
            </w:r>
            <w:r w:rsidRPr="00817784">
              <w:rPr>
                <w:rFonts w:hint="eastAsia"/>
                <w:sz w:val="26"/>
                <w:rtl/>
              </w:rPr>
              <w:t>ראת</w:t>
            </w:r>
            <w:r w:rsidRPr="00817784">
              <w:rPr>
                <w:sz w:val="26"/>
                <w:rtl/>
              </w:rPr>
              <w:t xml:space="preserve"> איסור השימוש אם </w:t>
            </w:r>
            <w:r w:rsidRPr="00817784">
              <w:rPr>
                <w:rFonts w:hint="eastAsia"/>
                <w:sz w:val="26"/>
                <w:rtl/>
              </w:rPr>
              <w:t>הוכח</w:t>
            </w:r>
            <w:r w:rsidRPr="00817784">
              <w:rPr>
                <w:sz w:val="26"/>
                <w:rtl/>
              </w:rPr>
              <w:t xml:space="preserve"> </w:t>
            </w:r>
            <w:r w:rsidRPr="00817784">
              <w:rPr>
                <w:rFonts w:hint="eastAsia"/>
                <w:sz w:val="26"/>
                <w:rtl/>
              </w:rPr>
              <w:t>בפניו</w:t>
            </w:r>
            <w:r w:rsidRPr="00817784">
              <w:rPr>
                <w:sz w:val="26"/>
                <w:rtl/>
              </w:rPr>
              <w:t xml:space="preserve"> כי התקיים אחד מאלה:</w:t>
            </w:r>
          </w:p>
        </w:tc>
      </w:tr>
      <w:tr w:rsidR="009C29FB" w:rsidRPr="00817784" w14:paraId="32BBA100" w14:textId="77777777" w:rsidTr="00817784">
        <w:trPr>
          <w:trHeight w:val="227"/>
        </w:trPr>
        <w:tc>
          <w:tcPr>
            <w:tcW w:w="1171" w:type="dxa"/>
          </w:tcPr>
          <w:p w14:paraId="762C9B35" w14:textId="77777777" w:rsidR="009C29FB" w:rsidRPr="00817784" w:rsidRDefault="009C29FB" w:rsidP="009C29FB">
            <w:pPr>
              <w:spacing w:line="276" w:lineRule="auto"/>
              <w:jc w:val="both"/>
              <w:rPr>
                <w:b/>
                <w:bCs/>
                <w:sz w:val="26"/>
                <w:rtl/>
              </w:rPr>
            </w:pPr>
          </w:p>
        </w:tc>
        <w:tc>
          <w:tcPr>
            <w:tcW w:w="559" w:type="dxa"/>
          </w:tcPr>
          <w:p w14:paraId="284B38BE" w14:textId="77777777" w:rsidR="009C29FB" w:rsidRPr="00817784" w:rsidRDefault="009C29FB" w:rsidP="009C29FB">
            <w:pPr>
              <w:spacing w:line="276" w:lineRule="auto"/>
              <w:jc w:val="both"/>
              <w:rPr>
                <w:sz w:val="26"/>
                <w:rtl/>
              </w:rPr>
            </w:pPr>
          </w:p>
        </w:tc>
        <w:tc>
          <w:tcPr>
            <w:tcW w:w="567" w:type="dxa"/>
          </w:tcPr>
          <w:p w14:paraId="68CC877F" w14:textId="77777777" w:rsidR="009C29FB" w:rsidRPr="00817784" w:rsidRDefault="009C29FB" w:rsidP="009C29FB">
            <w:pPr>
              <w:spacing w:line="276" w:lineRule="auto"/>
              <w:jc w:val="both"/>
              <w:rPr>
                <w:color w:val="000000"/>
                <w:sz w:val="26"/>
                <w:rtl/>
              </w:rPr>
            </w:pPr>
          </w:p>
        </w:tc>
        <w:tc>
          <w:tcPr>
            <w:tcW w:w="5954" w:type="dxa"/>
            <w:gridSpan w:val="3"/>
          </w:tcPr>
          <w:p w14:paraId="0976EF01" w14:textId="77777777" w:rsidR="009C29FB" w:rsidRPr="00817784" w:rsidRDefault="009C29FB" w:rsidP="009C29FB">
            <w:pPr>
              <w:spacing w:line="276" w:lineRule="auto"/>
              <w:jc w:val="both"/>
              <w:rPr>
                <w:sz w:val="26"/>
                <w:rtl/>
              </w:rPr>
            </w:pPr>
          </w:p>
        </w:tc>
      </w:tr>
      <w:tr w:rsidR="009C29FB" w:rsidRPr="00817784" w14:paraId="061F549C" w14:textId="77777777" w:rsidTr="00817784">
        <w:trPr>
          <w:trHeight w:val="227"/>
        </w:trPr>
        <w:tc>
          <w:tcPr>
            <w:tcW w:w="1171" w:type="dxa"/>
          </w:tcPr>
          <w:p w14:paraId="73F76A56" w14:textId="77777777" w:rsidR="009C29FB" w:rsidRPr="00817784" w:rsidRDefault="009C29FB" w:rsidP="009C29FB">
            <w:pPr>
              <w:spacing w:line="276" w:lineRule="auto"/>
              <w:jc w:val="both"/>
              <w:rPr>
                <w:b/>
                <w:bCs/>
                <w:sz w:val="26"/>
                <w:rtl/>
              </w:rPr>
            </w:pPr>
          </w:p>
        </w:tc>
        <w:tc>
          <w:tcPr>
            <w:tcW w:w="559" w:type="dxa"/>
          </w:tcPr>
          <w:p w14:paraId="75B75B1A" w14:textId="77777777" w:rsidR="009C29FB" w:rsidRPr="00817784" w:rsidRDefault="009C29FB" w:rsidP="009C29FB">
            <w:pPr>
              <w:spacing w:line="276" w:lineRule="auto"/>
              <w:jc w:val="both"/>
              <w:rPr>
                <w:sz w:val="26"/>
                <w:rtl/>
              </w:rPr>
            </w:pPr>
          </w:p>
        </w:tc>
        <w:tc>
          <w:tcPr>
            <w:tcW w:w="567" w:type="dxa"/>
          </w:tcPr>
          <w:p w14:paraId="162EEA03" w14:textId="77777777" w:rsidR="009C29FB" w:rsidRPr="00817784" w:rsidRDefault="009C29FB" w:rsidP="009C29FB">
            <w:pPr>
              <w:spacing w:line="276" w:lineRule="auto"/>
              <w:jc w:val="both"/>
              <w:rPr>
                <w:color w:val="000000"/>
                <w:sz w:val="26"/>
                <w:rtl/>
              </w:rPr>
            </w:pPr>
          </w:p>
        </w:tc>
        <w:tc>
          <w:tcPr>
            <w:tcW w:w="526" w:type="dxa"/>
          </w:tcPr>
          <w:p w14:paraId="1EEFD2F7" w14:textId="6173988A" w:rsidR="009C29FB" w:rsidRPr="00817784" w:rsidRDefault="009C29FB" w:rsidP="009C29FB">
            <w:pPr>
              <w:spacing w:line="276" w:lineRule="auto"/>
              <w:jc w:val="both"/>
              <w:rPr>
                <w:sz w:val="26"/>
                <w:rtl/>
              </w:rPr>
            </w:pPr>
            <w:r w:rsidRPr="00817784">
              <w:rPr>
                <w:color w:val="000000"/>
                <w:sz w:val="26"/>
                <w:rtl/>
              </w:rPr>
              <w:t>(</w:t>
            </w:r>
            <w:r w:rsidRPr="00817784">
              <w:rPr>
                <w:sz w:val="26"/>
                <w:rtl/>
              </w:rPr>
              <w:t>1)</w:t>
            </w:r>
          </w:p>
        </w:tc>
        <w:tc>
          <w:tcPr>
            <w:tcW w:w="5428" w:type="dxa"/>
            <w:gridSpan w:val="2"/>
          </w:tcPr>
          <w:p w14:paraId="20D4286B" w14:textId="76E4C876" w:rsidR="009C29FB" w:rsidRPr="00817784" w:rsidRDefault="009C29FB" w:rsidP="009C29FB">
            <w:pPr>
              <w:spacing w:line="276" w:lineRule="auto"/>
              <w:jc w:val="both"/>
              <w:rPr>
                <w:sz w:val="26"/>
                <w:rtl/>
              </w:rPr>
            </w:pPr>
            <w:r w:rsidRPr="00817784">
              <w:rPr>
                <w:rFonts w:hint="eastAsia"/>
                <w:sz w:val="26"/>
                <w:rtl/>
              </w:rPr>
              <w:t>כלי</w:t>
            </w:r>
            <w:r w:rsidRPr="00817784">
              <w:rPr>
                <w:sz w:val="26"/>
                <w:rtl/>
              </w:rPr>
              <w:t xml:space="preserve"> הרכב נלקח מבעליו בלי ידיעתו ובלי הסכמתו;</w:t>
            </w:r>
          </w:p>
        </w:tc>
      </w:tr>
      <w:tr w:rsidR="009C29FB" w:rsidRPr="00817784" w14:paraId="0BDA2874" w14:textId="77777777" w:rsidTr="00817784">
        <w:trPr>
          <w:trHeight w:val="227"/>
        </w:trPr>
        <w:tc>
          <w:tcPr>
            <w:tcW w:w="1171" w:type="dxa"/>
          </w:tcPr>
          <w:p w14:paraId="5C28C1BC" w14:textId="77777777" w:rsidR="009C29FB" w:rsidRPr="00817784" w:rsidRDefault="009C29FB" w:rsidP="009C29FB">
            <w:pPr>
              <w:spacing w:line="276" w:lineRule="auto"/>
              <w:jc w:val="both"/>
              <w:rPr>
                <w:b/>
                <w:bCs/>
                <w:sz w:val="26"/>
                <w:rtl/>
              </w:rPr>
            </w:pPr>
          </w:p>
        </w:tc>
        <w:tc>
          <w:tcPr>
            <w:tcW w:w="559" w:type="dxa"/>
          </w:tcPr>
          <w:p w14:paraId="229D339F" w14:textId="77777777" w:rsidR="009C29FB" w:rsidRPr="00817784" w:rsidRDefault="009C29FB" w:rsidP="009C29FB">
            <w:pPr>
              <w:spacing w:line="276" w:lineRule="auto"/>
              <w:jc w:val="both"/>
              <w:rPr>
                <w:sz w:val="26"/>
                <w:rtl/>
              </w:rPr>
            </w:pPr>
          </w:p>
        </w:tc>
        <w:tc>
          <w:tcPr>
            <w:tcW w:w="567" w:type="dxa"/>
          </w:tcPr>
          <w:p w14:paraId="03D22AF0" w14:textId="77777777" w:rsidR="009C29FB" w:rsidRPr="00817784" w:rsidRDefault="009C29FB" w:rsidP="009C29FB">
            <w:pPr>
              <w:spacing w:line="276" w:lineRule="auto"/>
              <w:jc w:val="both"/>
              <w:rPr>
                <w:color w:val="000000"/>
                <w:sz w:val="26"/>
                <w:rtl/>
              </w:rPr>
            </w:pPr>
          </w:p>
        </w:tc>
        <w:tc>
          <w:tcPr>
            <w:tcW w:w="526" w:type="dxa"/>
          </w:tcPr>
          <w:p w14:paraId="30C5FA4D" w14:textId="77777777" w:rsidR="009C29FB" w:rsidRPr="00817784" w:rsidRDefault="009C29FB" w:rsidP="009C29FB">
            <w:pPr>
              <w:spacing w:line="276" w:lineRule="auto"/>
              <w:jc w:val="both"/>
              <w:rPr>
                <w:color w:val="000000"/>
                <w:sz w:val="26"/>
                <w:rtl/>
              </w:rPr>
            </w:pPr>
          </w:p>
        </w:tc>
        <w:tc>
          <w:tcPr>
            <w:tcW w:w="5428" w:type="dxa"/>
            <w:gridSpan w:val="2"/>
          </w:tcPr>
          <w:p w14:paraId="36202FE5" w14:textId="77777777" w:rsidR="009C29FB" w:rsidRPr="00817784" w:rsidRDefault="009C29FB" w:rsidP="009C29FB">
            <w:pPr>
              <w:spacing w:line="276" w:lineRule="auto"/>
              <w:jc w:val="both"/>
              <w:rPr>
                <w:sz w:val="26"/>
                <w:rtl/>
              </w:rPr>
            </w:pPr>
          </w:p>
        </w:tc>
      </w:tr>
      <w:tr w:rsidR="009C29FB" w:rsidRPr="00817784" w14:paraId="42132938" w14:textId="77777777" w:rsidTr="00817784">
        <w:trPr>
          <w:trHeight w:val="227"/>
        </w:trPr>
        <w:tc>
          <w:tcPr>
            <w:tcW w:w="1171" w:type="dxa"/>
          </w:tcPr>
          <w:p w14:paraId="06EEA668" w14:textId="77777777" w:rsidR="009C29FB" w:rsidRPr="00817784" w:rsidRDefault="009C29FB" w:rsidP="009C29FB">
            <w:pPr>
              <w:spacing w:line="276" w:lineRule="auto"/>
              <w:jc w:val="both"/>
              <w:rPr>
                <w:b/>
                <w:bCs/>
                <w:sz w:val="26"/>
                <w:rtl/>
              </w:rPr>
            </w:pPr>
          </w:p>
        </w:tc>
        <w:tc>
          <w:tcPr>
            <w:tcW w:w="559" w:type="dxa"/>
          </w:tcPr>
          <w:p w14:paraId="0C729EE7" w14:textId="77777777" w:rsidR="009C29FB" w:rsidRPr="00817784" w:rsidRDefault="009C29FB" w:rsidP="009C29FB">
            <w:pPr>
              <w:spacing w:line="276" w:lineRule="auto"/>
              <w:jc w:val="both"/>
              <w:rPr>
                <w:sz w:val="26"/>
                <w:rtl/>
              </w:rPr>
            </w:pPr>
          </w:p>
        </w:tc>
        <w:tc>
          <w:tcPr>
            <w:tcW w:w="567" w:type="dxa"/>
          </w:tcPr>
          <w:p w14:paraId="2446C376" w14:textId="77777777" w:rsidR="009C29FB" w:rsidRPr="00817784" w:rsidRDefault="009C29FB" w:rsidP="009C29FB">
            <w:pPr>
              <w:spacing w:line="276" w:lineRule="auto"/>
              <w:jc w:val="both"/>
              <w:rPr>
                <w:color w:val="000000"/>
                <w:sz w:val="26"/>
                <w:rtl/>
              </w:rPr>
            </w:pPr>
          </w:p>
        </w:tc>
        <w:tc>
          <w:tcPr>
            <w:tcW w:w="526" w:type="dxa"/>
          </w:tcPr>
          <w:p w14:paraId="49C53A8B" w14:textId="45E8EB46" w:rsidR="009C29FB" w:rsidRPr="00817784" w:rsidRDefault="009C29FB" w:rsidP="009C29FB">
            <w:pPr>
              <w:spacing w:line="276" w:lineRule="auto"/>
              <w:jc w:val="both"/>
              <w:rPr>
                <w:color w:val="000000"/>
                <w:sz w:val="26"/>
                <w:rtl/>
              </w:rPr>
            </w:pPr>
            <w:r w:rsidRPr="00817784">
              <w:rPr>
                <w:color w:val="000000"/>
                <w:sz w:val="26"/>
                <w:rtl/>
              </w:rPr>
              <w:t>(2)</w:t>
            </w:r>
          </w:p>
        </w:tc>
        <w:tc>
          <w:tcPr>
            <w:tcW w:w="5428" w:type="dxa"/>
            <w:gridSpan w:val="2"/>
          </w:tcPr>
          <w:p w14:paraId="2E63B493" w14:textId="4964DB41" w:rsidR="009C29FB" w:rsidRPr="00817784" w:rsidRDefault="009C29FB" w:rsidP="009C29FB">
            <w:pPr>
              <w:spacing w:line="276" w:lineRule="auto"/>
              <w:jc w:val="both"/>
              <w:rPr>
                <w:sz w:val="26"/>
                <w:rtl/>
              </w:rPr>
            </w:pPr>
            <w:r w:rsidRPr="00817784">
              <w:rPr>
                <w:rFonts w:hint="eastAsia"/>
                <w:sz w:val="26"/>
                <w:rtl/>
              </w:rPr>
              <w:t>הנהג</w:t>
            </w:r>
            <w:r w:rsidRPr="00817784">
              <w:rPr>
                <w:sz w:val="26"/>
                <w:rtl/>
              </w:rPr>
              <w:t xml:space="preserve"> </w:t>
            </w:r>
            <w:r w:rsidRPr="00817784">
              <w:rPr>
                <w:rFonts w:hint="eastAsia"/>
                <w:sz w:val="26"/>
                <w:rtl/>
              </w:rPr>
              <w:t>פעל</w:t>
            </w:r>
            <w:r w:rsidRPr="00817784">
              <w:rPr>
                <w:sz w:val="26"/>
                <w:rtl/>
              </w:rPr>
              <w:t xml:space="preserve"> </w:t>
            </w:r>
            <w:r w:rsidRPr="00817784">
              <w:rPr>
                <w:rFonts w:hint="eastAsia"/>
                <w:sz w:val="26"/>
                <w:rtl/>
              </w:rPr>
              <w:t>בניגוד</w:t>
            </w:r>
            <w:r w:rsidRPr="00817784">
              <w:rPr>
                <w:sz w:val="26"/>
                <w:rtl/>
              </w:rPr>
              <w:t xml:space="preserve"> </w:t>
            </w:r>
            <w:r w:rsidRPr="00817784">
              <w:rPr>
                <w:rFonts w:hint="eastAsia"/>
                <w:sz w:val="26"/>
                <w:rtl/>
              </w:rPr>
              <w:t>להוראות</w:t>
            </w:r>
            <w:r w:rsidRPr="00817784">
              <w:rPr>
                <w:sz w:val="26"/>
                <w:rtl/>
              </w:rPr>
              <w:t xml:space="preserve"> </w:t>
            </w:r>
            <w:r w:rsidRPr="00817784">
              <w:rPr>
                <w:rFonts w:hint="eastAsia"/>
                <w:sz w:val="26"/>
                <w:rtl/>
              </w:rPr>
              <w:t>מפורשות</w:t>
            </w:r>
            <w:r w:rsidRPr="00817784">
              <w:rPr>
                <w:sz w:val="26"/>
                <w:rtl/>
              </w:rPr>
              <w:t xml:space="preserve"> </w:t>
            </w:r>
            <w:r w:rsidRPr="00817784">
              <w:rPr>
                <w:rFonts w:hint="eastAsia"/>
                <w:sz w:val="26"/>
                <w:rtl/>
              </w:rPr>
              <w:t>של</w:t>
            </w:r>
            <w:r w:rsidRPr="00817784">
              <w:rPr>
                <w:sz w:val="26"/>
                <w:rtl/>
              </w:rPr>
              <w:t xml:space="preserve"> </w:t>
            </w:r>
            <w:r w:rsidRPr="00817784">
              <w:rPr>
                <w:rFonts w:hint="eastAsia"/>
                <w:sz w:val="26"/>
                <w:rtl/>
              </w:rPr>
              <w:t>בעל</w:t>
            </w:r>
            <w:r w:rsidRPr="00817784">
              <w:rPr>
                <w:sz w:val="26"/>
                <w:rtl/>
              </w:rPr>
              <w:t xml:space="preserve"> </w:t>
            </w:r>
            <w:r w:rsidRPr="00817784">
              <w:rPr>
                <w:rFonts w:hint="cs"/>
                <w:sz w:val="26"/>
                <w:rtl/>
              </w:rPr>
              <w:t xml:space="preserve">כלי </w:t>
            </w:r>
            <w:r w:rsidRPr="00817784">
              <w:rPr>
                <w:rFonts w:hint="eastAsia"/>
                <w:sz w:val="26"/>
                <w:rtl/>
              </w:rPr>
              <w:t>הרכב</w:t>
            </w:r>
            <w:r w:rsidRPr="00817784">
              <w:rPr>
                <w:sz w:val="26"/>
                <w:rtl/>
              </w:rPr>
              <w:t xml:space="preserve">, </w:t>
            </w:r>
            <w:r w:rsidRPr="00817784">
              <w:rPr>
                <w:rFonts w:hint="eastAsia"/>
                <w:sz w:val="26"/>
                <w:rtl/>
              </w:rPr>
              <w:t>והבעלים</w:t>
            </w:r>
            <w:r w:rsidRPr="00817784">
              <w:rPr>
                <w:sz w:val="26"/>
                <w:rtl/>
              </w:rPr>
              <w:t xml:space="preserve"> </w:t>
            </w:r>
            <w:r w:rsidRPr="00817784">
              <w:rPr>
                <w:rFonts w:hint="eastAsia"/>
                <w:sz w:val="26"/>
                <w:rtl/>
              </w:rPr>
              <w:t>נקט</w:t>
            </w:r>
            <w:r w:rsidRPr="00817784">
              <w:rPr>
                <w:sz w:val="26"/>
                <w:rtl/>
              </w:rPr>
              <w:t xml:space="preserve"> </w:t>
            </w:r>
            <w:r w:rsidRPr="00817784">
              <w:rPr>
                <w:rFonts w:hint="eastAsia"/>
                <w:sz w:val="26"/>
                <w:rtl/>
              </w:rPr>
              <w:t>באמצעים</w:t>
            </w:r>
            <w:r w:rsidRPr="00817784">
              <w:rPr>
                <w:sz w:val="26"/>
                <w:rtl/>
              </w:rPr>
              <w:t xml:space="preserve"> </w:t>
            </w:r>
            <w:r w:rsidRPr="00817784">
              <w:rPr>
                <w:rFonts w:hint="eastAsia"/>
                <w:sz w:val="26"/>
                <w:rtl/>
              </w:rPr>
              <w:t>סבירים</w:t>
            </w:r>
            <w:r w:rsidRPr="00817784">
              <w:rPr>
                <w:sz w:val="26"/>
                <w:rtl/>
              </w:rPr>
              <w:t xml:space="preserve"> </w:t>
            </w:r>
            <w:r w:rsidRPr="00817784">
              <w:rPr>
                <w:rFonts w:hint="eastAsia"/>
                <w:sz w:val="26"/>
                <w:rtl/>
              </w:rPr>
              <w:t>למניעת</w:t>
            </w:r>
            <w:r w:rsidRPr="00817784">
              <w:rPr>
                <w:sz w:val="26"/>
                <w:rtl/>
              </w:rPr>
              <w:t xml:space="preserve"> </w:t>
            </w:r>
            <w:r w:rsidRPr="00817784">
              <w:rPr>
                <w:rFonts w:hint="eastAsia"/>
                <w:sz w:val="26"/>
                <w:rtl/>
              </w:rPr>
              <w:t>ההפרה</w:t>
            </w:r>
            <w:r w:rsidRPr="00817784">
              <w:rPr>
                <w:sz w:val="26"/>
                <w:rtl/>
              </w:rPr>
              <w:t>.</w:t>
            </w:r>
          </w:p>
        </w:tc>
      </w:tr>
      <w:tr w:rsidR="009C29FB" w:rsidRPr="00817784" w14:paraId="1A1A8606" w14:textId="77777777" w:rsidTr="00817784">
        <w:trPr>
          <w:trHeight w:val="227"/>
        </w:trPr>
        <w:tc>
          <w:tcPr>
            <w:tcW w:w="1171" w:type="dxa"/>
          </w:tcPr>
          <w:p w14:paraId="246D9E3B" w14:textId="77777777" w:rsidR="009C29FB" w:rsidRPr="00817784" w:rsidRDefault="009C29FB" w:rsidP="009C29FB">
            <w:pPr>
              <w:spacing w:line="276" w:lineRule="auto"/>
              <w:jc w:val="both"/>
              <w:rPr>
                <w:b/>
                <w:bCs/>
                <w:sz w:val="26"/>
                <w:rtl/>
              </w:rPr>
            </w:pPr>
          </w:p>
        </w:tc>
        <w:tc>
          <w:tcPr>
            <w:tcW w:w="559" w:type="dxa"/>
          </w:tcPr>
          <w:p w14:paraId="1C5BF45C" w14:textId="77777777" w:rsidR="009C29FB" w:rsidRPr="00817784" w:rsidRDefault="009C29FB" w:rsidP="009C29FB">
            <w:pPr>
              <w:spacing w:line="276" w:lineRule="auto"/>
              <w:jc w:val="both"/>
              <w:rPr>
                <w:sz w:val="26"/>
                <w:rtl/>
              </w:rPr>
            </w:pPr>
          </w:p>
        </w:tc>
        <w:tc>
          <w:tcPr>
            <w:tcW w:w="567" w:type="dxa"/>
          </w:tcPr>
          <w:p w14:paraId="0EBA31DF" w14:textId="77777777" w:rsidR="009C29FB" w:rsidRPr="00817784" w:rsidRDefault="009C29FB" w:rsidP="009C29FB">
            <w:pPr>
              <w:spacing w:line="276" w:lineRule="auto"/>
              <w:jc w:val="both"/>
              <w:rPr>
                <w:color w:val="000000"/>
                <w:sz w:val="26"/>
                <w:rtl/>
              </w:rPr>
            </w:pPr>
          </w:p>
        </w:tc>
        <w:tc>
          <w:tcPr>
            <w:tcW w:w="526" w:type="dxa"/>
          </w:tcPr>
          <w:p w14:paraId="1817FBF0" w14:textId="77777777" w:rsidR="009C29FB" w:rsidRPr="00817784" w:rsidRDefault="009C29FB" w:rsidP="009C29FB">
            <w:pPr>
              <w:spacing w:line="276" w:lineRule="auto"/>
              <w:jc w:val="both"/>
              <w:rPr>
                <w:color w:val="000000"/>
                <w:sz w:val="26"/>
                <w:rtl/>
              </w:rPr>
            </w:pPr>
          </w:p>
        </w:tc>
        <w:tc>
          <w:tcPr>
            <w:tcW w:w="5428" w:type="dxa"/>
            <w:gridSpan w:val="2"/>
          </w:tcPr>
          <w:p w14:paraId="6B28DFB1" w14:textId="77777777" w:rsidR="009C29FB" w:rsidRPr="00817784" w:rsidRDefault="009C29FB" w:rsidP="009C29FB">
            <w:pPr>
              <w:spacing w:line="276" w:lineRule="auto"/>
              <w:jc w:val="both"/>
              <w:rPr>
                <w:sz w:val="26"/>
                <w:rtl/>
              </w:rPr>
            </w:pPr>
          </w:p>
        </w:tc>
      </w:tr>
      <w:tr w:rsidR="009C29FB" w:rsidRPr="00817784" w14:paraId="117A815B" w14:textId="77777777" w:rsidTr="00817784">
        <w:trPr>
          <w:trHeight w:val="227"/>
        </w:trPr>
        <w:tc>
          <w:tcPr>
            <w:tcW w:w="1171" w:type="dxa"/>
          </w:tcPr>
          <w:p w14:paraId="6111A720" w14:textId="77777777" w:rsidR="009C29FB" w:rsidRPr="00817784" w:rsidRDefault="009C29FB" w:rsidP="009C29FB">
            <w:pPr>
              <w:spacing w:line="276" w:lineRule="auto"/>
              <w:jc w:val="both"/>
              <w:rPr>
                <w:b/>
                <w:bCs/>
                <w:sz w:val="26"/>
                <w:rtl/>
              </w:rPr>
            </w:pPr>
          </w:p>
        </w:tc>
        <w:tc>
          <w:tcPr>
            <w:tcW w:w="559" w:type="dxa"/>
          </w:tcPr>
          <w:p w14:paraId="7D4554BB" w14:textId="77777777" w:rsidR="009C29FB" w:rsidRPr="00817784" w:rsidRDefault="009C29FB" w:rsidP="009C29FB">
            <w:pPr>
              <w:spacing w:line="276" w:lineRule="auto"/>
              <w:jc w:val="both"/>
              <w:rPr>
                <w:sz w:val="26"/>
                <w:rtl/>
              </w:rPr>
            </w:pPr>
          </w:p>
        </w:tc>
        <w:tc>
          <w:tcPr>
            <w:tcW w:w="567" w:type="dxa"/>
          </w:tcPr>
          <w:p w14:paraId="67D08F87" w14:textId="77A50834" w:rsidR="009C29FB" w:rsidRPr="00817784" w:rsidRDefault="009C29FB" w:rsidP="009C29FB">
            <w:pPr>
              <w:spacing w:line="276" w:lineRule="auto"/>
              <w:jc w:val="both"/>
              <w:rPr>
                <w:color w:val="000000"/>
                <w:sz w:val="26"/>
                <w:rtl/>
              </w:rPr>
            </w:pPr>
            <w:r w:rsidRPr="00817784">
              <w:rPr>
                <w:rFonts w:hint="cs"/>
                <w:color w:val="000000"/>
                <w:sz w:val="26"/>
                <w:rtl/>
              </w:rPr>
              <w:t>(ג)</w:t>
            </w:r>
          </w:p>
        </w:tc>
        <w:tc>
          <w:tcPr>
            <w:tcW w:w="5954" w:type="dxa"/>
            <w:gridSpan w:val="3"/>
          </w:tcPr>
          <w:p w14:paraId="471F2926" w14:textId="66074664" w:rsidR="009C29FB" w:rsidRPr="00817784" w:rsidRDefault="009C29FB" w:rsidP="000F31BB">
            <w:pPr>
              <w:jc w:val="both"/>
              <w:rPr>
                <w:rtl/>
              </w:rPr>
            </w:pPr>
            <w:r w:rsidRPr="00817784">
              <w:rPr>
                <w:rFonts w:hint="cs"/>
                <w:rtl/>
              </w:rPr>
              <w:t xml:space="preserve">על אף האמור בסעיף קטן (ב), </w:t>
            </w:r>
            <w:r w:rsidRPr="00817784">
              <w:rPr>
                <w:rtl/>
              </w:rPr>
              <w:t xml:space="preserve">קצין </w:t>
            </w:r>
            <w:r w:rsidRPr="00817784">
              <w:rPr>
                <w:rFonts w:hint="cs"/>
                <w:rtl/>
              </w:rPr>
              <w:t>ה</w:t>
            </w:r>
            <w:r w:rsidRPr="00817784">
              <w:rPr>
                <w:rtl/>
              </w:rPr>
              <w:t>משטרה</w:t>
            </w:r>
            <w:r w:rsidRPr="00817784">
              <w:rPr>
                <w:rFonts w:hint="cs"/>
                <w:rtl/>
              </w:rPr>
              <w:t xml:space="preserve"> הממונה</w:t>
            </w:r>
            <w:r w:rsidRPr="00817784">
              <w:rPr>
                <w:rtl/>
              </w:rPr>
              <w:t xml:space="preserve"> רשאי לבטל את הודעת איסור השימוש או לקצר</w:t>
            </w:r>
            <w:r w:rsidRPr="00817784">
              <w:rPr>
                <w:rFonts w:hint="cs"/>
                <w:rtl/>
              </w:rPr>
              <w:t xml:space="preserve">ה, </w:t>
            </w:r>
            <w:r w:rsidRPr="00817784">
              <w:rPr>
                <w:rtl/>
              </w:rPr>
              <w:t>בתנאים או ללא תנאים</w:t>
            </w:r>
            <w:r w:rsidR="009856B3" w:rsidRPr="00817784">
              <w:rPr>
                <w:rFonts w:hint="cs"/>
                <w:rtl/>
              </w:rPr>
              <w:t>,</w:t>
            </w:r>
            <w:r w:rsidRPr="00817784">
              <w:rPr>
                <w:rtl/>
              </w:rPr>
              <w:t xml:space="preserve"> אם התקיימו נסיבות </w:t>
            </w:r>
            <w:r w:rsidRPr="00817784">
              <w:rPr>
                <w:rFonts w:hint="cs"/>
                <w:rtl/>
              </w:rPr>
              <w:t>אחרות</w:t>
            </w:r>
            <w:r w:rsidRPr="00817784">
              <w:rPr>
                <w:rtl/>
              </w:rPr>
              <w:t xml:space="preserve"> מאלה </w:t>
            </w:r>
            <w:r w:rsidRPr="00817784">
              <w:rPr>
                <w:rFonts w:hint="cs"/>
                <w:rtl/>
              </w:rPr>
              <w:t>האמורות</w:t>
            </w:r>
            <w:r w:rsidRPr="00817784">
              <w:rPr>
                <w:rtl/>
              </w:rPr>
              <w:t xml:space="preserve"> בסעיף קטן (</w:t>
            </w:r>
            <w:r w:rsidRPr="00817784">
              <w:rPr>
                <w:rFonts w:hint="cs"/>
                <w:rtl/>
              </w:rPr>
              <w:t>ב</w:t>
            </w:r>
            <w:r w:rsidRPr="00817784">
              <w:rPr>
                <w:rtl/>
              </w:rPr>
              <w:t>)</w:t>
            </w:r>
            <w:r w:rsidRPr="00817784">
              <w:rPr>
                <w:rFonts w:hint="cs"/>
                <w:rtl/>
              </w:rPr>
              <w:t>, המצדיקות זאת</w:t>
            </w:r>
            <w:r w:rsidRPr="00817784">
              <w:rPr>
                <w:rtl/>
              </w:rPr>
              <w:t xml:space="preserve">. לעניין זה, קצין המשטרה </w:t>
            </w:r>
            <w:r w:rsidRPr="00817784">
              <w:rPr>
                <w:rFonts w:hint="cs"/>
                <w:rtl/>
              </w:rPr>
              <w:t>רשאי לשקול</w:t>
            </w:r>
            <w:r w:rsidRPr="00817784">
              <w:rPr>
                <w:rtl/>
              </w:rPr>
              <w:t xml:space="preserve"> את </w:t>
            </w:r>
            <w:r w:rsidRPr="00817784">
              <w:rPr>
                <w:rFonts w:hint="cs"/>
                <w:rtl/>
              </w:rPr>
              <w:t>הזיקה</w:t>
            </w:r>
            <w:r w:rsidRPr="00817784">
              <w:rPr>
                <w:rtl/>
              </w:rPr>
              <w:t xml:space="preserve"> בין בעל כלי הרכב לבין מי שנהג בו.</w:t>
            </w:r>
            <w:r w:rsidRPr="00817784">
              <w:rPr>
                <w:rFonts w:hint="cs"/>
                <w:rtl/>
              </w:rPr>
              <w:t xml:space="preserve"> </w:t>
            </w:r>
          </w:p>
        </w:tc>
      </w:tr>
      <w:tr w:rsidR="009C29FB" w:rsidRPr="00817784" w14:paraId="471C8595" w14:textId="77777777" w:rsidTr="00817784">
        <w:trPr>
          <w:trHeight w:val="227"/>
        </w:trPr>
        <w:tc>
          <w:tcPr>
            <w:tcW w:w="1171" w:type="dxa"/>
          </w:tcPr>
          <w:p w14:paraId="32799AFA" w14:textId="77777777" w:rsidR="009C29FB" w:rsidRPr="00817784" w:rsidRDefault="009C29FB" w:rsidP="009C29FB">
            <w:pPr>
              <w:spacing w:line="276" w:lineRule="auto"/>
              <w:jc w:val="both"/>
              <w:rPr>
                <w:b/>
                <w:bCs/>
                <w:sz w:val="26"/>
                <w:rtl/>
              </w:rPr>
            </w:pPr>
          </w:p>
        </w:tc>
        <w:tc>
          <w:tcPr>
            <w:tcW w:w="559" w:type="dxa"/>
          </w:tcPr>
          <w:p w14:paraId="7E3B4A4C" w14:textId="77777777" w:rsidR="009C29FB" w:rsidRPr="00817784" w:rsidRDefault="009C29FB" w:rsidP="009C29FB">
            <w:pPr>
              <w:spacing w:line="276" w:lineRule="auto"/>
              <w:jc w:val="both"/>
              <w:rPr>
                <w:sz w:val="26"/>
                <w:rtl/>
              </w:rPr>
            </w:pPr>
          </w:p>
        </w:tc>
        <w:tc>
          <w:tcPr>
            <w:tcW w:w="567" w:type="dxa"/>
          </w:tcPr>
          <w:p w14:paraId="439E51E0" w14:textId="77777777" w:rsidR="009C29FB" w:rsidRPr="00817784" w:rsidRDefault="009C29FB" w:rsidP="009C29FB">
            <w:pPr>
              <w:spacing w:line="276" w:lineRule="auto"/>
              <w:jc w:val="both"/>
              <w:rPr>
                <w:color w:val="000000"/>
                <w:sz w:val="26"/>
                <w:rtl/>
              </w:rPr>
            </w:pPr>
          </w:p>
        </w:tc>
        <w:tc>
          <w:tcPr>
            <w:tcW w:w="5954" w:type="dxa"/>
            <w:gridSpan w:val="3"/>
          </w:tcPr>
          <w:p w14:paraId="2BB7D96A" w14:textId="77777777" w:rsidR="009C29FB" w:rsidRPr="00817784" w:rsidRDefault="009C29FB" w:rsidP="009C29FB">
            <w:pPr>
              <w:spacing w:line="276" w:lineRule="auto"/>
              <w:jc w:val="both"/>
              <w:rPr>
                <w:sz w:val="26"/>
                <w:rtl/>
              </w:rPr>
            </w:pPr>
          </w:p>
        </w:tc>
      </w:tr>
      <w:tr w:rsidR="009C29FB" w:rsidRPr="00817784" w14:paraId="3E2BA07D" w14:textId="77777777" w:rsidTr="00817784">
        <w:trPr>
          <w:trHeight w:val="227"/>
        </w:trPr>
        <w:tc>
          <w:tcPr>
            <w:tcW w:w="1171" w:type="dxa"/>
          </w:tcPr>
          <w:p w14:paraId="3CBF6032" w14:textId="77777777" w:rsidR="009C29FB" w:rsidRPr="00817784" w:rsidRDefault="009C29FB" w:rsidP="009C29FB">
            <w:pPr>
              <w:spacing w:line="276" w:lineRule="auto"/>
              <w:jc w:val="both"/>
              <w:rPr>
                <w:b/>
                <w:bCs/>
                <w:sz w:val="26"/>
                <w:rtl/>
              </w:rPr>
            </w:pPr>
          </w:p>
        </w:tc>
        <w:tc>
          <w:tcPr>
            <w:tcW w:w="559" w:type="dxa"/>
          </w:tcPr>
          <w:p w14:paraId="14DA39CE" w14:textId="77777777" w:rsidR="009C29FB" w:rsidRPr="00817784" w:rsidRDefault="009C29FB" w:rsidP="009C29FB">
            <w:pPr>
              <w:spacing w:line="276" w:lineRule="auto"/>
              <w:jc w:val="both"/>
              <w:rPr>
                <w:sz w:val="26"/>
                <w:rtl/>
              </w:rPr>
            </w:pPr>
          </w:p>
        </w:tc>
        <w:tc>
          <w:tcPr>
            <w:tcW w:w="567" w:type="dxa"/>
          </w:tcPr>
          <w:p w14:paraId="12E84CEF" w14:textId="4D9991CA" w:rsidR="009C29FB" w:rsidRPr="00817784" w:rsidRDefault="009C29FB" w:rsidP="009C29FB">
            <w:pPr>
              <w:spacing w:line="276" w:lineRule="auto"/>
              <w:jc w:val="both"/>
              <w:rPr>
                <w:color w:val="000000"/>
                <w:sz w:val="26"/>
                <w:rtl/>
              </w:rPr>
            </w:pPr>
            <w:r w:rsidRPr="00817784">
              <w:rPr>
                <w:rFonts w:hint="cs"/>
                <w:color w:val="000000"/>
                <w:sz w:val="26"/>
                <w:rtl/>
              </w:rPr>
              <w:t>(ד)</w:t>
            </w:r>
          </w:p>
        </w:tc>
        <w:tc>
          <w:tcPr>
            <w:tcW w:w="5954" w:type="dxa"/>
            <w:gridSpan w:val="3"/>
          </w:tcPr>
          <w:p w14:paraId="74DC3008" w14:textId="5C08033E" w:rsidR="009C29FB" w:rsidRPr="00817784" w:rsidRDefault="009C29FB" w:rsidP="00166DE2">
            <w:pPr>
              <w:spacing w:line="276" w:lineRule="auto"/>
              <w:jc w:val="both"/>
              <w:rPr>
                <w:sz w:val="26"/>
                <w:rtl/>
              </w:rPr>
            </w:pPr>
            <w:r w:rsidRPr="00817784">
              <w:rPr>
                <w:rFonts w:hint="eastAsia"/>
                <w:color w:val="000000"/>
                <w:sz w:val="26"/>
                <w:rtl/>
              </w:rPr>
              <w:t>קצין</w:t>
            </w:r>
            <w:r w:rsidRPr="00817784">
              <w:rPr>
                <w:color w:val="000000"/>
                <w:sz w:val="26"/>
                <w:rtl/>
              </w:rPr>
              <w:t xml:space="preserve"> המשטרה</w:t>
            </w:r>
            <w:r w:rsidRPr="00817784">
              <w:rPr>
                <w:rFonts w:hint="cs"/>
                <w:color w:val="000000"/>
                <w:sz w:val="26"/>
                <w:rtl/>
              </w:rPr>
              <w:t xml:space="preserve"> הממונה</w:t>
            </w:r>
            <w:r w:rsidRPr="00817784">
              <w:rPr>
                <w:color w:val="000000"/>
                <w:sz w:val="26"/>
                <w:rtl/>
              </w:rPr>
              <w:t xml:space="preserve"> ישיב ל</w:t>
            </w:r>
            <w:r w:rsidR="007115D4" w:rsidRPr="00817784">
              <w:rPr>
                <w:rFonts w:hint="cs"/>
                <w:color w:val="000000"/>
                <w:sz w:val="26"/>
                <w:rtl/>
              </w:rPr>
              <w:t>השגה בכתב</w:t>
            </w:r>
            <w:r w:rsidR="009856B3" w:rsidRPr="00817784">
              <w:rPr>
                <w:rFonts w:hint="cs"/>
                <w:color w:val="000000"/>
                <w:sz w:val="26"/>
                <w:rtl/>
              </w:rPr>
              <w:t xml:space="preserve"> </w:t>
            </w:r>
            <w:r w:rsidRPr="00817784">
              <w:rPr>
                <w:rFonts w:hint="eastAsia"/>
                <w:color w:val="000000"/>
                <w:sz w:val="26"/>
                <w:rtl/>
              </w:rPr>
              <w:t>תוך</w:t>
            </w:r>
            <w:r w:rsidRPr="00817784">
              <w:rPr>
                <w:color w:val="000000"/>
                <w:sz w:val="26"/>
                <w:rtl/>
              </w:rPr>
              <w:t xml:space="preserve"> 7 </w:t>
            </w:r>
            <w:r w:rsidRPr="00817784">
              <w:rPr>
                <w:rFonts w:hint="eastAsia"/>
                <w:color w:val="000000"/>
                <w:sz w:val="26"/>
                <w:rtl/>
              </w:rPr>
              <w:t>ימים</w:t>
            </w:r>
            <w:r w:rsidRPr="00817784">
              <w:rPr>
                <w:color w:val="000000"/>
                <w:sz w:val="26"/>
                <w:rtl/>
              </w:rPr>
              <w:t xml:space="preserve"> ממועד קבלתה</w:t>
            </w:r>
            <w:r w:rsidRPr="00817784">
              <w:rPr>
                <w:sz w:val="26"/>
                <w:rtl/>
              </w:rPr>
              <w:t>.</w:t>
            </w:r>
          </w:p>
        </w:tc>
      </w:tr>
      <w:tr w:rsidR="009C29FB" w:rsidRPr="00817784" w14:paraId="15953C38" w14:textId="77777777" w:rsidTr="00817784">
        <w:trPr>
          <w:trHeight w:val="227"/>
        </w:trPr>
        <w:tc>
          <w:tcPr>
            <w:tcW w:w="1171" w:type="dxa"/>
          </w:tcPr>
          <w:p w14:paraId="1B6E4FA7" w14:textId="77777777" w:rsidR="009C29FB" w:rsidRPr="00817784" w:rsidRDefault="009C29FB" w:rsidP="009C29FB">
            <w:pPr>
              <w:spacing w:line="276" w:lineRule="auto"/>
              <w:jc w:val="both"/>
              <w:rPr>
                <w:b/>
                <w:bCs/>
                <w:sz w:val="26"/>
                <w:rtl/>
              </w:rPr>
            </w:pPr>
          </w:p>
        </w:tc>
        <w:tc>
          <w:tcPr>
            <w:tcW w:w="559" w:type="dxa"/>
          </w:tcPr>
          <w:p w14:paraId="71F269D8" w14:textId="77777777" w:rsidR="009C29FB" w:rsidRPr="00817784" w:rsidRDefault="009C29FB" w:rsidP="009C29FB">
            <w:pPr>
              <w:spacing w:line="276" w:lineRule="auto"/>
              <w:jc w:val="both"/>
              <w:rPr>
                <w:sz w:val="26"/>
                <w:rtl/>
              </w:rPr>
            </w:pPr>
          </w:p>
        </w:tc>
        <w:tc>
          <w:tcPr>
            <w:tcW w:w="567" w:type="dxa"/>
          </w:tcPr>
          <w:p w14:paraId="7BD37BCD" w14:textId="77777777" w:rsidR="009C29FB" w:rsidRPr="00817784" w:rsidRDefault="009C29FB" w:rsidP="009C29FB">
            <w:pPr>
              <w:spacing w:line="276" w:lineRule="auto"/>
              <w:jc w:val="both"/>
              <w:rPr>
                <w:color w:val="000000"/>
                <w:sz w:val="26"/>
                <w:rtl/>
              </w:rPr>
            </w:pPr>
          </w:p>
        </w:tc>
        <w:tc>
          <w:tcPr>
            <w:tcW w:w="5954" w:type="dxa"/>
            <w:gridSpan w:val="3"/>
          </w:tcPr>
          <w:p w14:paraId="7B415CE2" w14:textId="77777777" w:rsidR="009C29FB" w:rsidRPr="00817784" w:rsidRDefault="009C29FB" w:rsidP="009C29FB">
            <w:pPr>
              <w:spacing w:line="276" w:lineRule="auto"/>
              <w:jc w:val="both"/>
              <w:rPr>
                <w:sz w:val="26"/>
                <w:rtl/>
              </w:rPr>
            </w:pPr>
          </w:p>
        </w:tc>
      </w:tr>
      <w:tr w:rsidR="009C29FB" w:rsidRPr="00817784" w14:paraId="5C298DA0" w14:textId="77777777" w:rsidTr="00817784">
        <w:trPr>
          <w:trHeight w:val="227"/>
        </w:trPr>
        <w:tc>
          <w:tcPr>
            <w:tcW w:w="1171" w:type="dxa"/>
          </w:tcPr>
          <w:p w14:paraId="096EA7E6" w14:textId="313B0BBD" w:rsidR="009C29FB" w:rsidRPr="00817784" w:rsidRDefault="009C29FB" w:rsidP="009C29FB">
            <w:pPr>
              <w:spacing w:line="276" w:lineRule="auto"/>
              <w:jc w:val="both"/>
              <w:rPr>
                <w:b/>
                <w:bCs/>
                <w:sz w:val="26"/>
                <w:rtl/>
              </w:rPr>
            </w:pPr>
            <w:r w:rsidRPr="00817784">
              <w:rPr>
                <w:rFonts w:hint="cs"/>
                <w:b/>
                <w:bCs/>
                <w:sz w:val="26"/>
                <w:rtl/>
              </w:rPr>
              <w:t>ערעור</w:t>
            </w:r>
          </w:p>
        </w:tc>
        <w:tc>
          <w:tcPr>
            <w:tcW w:w="559" w:type="dxa"/>
          </w:tcPr>
          <w:p w14:paraId="752BC5C5" w14:textId="402C9A59" w:rsidR="009C29FB" w:rsidRPr="00817784" w:rsidRDefault="009C29FB" w:rsidP="009C29FB">
            <w:pPr>
              <w:spacing w:line="276" w:lineRule="auto"/>
              <w:jc w:val="both"/>
              <w:rPr>
                <w:sz w:val="26"/>
                <w:rtl/>
              </w:rPr>
            </w:pPr>
            <w:r w:rsidRPr="00817784">
              <w:rPr>
                <w:rFonts w:hint="cs"/>
                <w:sz w:val="26"/>
                <w:rtl/>
              </w:rPr>
              <w:t>6.</w:t>
            </w:r>
          </w:p>
        </w:tc>
        <w:tc>
          <w:tcPr>
            <w:tcW w:w="567" w:type="dxa"/>
          </w:tcPr>
          <w:p w14:paraId="2B4EFEA5" w14:textId="58688D37" w:rsidR="009C29FB" w:rsidRPr="00817784" w:rsidRDefault="009C29FB" w:rsidP="009C29FB">
            <w:pPr>
              <w:spacing w:line="276" w:lineRule="auto"/>
              <w:jc w:val="both"/>
              <w:rPr>
                <w:color w:val="000000"/>
                <w:sz w:val="26"/>
                <w:rtl/>
              </w:rPr>
            </w:pPr>
            <w:r w:rsidRPr="00817784">
              <w:rPr>
                <w:rFonts w:hint="cs"/>
                <w:color w:val="000000"/>
                <w:sz w:val="26"/>
                <w:rtl/>
              </w:rPr>
              <w:t>(א)</w:t>
            </w:r>
          </w:p>
        </w:tc>
        <w:tc>
          <w:tcPr>
            <w:tcW w:w="5954" w:type="dxa"/>
            <w:gridSpan w:val="3"/>
          </w:tcPr>
          <w:p w14:paraId="108BBEF6" w14:textId="7112FB92" w:rsidR="009C29FB" w:rsidRPr="00817784" w:rsidRDefault="009C29FB" w:rsidP="009C29FB">
            <w:pPr>
              <w:spacing w:line="276" w:lineRule="auto"/>
              <w:jc w:val="both"/>
              <w:rPr>
                <w:sz w:val="26"/>
                <w:rtl/>
              </w:rPr>
            </w:pPr>
            <w:r w:rsidRPr="00817784">
              <w:rPr>
                <w:rFonts w:hint="cs"/>
                <w:sz w:val="26"/>
                <w:rtl/>
              </w:rPr>
              <w:t xml:space="preserve">על </w:t>
            </w:r>
            <w:r w:rsidRPr="00817784">
              <w:rPr>
                <w:sz w:val="26"/>
                <w:rtl/>
              </w:rPr>
              <w:t xml:space="preserve">החלטת </w:t>
            </w:r>
            <w:r w:rsidRPr="00817784">
              <w:rPr>
                <w:rFonts w:hint="eastAsia"/>
                <w:sz w:val="26"/>
                <w:rtl/>
              </w:rPr>
              <w:t>קצין</w:t>
            </w:r>
            <w:r w:rsidRPr="00817784">
              <w:rPr>
                <w:sz w:val="26"/>
                <w:rtl/>
              </w:rPr>
              <w:t xml:space="preserve"> המשטרה</w:t>
            </w:r>
            <w:r w:rsidRPr="00817784">
              <w:rPr>
                <w:rFonts w:hint="cs"/>
                <w:sz w:val="26"/>
                <w:rtl/>
              </w:rPr>
              <w:t xml:space="preserve"> הממונה</w:t>
            </w:r>
            <w:r w:rsidRPr="00817784">
              <w:rPr>
                <w:sz w:val="26"/>
                <w:rtl/>
              </w:rPr>
              <w:t xml:space="preserve"> לפי </w:t>
            </w:r>
            <w:r w:rsidRPr="00817784">
              <w:rPr>
                <w:rFonts w:hint="eastAsia"/>
                <w:sz w:val="26"/>
                <w:rtl/>
              </w:rPr>
              <w:t>צו</w:t>
            </w:r>
            <w:r w:rsidRPr="00817784">
              <w:rPr>
                <w:sz w:val="26"/>
                <w:rtl/>
              </w:rPr>
              <w:t xml:space="preserve"> </w:t>
            </w:r>
            <w:r w:rsidRPr="00817784">
              <w:rPr>
                <w:rFonts w:hint="eastAsia"/>
                <w:sz w:val="26"/>
                <w:rtl/>
              </w:rPr>
              <w:t>זה</w:t>
            </w:r>
            <w:r w:rsidRPr="00817784">
              <w:rPr>
                <w:sz w:val="26"/>
                <w:rtl/>
              </w:rPr>
              <w:t xml:space="preserve"> </w:t>
            </w:r>
            <w:r w:rsidRPr="00817784">
              <w:rPr>
                <w:rFonts w:hint="eastAsia"/>
                <w:sz w:val="26"/>
                <w:rtl/>
              </w:rPr>
              <w:t>נית</w:t>
            </w:r>
            <w:r w:rsidRPr="00817784">
              <w:rPr>
                <w:rFonts w:hint="cs"/>
                <w:sz w:val="26"/>
                <w:rtl/>
              </w:rPr>
              <w:t>ן</w:t>
            </w:r>
            <w:r w:rsidRPr="00817784">
              <w:rPr>
                <w:sz w:val="26"/>
                <w:rtl/>
              </w:rPr>
              <w:t xml:space="preserve"> </w:t>
            </w:r>
            <w:r w:rsidRPr="00817784">
              <w:rPr>
                <w:rFonts w:hint="eastAsia"/>
                <w:sz w:val="26"/>
                <w:rtl/>
              </w:rPr>
              <w:t>לערער</w:t>
            </w:r>
            <w:r w:rsidRPr="00817784">
              <w:rPr>
                <w:sz w:val="26"/>
                <w:rtl/>
              </w:rPr>
              <w:t xml:space="preserve"> </w:t>
            </w:r>
            <w:r w:rsidRPr="00817784">
              <w:rPr>
                <w:rFonts w:hint="eastAsia"/>
                <w:sz w:val="26"/>
                <w:rtl/>
              </w:rPr>
              <w:t>בפני</w:t>
            </w:r>
            <w:r w:rsidRPr="00817784">
              <w:rPr>
                <w:sz w:val="26"/>
                <w:rtl/>
              </w:rPr>
              <w:t xml:space="preserve"> </w:t>
            </w:r>
            <w:r w:rsidRPr="00817784">
              <w:rPr>
                <w:rFonts w:hint="eastAsia"/>
                <w:sz w:val="26"/>
                <w:rtl/>
              </w:rPr>
              <w:t>ועדת</w:t>
            </w:r>
            <w:r w:rsidRPr="00817784">
              <w:rPr>
                <w:sz w:val="26"/>
                <w:rtl/>
              </w:rPr>
              <w:t xml:space="preserve"> </w:t>
            </w:r>
            <w:r w:rsidRPr="00817784">
              <w:rPr>
                <w:rFonts w:hint="eastAsia"/>
                <w:sz w:val="26"/>
                <w:rtl/>
              </w:rPr>
              <w:t>הערעורים</w:t>
            </w:r>
            <w:r w:rsidRPr="00817784">
              <w:rPr>
                <w:sz w:val="26"/>
                <w:rtl/>
              </w:rPr>
              <w:t xml:space="preserve"> </w:t>
            </w:r>
            <w:r w:rsidRPr="00817784">
              <w:rPr>
                <w:rFonts w:hint="eastAsia"/>
                <w:sz w:val="26"/>
                <w:rtl/>
              </w:rPr>
              <w:t>כהגדרתה</w:t>
            </w:r>
            <w:r w:rsidRPr="00817784">
              <w:rPr>
                <w:sz w:val="26"/>
                <w:rtl/>
              </w:rPr>
              <w:t xml:space="preserve"> </w:t>
            </w:r>
            <w:r w:rsidRPr="00817784">
              <w:rPr>
                <w:rFonts w:hint="eastAsia"/>
                <w:sz w:val="26"/>
                <w:rtl/>
              </w:rPr>
              <w:t>בסעיפים</w:t>
            </w:r>
            <w:r w:rsidRPr="00817784">
              <w:rPr>
                <w:sz w:val="26"/>
                <w:rtl/>
              </w:rPr>
              <w:t xml:space="preserve"> 296 </w:t>
            </w:r>
            <w:r w:rsidRPr="00817784">
              <w:rPr>
                <w:rFonts w:hint="eastAsia"/>
                <w:sz w:val="26"/>
                <w:rtl/>
              </w:rPr>
              <w:t>ו</w:t>
            </w:r>
            <w:r w:rsidRPr="00817784">
              <w:rPr>
                <w:sz w:val="26"/>
                <w:rtl/>
              </w:rPr>
              <w:t xml:space="preserve">-297 </w:t>
            </w:r>
            <w:r w:rsidRPr="00817784">
              <w:rPr>
                <w:rFonts w:hint="eastAsia"/>
                <w:sz w:val="26"/>
                <w:rtl/>
              </w:rPr>
              <w:t>ל</w:t>
            </w:r>
            <w:r w:rsidRPr="00817784">
              <w:rPr>
                <w:sz w:val="26"/>
                <w:rtl/>
              </w:rPr>
              <w:t>צו בדבר הוראות ביטחון [נוסח משולב] (יהודה והשומרון) (מס' 1651), תש"ע-2009 (להלן – ועדת הערעורים)</w:t>
            </w:r>
            <w:r w:rsidRPr="00817784">
              <w:rPr>
                <w:color w:val="000000"/>
                <w:sz w:val="26"/>
                <w:rtl/>
              </w:rPr>
              <w:t>.</w:t>
            </w:r>
          </w:p>
        </w:tc>
      </w:tr>
      <w:tr w:rsidR="009C29FB" w:rsidRPr="00817784" w14:paraId="7FC21CD2" w14:textId="77777777" w:rsidTr="00817784">
        <w:trPr>
          <w:trHeight w:val="227"/>
        </w:trPr>
        <w:tc>
          <w:tcPr>
            <w:tcW w:w="1171" w:type="dxa"/>
          </w:tcPr>
          <w:p w14:paraId="42B3A7A7" w14:textId="77777777" w:rsidR="009C29FB" w:rsidRPr="00817784" w:rsidRDefault="009C29FB" w:rsidP="009C29FB">
            <w:pPr>
              <w:spacing w:line="276" w:lineRule="auto"/>
              <w:jc w:val="both"/>
              <w:rPr>
                <w:b/>
                <w:bCs/>
                <w:sz w:val="26"/>
                <w:rtl/>
              </w:rPr>
            </w:pPr>
          </w:p>
        </w:tc>
        <w:tc>
          <w:tcPr>
            <w:tcW w:w="559" w:type="dxa"/>
          </w:tcPr>
          <w:p w14:paraId="013395ED" w14:textId="77777777" w:rsidR="009C29FB" w:rsidRPr="00817784" w:rsidRDefault="009C29FB" w:rsidP="009C29FB">
            <w:pPr>
              <w:spacing w:line="276" w:lineRule="auto"/>
              <w:jc w:val="both"/>
              <w:rPr>
                <w:sz w:val="26"/>
                <w:rtl/>
              </w:rPr>
            </w:pPr>
          </w:p>
        </w:tc>
        <w:tc>
          <w:tcPr>
            <w:tcW w:w="567" w:type="dxa"/>
          </w:tcPr>
          <w:p w14:paraId="330B59EC" w14:textId="77777777" w:rsidR="009C29FB" w:rsidRPr="00817784" w:rsidRDefault="009C29FB" w:rsidP="009C29FB">
            <w:pPr>
              <w:spacing w:line="276" w:lineRule="auto"/>
              <w:jc w:val="both"/>
              <w:rPr>
                <w:color w:val="000000"/>
                <w:sz w:val="26"/>
                <w:rtl/>
              </w:rPr>
            </w:pPr>
          </w:p>
        </w:tc>
        <w:tc>
          <w:tcPr>
            <w:tcW w:w="5954" w:type="dxa"/>
            <w:gridSpan w:val="3"/>
          </w:tcPr>
          <w:p w14:paraId="55858EBF" w14:textId="77777777" w:rsidR="009C29FB" w:rsidRPr="00817784" w:rsidRDefault="009C29FB" w:rsidP="009C29FB">
            <w:pPr>
              <w:spacing w:line="276" w:lineRule="auto"/>
              <w:jc w:val="both"/>
              <w:rPr>
                <w:sz w:val="26"/>
                <w:rtl/>
              </w:rPr>
            </w:pPr>
          </w:p>
        </w:tc>
      </w:tr>
      <w:tr w:rsidR="009C29FB" w:rsidRPr="00817784" w14:paraId="1EF07B94" w14:textId="77777777" w:rsidTr="00817784">
        <w:trPr>
          <w:trHeight w:val="227"/>
        </w:trPr>
        <w:tc>
          <w:tcPr>
            <w:tcW w:w="1171" w:type="dxa"/>
          </w:tcPr>
          <w:p w14:paraId="0962CB19" w14:textId="77777777" w:rsidR="009C29FB" w:rsidRPr="00817784" w:rsidRDefault="009C29FB" w:rsidP="009C29FB">
            <w:pPr>
              <w:spacing w:line="276" w:lineRule="auto"/>
              <w:jc w:val="both"/>
              <w:rPr>
                <w:b/>
                <w:bCs/>
                <w:sz w:val="26"/>
                <w:rtl/>
              </w:rPr>
            </w:pPr>
          </w:p>
        </w:tc>
        <w:tc>
          <w:tcPr>
            <w:tcW w:w="559" w:type="dxa"/>
          </w:tcPr>
          <w:p w14:paraId="2E162BB7" w14:textId="77777777" w:rsidR="009C29FB" w:rsidRPr="00817784" w:rsidRDefault="009C29FB" w:rsidP="009C29FB">
            <w:pPr>
              <w:spacing w:line="276" w:lineRule="auto"/>
              <w:jc w:val="both"/>
              <w:rPr>
                <w:sz w:val="26"/>
                <w:rtl/>
              </w:rPr>
            </w:pPr>
          </w:p>
        </w:tc>
        <w:tc>
          <w:tcPr>
            <w:tcW w:w="567" w:type="dxa"/>
          </w:tcPr>
          <w:p w14:paraId="2397D6B6" w14:textId="3B58BFB6" w:rsidR="009C29FB" w:rsidRPr="00817784" w:rsidRDefault="009C29FB" w:rsidP="009C29FB">
            <w:pPr>
              <w:spacing w:line="276" w:lineRule="auto"/>
              <w:jc w:val="both"/>
              <w:rPr>
                <w:color w:val="000000"/>
                <w:sz w:val="26"/>
                <w:rtl/>
              </w:rPr>
            </w:pPr>
            <w:r w:rsidRPr="00817784">
              <w:rPr>
                <w:rFonts w:hint="cs"/>
                <w:color w:val="000000"/>
                <w:sz w:val="26"/>
                <w:rtl/>
              </w:rPr>
              <w:t>(ב)</w:t>
            </w:r>
          </w:p>
        </w:tc>
        <w:tc>
          <w:tcPr>
            <w:tcW w:w="5954" w:type="dxa"/>
            <w:gridSpan w:val="3"/>
          </w:tcPr>
          <w:p w14:paraId="1314C5AF" w14:textId="2F5B8D75" w:rsidR="009C29FB" w:rsidRPr="00817784" w:rsidRDefault="009C29FB" w:rsidP="009C29FB">
            <w:pPr>
              <w:spacing w:line="276" w:lineRule="auto"/>
              <w:jc w:val="both"/>
              <w:rPr>
                <w:sz w:val="26"/>
                <w:rtl/>
              </w:rPr>
            </w:pPr>
            <w:r w:rsidRPr="00817784">
              <w:rPr>
                <w:rFonts w:hint="eastAsia"/>
                <w:sz w:val="26"/>
                <w:rtl/>
              </w:rPr>
              <w:t>בהליך</w:t>
            </w:r>
            <w:r w:rsidRPr="00817784">
              <w:rPr>
                <w:rFonts w:hint="cs"/>
                <w:sz w:val="26"/>
                <w:rtl/>
              </w:rPr>
              <w:t xml:space="preserve"> הערעור</w:t>
            </w:r>
            <w:r w:rsidRPr="00817784">
              <w:rPr>
                <w:sz w:val="26"/>
                <w:rtl/>
              </w:rPr>
              <w:t xml:space="preserve"> לפי צו זה יחולו סדרי הדין ודיני הראיות החלים על בית המשפט </w:t>
            </w:r>
            <w:r w:rsidRPr="00817784">
              <w:rPr>
                <w:rFonts w:hint="eastAsia"/>
                <w:sz w:val="26"/>
                <w:rtl/>
              </w:rPr>
              <w:t>הצבאי</w:t>
            </w:r>
            <w:r w:rsidRPr="00817784">
              <w:rPr>
                <w:sz w:val="26"/>
                <w:rtl/>
              </w:rPr>
              <w:t xml:space="preserve"> בדיון לפני ועדת </w:t>
            </w:r>
            <w:r w:rsidRPr="00817784">
              <w:rPr>
                <w:rFonts w:hint="eastAsia"/>
                <w:sz w:val="26"/>
                <w:rtl/>
              </w:rPr>
              <w:t>ה</w:t>
            </w:r>
            <w:r w:rsidRPr="00817784">
              <w:rPr>
                <w:sz w:val="26"/>
                <w:rtl/>
              </w:rPr>
              <w:t>ער</w:t>
            </w:r>
            <w:r w:rsidRPr="00817784">
              <w:rPr>
                <w:rFonts w:hint="eastAsia"/>
                <w:sz w:val="26"/>
                <w:rtl/>
              </w:rPr>
              <w:t>עו</w:t>
            </w:r>
            <w:r w:rsidRPr="00817784">
              <w:rPr>
                <w:sz w:val="26"/>
                <w:rtl/>
              </w:rPr>
              <w:t>רים בער</w:t>
            </w:r>
            <w:r w:rsidRPr="00817784">
              <w:rPr>
                <w:rFonts w:hint="eastAsia"/>
                <w:sz w:val="26"/>
                <w:rtl/>
              </w:rPr>
              <w:t>עו</w:t>
            </w:r>
            <w:r w:rsidRPr="00817784">
              <w:rPr>
                <w:sz w:val="26"/>
                <w:rtl/>
              </w:rPr>
              <w:t>ר בהתאם ל</w:t>
            </w:r>
            <w:r w:rsidRPr="00817784">
              <w:rPr>
                <w:rFonts w:hint="eastAsia"/>
                <w:sz w:val="26"/>
                <w:rtl/>
              </w:rPr>
              <w:t>הוראות</w:t>
            </w:r>
            <w:r w:rsidRPr="00817784">
              <w:rPr>
                <w:sz w:val="26"/>
                <w:rtl/>
              </w:rPr>
              <w:t xml:space="preserve"> </w:t>
            </w:r>
            <w:r w:rsidRPr="00817784">
              <w:rPr>
                <w:rFonts w:hint="eastAsia"/>
                <w:sz w:val="26"/>
                <w:rtl/>
              </w:rPr>
              <w:t>סעיף</w:t>
            </w:r>
            <w:r w:rsidRPr="00817784">
              <w:rPr>
                <w:sz w:val="26"/>
                <w:rtl/>
              </w:rPr>
              <w:t xml:space="preserve"> 296 </w:t>
            </w:r>
            <w:r w:rsidRPr="00817784">
              <w:rPr>
                <w:rFonts w:hint="eastAsia"/>
                <w:sz w:val="26"/>
                <w:rtl/>
              </w:rPr>
              <w:t>ו</w:t>
            </w:r>
            <w:r w:rsidRPr="00817784">
              <w:rPr>
                <w:sz w:val="26"/>
                <w:rtl/>
              </w:rPr>
              <w:t xml:space="preserve">-297 </w:t>
            </w:r>
            <w:r w:rsidRPr="00817784">
              <w:rPr>
                <w:rFonts w:hint="eastAsia"/>
                <w:sz w:val="26"/>
                <w:rtl/>
              </w:rPr>
              <w:t>ל</w:t>
            </w:r>
            <w:r w:rsidRPr="00817784">
              <w:rPr>
                <w:sz w:val="26"/>
                <w:rtl/>
              </w:rPr>
              <w:t>צו בדבר הוראות ביטחון [נוסח משולב] (יהודה והשומרון) (מס' 1651), תש"ע-2009 וההוראות שהוצאו מכוחו.</w:t>
            </w:r>
          </w:p>
        </w:tc>
      </w:tr>
      <w:tr w:rsidR="009C29FB" w:rsidRPr="00817784" w14:paraId="60E6A38E" w14:textId="77777777" w:rsidTr="00817784">
        <w:trPr>
          <w:trHeight w:val="227"/>
        </w:trPr>
        <w:tc>
          <w:tcPr>
            <w:tcW w:w="1171" w:type="dxa"/>
          </w:tcPr>
          <w:p w14:paraId="3ED708D7" w14:textId="77777777" w:rsidR="009C29FB" w:rsidRPr="00817784" w:rsidRDefault="009C29FB" w:rsidP="009C29FB">
            <w:pPr>
              <w:spacing w:line="276" w:lineRule="auto"/>
              <w:jc w:val="both"/>
              <w:rPr>
                <w:b/>
                <w:bCs/>
                <w:sz w:val="26"/>
                <w:rtl/>
              </w:rPr>
            </w:pPr>
          </w:p>
        </w:tc>
        <w:tc>
          <w:tcPr>
            <w:tcW w:w="559" w:type="dxa"/>
          </w:tcPr>
          <w:p w14:paraId="5A7AEA82" w14:textId="77777777" w:rsidR="009C29FB" w:rsidRPr="00817784" w:rsidRDefault="009C29FB" w:rsidP="009C29FB">
            <w:pPr>
              <w:spacing w:line="276" w:lineRule="auto"/>
              <w:jc w:val="both"/>
              <w:rPr>
                <w:sz w:val="26"/>
                <w:rtl/>
              </w:rPr>
            </w:pPr>
          </w:p>
        </w:tc>
        <w:tc>
          <w:tcPr>
            <w:tcW w:w="567" w:type="dxa"/>
          </w:tcPr>
          <w:p w14:paraId="3883653A" w14:textId="77777777" w:rsidR="009C29FB" w:rsidRPr="00817784" w:rsidRDefault="009C29FB" w:rsidP="009C29FB">
            <w:pPr>
              <w:spacing w:line="276" w:lineRule="auto"/>
              <w:jc w:val="both"/>
              <w:rPr>
                <w:color w:val="000000"/>
                <w:sz w:val="26"/>
                <w:rtl/>
              </w:rPr>
            </w:pPr>
          </w:p>
        </w:tc>
        <w:tc>
          <w:tcPr>
            <w:tcW w:w="5954" w:type="dxa"/>
            <w:gridSpan w:val="3"/>
          </w:tcPr>
          <w:p w14:paraId="23CF4068" w14:textId="77777777" w:rsidR="009C29FB" w:rsidRPr="00817784" w:rsidRDefault="009C29FB" w:rsidP="009C29FB">
            <w:pPr>
              <w:spacing w:line="276" w:lineRule="auto"/>
              <w:jc w:val="both"/>
              <w:rPr>
                <w:color w:val="000000"/>
                <w:sz w:val="26"/>
                <w:rtl/>
              </w:rPr>
            </w:pPr>
          </w:p>
        </w:tc>
      </w:tr>
      <w:tr w:rsidR="009C29FB" w:rsidRPr="00817784" w14:paraId="6D1681E8" w14:textId="77777777" w:rsidTr="00817784">
        <w:trPr>
          <w:trHeight w:val="227"/>
        </w:trPr>
        <w:tc>
          <w:tcPr>
            <w:tcW w:w="1171" w:type="dxa"/>
          </w:tcPr>
          <w:p w14:paraId="04B04842" w14:textId="19D93126" w:rsidR="009C29FB" w:rsidRPr="00817784" w:rsidRDefault="009C29FB" w:rsidP="009C29FB">
            <w:pPr>
              <w:spacing w:line="276" w:lineRule="auto"/>
              <w:jc w:val="both"/>
              <w:rPr>
                <w:b/>
                <w:bCs/>
                <w:sz w:val="26"/>
                <w:rtl/>
              </w:rPr>
            </w:pPr>
            <w:r w:rsidRPr="00817784">
              <w:rPr>
                <w:rFonts w:hint="cs"/>
                <w:b/>
                <w:bCs/>
                <w:sz w:val="26"/>
                <w:rtl/>
              </w:rPr>
              <w:t>החזרת רשיון הרכב</w:t>
            </w:r>
          </w:p>
        </w:tc>
        <w:tc>
          <w:tcPr>
            <w:tcW w:w="559" w:type="dxa"/>
          </w:tcPr>
          <w:p w14:paraId="79D0B123" w14:textId="36608E41" w:rsidR="009C29FB" w:rsidRPr="00817784" w:rsidRDefault="009C29FB" w:rsidP="009C29FB">
            <w:pPr>
              <w:spacing w:line="276" w:lineRule="auto"/>
              <w:jc w:val="both"/>
              <w:rPr>
                <w:sz w:val="26"/>
                <w:rtl/>
              </w:rPr>
            </w:pPr>
            <w:r w:rsidRPr="00817784">
              <w:rPr>
                <w:rFonts w:hint="cs"/>
                <w:sz w:val="26"/>
                <w:rtl/>
              </w:rPr>
              <w:t>7.</w:t>
            </w:r>
          </w:p>
        </w:tc>
        <w:tc>
          <w:tcPr>
            <w:tcW w:w="6521" w:type="dxa"/>
            <w:gridSpan w:val="4"/>
          </w:tcPr>
          <w:p w14:paraId="56288F83" w14:textId="14A1C3D9" w:rsidR="009C29FB" w:rsidRPr="00817784" w:rsidRDefault="009C29FB" w:rsidP="009C29FB">
            <w:pPr>
              <w:spacing w:line="276" w:lineRule="auto"/>
              <w:jc w:val="both"/>
              <w:rPr>
                <w:sz w:val="26"/>
                <w:rtl/>
              </w:rPr>
            </w:pPr>
            <w:r w:rsidRPr="00817784">
              <w:rPr>
                <w:rFonts w:hint="cs"/>
                <w:sz w:val="26"/>
                <w:rtl/>
              </w:rPr>
              <w:t>ה</w:t>
            </w:r>
            <w:r w:rsidRPr="00817784">
              <w:rPr>
                <w:rFonts w:hint="eastAsia"/>
                <w:sz w:val="26"/>
                <w:rtl/>
              </w:rPr>
              <w:t>משטר</w:t>
            </w:r>
            <w:r w:rsidRPr="00817784">
              <w:rPr>
                <w:rFonts w:hint="cs"/>
                <w:sz w:val="26"/>
                <w:rtl/>
              </w:rPr>
              <w:t>ה</w:t>
            </w:r>
            <w:r w:rsidRPr="00817784">
              <w:rPr>
                <w:sz w:val="26"/>
                <w:rtl/>
              </w:rPr>
              <w:t xml:space="preserve"> תחזיר לבעל כלי הרכב את רשיון הרכב ב</w:t>
            </w:r>
            <w:r w:rsidRPr="00817784">
              <w:rPr>
                <w:rFonts w:hint="cs"/>
                <w:sz w:val="26"/>
                <w:rtl/>
              </w:rPr>
              <w:t xml:space="preserve">תוך 72 שעות מתום תקופת איסור השימוש </w:t>
            </w:r>
            <w:r w:rsidRPr="00817784">
              <w:rPr>
                <w:sz w:val="26"/>
                <w:rtl/>
              </w:rPr>
              <w:t xml:space="preserve">או </w:t>
            </w:r>
            <w:r w:rsidRPr="00817784">
              <w:rPr>
                <w:rFonts w:hint="eastAsia"/>
                <w:sz w:val="26"/>
                <w:rtl/>
              </w:rPr>
              <w:t>בהתאם</w:t>
            </w:r>
            <w:r w:rsidRPr="00817784">
              <w:rPr>
                <w:sz w:val="26"/>
                <w:rtl/>
              </w:rPr>
              <w:t xml:space="preserve"> להחלטת קצין </w:t>
            </w:r>
            <w:r w:rsidR="007115D4" w:rsidRPr="00817784">
              <w:rPr>
                <w:rFonts w:hint="cs"/>
                <w:sz w:val="26"/>
                <w:rtl/>
              </w:rPr>
              <w:t>ה</w:t>
            </w:r>
            <w:r w:rsidRPr="00817784">
              <w:rPr>
                <w:sz w:val="26"/>
                <w:rtl/>
              </w:rPr>
              <w:t>משטרה</w:t>
            </w:r>
            <w:r w:rsidR="007115D4" w:rsidRPr="00817784">
              <w:rPr>
                <w:rFonts w:hint="cs"/>
                <w:sz w:val="26"/>
                <w:rtl/>
              </w:rPr>
              <w:t xml:space="preserve"> הממונה</w:t>
            </w:r>
            <w:r w:rsidRPr="00817784">
              <w:rPr>
                <w:sz w:val="26"/>
                <w:rtl/>
              </w:rPr>
              <w:t xml:space="preserve"> או ועדת הערעורים</w:t>
            </w:r>
            <w:r w:rsidRPr="00817784">
              <w:rPr>
                <w:rFonts w:hint="cs"/>
                <w:sz w:val="26"/>
                <w:rtl/>
              </w:rPr>
              <w:t xml:space="preserve"> </w:t>
            </w:r>
            <w:r w:rsidRPr="00817784">
              <w:rPr>
                <w:rFonts w:hint="eastAsia"/>
                <w:sz w:val="26"/>
                <w:rtl/>
              </w:rPr>
              <w:t>לפי</w:t>
            </w:r>
            <w:r w:rsidRPr="00817784">
              <w:rPr>
                <w:sz w:val="26"/>
                <w:rtl/>
              </w:rPr>
              <w:t xml:space="preserve"> </w:t>
            </w:r>
            <w:r w:rsidRPr="00817784">
              <w:rPr>
                <w:rFonts w:hint="eastAsia"/>
                <w:sz w:val="26"/>
                <w:rtl/>
              </w:rPr>
              <w:t>העניין</w:t>
            </w:r>
            <w:r w:rsidRPr="00817784">
              <w:rPr>
                <w:sz w:val="26"/>
                <w:rtl/>
              </w:rPr>
              <w:t>.</w:t>
            </w:r>
          </w:p>
        </w:tc>
      </w:tr>
      <w:tr w:rsidR="009C29FB" w:rsidRPr="00817784" w14:paraId="4F436E61" w14:textId="77777777" w:rsidTr="00817784">
        <w:trPr>
          <w:trHeight w:val="227"/>
        </w:trPr>
        <w:tc>
          <w:tcPr>
            <w:tcW w:w="1171" w:type="dxa"/>
          </w:tcPr>
          <w:p w14:paraId="0354A1D5" w14:textId="77777777" w:rsidR="009C29FB" w:rsidRPr="00817784" w:rsidRDefault="009C29FB" w:rsidP="009C29FB">
            <w:pPr>
              <w:spacing w:line="276" w:lineRule="auto"/>
              <w:jc w:val="both"/>
              <w:rPr>
                <w:b/>
                <w:bCs/>
                <w:sz w:val="26"/>
                <w:rtl/>
              </w:rPr>
            </w:pPr>
          </w:p>
        </w:tc>
        <w:tc>
          <w:tcPr>
            <w:tcW w:w="559" w:type="dxa"/>
          </w:tcPr>
          <w:p w14:paraId="60D10DC4" w14:textId="77777777" w:rsidR="009C29FB" w:rsidRPr="00817784" w:rsidRDefault="009C29FB" w:rsidP="009C29FB">
            <w:pPr>
              <w:spacing w:line="276" w:lineRule="auto"/>
              <w:jc w:val="both"/>
              <w:rPr>
                <w:sz w:val="26"/>
                <w:rtl/>
              </w:rPr>
            </w:pPr>
          </w:p>
        </w:tc>
        <w:tc>
          <w:tcPr>
            <w:tcW w:w="6521" w:type="dxa"/>
            <w:gridSpan w:val="4"/>
          </w:tcPr>
          <w:p w14:paraId="4F0A0A8C" w14:textId="77777777" w:rsidR="009C29FB" w:rsidRPr="00817784" w:rsidRDefault="009C29FB" w:rsidP="009C29FB">
            <w:pPr>
              <w:spacing w:line="276" w:lineRule="auto"/>
              <w:jc w:val="both"/>
              <w:rPr>
                <w:sz w:val="26"/>
                <w:rtl/>
              </w:rPr>
            </w:pPr>
          </w:p>
        </w:tc>
      </w:tr>
      <w:tr w:rsidR="009C29FB" w:rsidRPr="00817784" w14:paraId="093DD207" w14:textId="77777777" w:rsidTr="00817784">
        <w:trPr>
          <w:trHeight w:val="227"/>
        </w:trPr>
        <w:tc>
          <w:tcPr>
            <w:tcW w:w="1171" w:type="dxa"/>
          </w:tcPr>
          <w:p w14:paraId="60A89331" w14:textId="240F2FCE" w:rsidR="009C29FB" w:rsidRPr="00817784" w:rsidRDefault="009C29FB" w:rsidP="009C29FB">
            <w:pPr>
              <w:spacing w:line="276" w:lineRule="auto"/>
              <w:jc w:val="both"/>
              <w:rPr>
                <w:b/>
                <w:bCs/>
                <w:sz w:val="26"/>
                <w:rtl/>
              </w:rPr>
            </w:pPr>
            <w:r w:rsidRPr="00817784">
              <w:rPr>
                <w:rFonts w:hint="cs"/>
                <w:b/>
                <w:bCs/>
                <w:sz w:val="26"/>
                <w:rtl/>
              </w:rPr>
              <w:t>הפסקת איסור שימוש</w:t>
            </w:r>
          </w:p>
        </w:tc>
        <w:tc>
          <w:tcPr>
            <w:tcW w:w="559" w:type="dxa"/>
          </w:tcPr>
          <w:p w14:paraId="3E23A8D3" w14:textId="1CE31C0C" w:rsidR="009C29FB" w:rsidRPr="00817784" w:rsidRDefault="009C29FB" w:rsidP="009C29FB">
            <w:pPr>
              <w:spacing w:line="276" w:lineRule="auto"/>
              <w:jc w:val="both"/>
              <w:rPr>
                <w:sz w:val="26"/>
                <w:rtl/>
              </w:rPr>
            </w:pPr>
            <w:r w:rsidRPr="00817784">
              <w:rPr>
                <w:rFonts w:hint="cs"/>
                <w:sz w:val="26"/>
                <w:rtl/>
              </w:rPr>
              <w:t>8.</w:t>
            </w:r>
          </w:p>
        </w:tc>
        <w:tc>
          <w:tcPr>
            <w:tcW w:w="6521" w:type="dxa"/>
            <w:gridSpan w:val="4"/>
          </w:tcPr>
          <w:p w14:paraId="79108150" w14:textId="4D5C829D" w:rsidR="009C29FB" w:rsidRPr="00817784" w:rsidRDefault="009C29FB" w:rsidP="00166DE2">
            <w:pPr>
              <w:spacing w:line="276" w:lineRule="auto"/>
              <w:jc w:val="both"/>
              <w:rPr>
                <w:sz w:val="26"/>
                <w:rtl/>
              </w:rPr>
            </w:pPr>
            <w:r w:rsidRPr="00817784">
              <w:rPr>
                <w:sz w:val="26"/>
                <w:rtl/>
              </w:rPr>
              <w:t xml:space="preserve">לא ניתנה החלטת </w:t>
            </w:r>
            <w:r w:rsidRPr="00817784">
              <w:rPr>
                <w:rFonts w:hint="eastAsia"/>
                <w:sz w:val="26"/>
                <w:rtl/>
              </w:rPr>
              <w:t>קצין</w:t>
            </w:r>
            <w:r w:rsidRPr="00817784">
              <w:rPr>
                <w:sz w:val="26"/>
                <w:rtl/>
              </w:rPr>
              <w:t xml:space="preserve"> המשטרה</w:t>
            </w:r>
            <w:r w:rsidRPr="00817784">
              <w:rPr>
                <w:rFonts w:hint="cs"/>
                <w:sz w:val="26"/>
                <w:rtl/>
              </w:rPr>
              <w:t xml:space="preserve"> הממונה</w:t>
            </w:r>
            <w:r w:rsidRPr="00817784">
              <w:rPr>
                <w:sz w:val="26"/>
                <w:rtl/>
              </w:rPr>
              <w:t xml:space="preserve"> או ועדת הער</w:t>
            </w:r>
            <w:r w:rsidRPr="00817784">
              <w:rPr>
                <w:rFonts w:hint="eastAsia"/>
                <w:sz w:val="26"/>
                <w:rtl/>
              </w:rPr>
              <w:t>עו</w:t>
            </w:r>
            <w:r w:rsidRPr="00817784">
              <w:rPr>
                <w:sz w:val="26"/>
                <w:rtl/>
              </w:rPr>
              <w:t xml:space="preserve">רים תוך 60 יום מיום </w:t>
            </w:r>
            <w:r w:rsidRPr="00817784">
              <w:rPr>
                <w:rFonts w:hint="eastAsia"/>
                <w:sz w:val="26"/>
                <w:rtl/>
              </w:rPr>
              <w:t>ההוראה</w:t>
            </w:r>
            <w:r w:rsidRPr="00817784">
              <w:rPr>
                <w:sz w:val="26"/>
                <w:rtl/>
              </w:rPr>
              <w:t xml:space="preserve"> על </w:t>
            </w:r>
            <w:r w:rsidRPr="00817784">
              <w:rPr>
                <w:rFonts w:hint="eastAsia"/>
                <w:sz w:val="26"/>
                <w:rtl/>
              </w:rPr>
              <w:t>איסור</w:t>
            </w:r>
            <w:r w:rsidRPr="00817784">
              <w:rPr>
                <w:sz w:val="26"/>
                <w:rtl/>
              </w:rPr>
              <w:t xml:space="preserve"> </w:t>
            </w:r>
            <w:r w:rsidRPr="00817784">
              <w:rPr>
                <w:rFonts w:hint="eastAsia"/>
                <w:sz w:val="26"/>
                <w:rtl/>
              </w:rPr>
              <w:t>השימוש</w:t>
            </w:r>
            <w:r w:rsidRPr="00817784">
              <w:rPr>
                <w:sz w:val="26"/>
                <w:rtl/>
              </w:rPr>
              <w:t xml:space="preserve"> </w:t>
            </w:r>
            <w:r w:rsidRPr="00817784">
              <w:rPr>
                <w:rFonts w:hint="eastAsia"/>
                <w:sz w:val="26"/>
                <w:rtl/>
              </w:rPr>
              <w:t>ונטילת</w:t>
            </w:r>
            <w:r w:rsidRPr="00817784">
              <w:rPr>
                <w:sz w:val="26"/>
                <w:rtl/>
              </w:rPr>
              <w:t xml:space="preserve"> </w:t>
            </w:r>
            <w:r w:rsidRPr="00817784">
              <w:rPr>
                <w:rFonts w:hint="eastAsia"/>
                <w:sz w:val="26"/>
                <w:rtl/>
              </w:rPr>
              <w:t>רשיון</w:t>
            </w:r>
            <w:r w:rsidR="007115D4" w:rsidRPr="00817784">
              <w:rPr>
                <w:rFonts w:hint="cs"/>
                <w:sz w:val="26"/>
                <w:rtl/>
              </w:rPr>
              <w:t xml:space="preserve"> ה</w:t>
            </w:r>
            <w:r w:rsidRPr="00817784">
              <w:rPr>
                <w:rFonts w:hint="eastAsia"/>
                <w:sz w:val="26"/>
                <w:rtl/>
              </w:rPr>
              <w:t>רכב</w:t>
            </w:r>
            <w:r w:rsidRPr="00817784">
              <w:rPr>
                <w:sz w:val="26"/>
                <w:rtl/>
              </w:rPr>
              <w:t xml:space="preserve"> ולא הור</w:t>
            </w:r>
            <w:r w:rsidRPr="00817784">
              <w:rPr>
                <w:rFonts w:hint="eastAsia"/>
                <w:sz w:val="26"/>
                <w:rtl/>
              </w:rPr>
              <w:t>ה</w:t>
            </w:r>
            <w:r w:rsidRPr="00817784">
              <w:rPr>
                <w:sz w:val="26"/>
                <w:rtl/>
              </w:rPr>
              <w:t xml:space="preserve"> </w:t>
            </w:r>
            <w:r w:rsidRPr="00817784">
              <w:rPr>
                <w:rFonts w:hint="eastAsia"/>
                <w:sz w:val="26"/>
                <w:rtl/>
              </w:rPr>
              <w:t>קצין</w:t>
            </w:r>
            <w:r w:rsidRPr="00817784">
              <w:rPr>
                <w:sz w:val="26"/>
                <w:rtl/>
              </w:rPr>
              <w:t xml:space="preserve"> </w:t>
            </w:r>
            <w:r w:rsidRPr="00817784">
              <w:rPr>
                <w:rFonts w:hint="eastAsia"/>
                <w:sz w:val="26"/>
                <w:rtl/>
              </w:rPr>
              <w:t>המשטרה</w:t>
            </w:r>
            <w:r w:rsidRPr="00817784">
              <w:rPr>
                <w:rFonts w:hint="cs"/>
                <w:sz w:val="26"/>
                <w:rtl/>
              </w:rPr>
              <w:t xml:space="preserve"> הממונה</w:t>
            </w:r>
            <w:r w:rsidRPr="00817784">
              <w:rPr>
                <w:sz w:val="26"/>
                <w:rtl/>
              </w:rPr>
              <w:t xml:space="preserve"> </w:t>
            </w:r>
            <w:r w:rsidRPr="00817784">
              <w:rPr>
                <w:rFonts w:hint="eastAsia"/>
                <w:sz w:val="26"/>
                <w:rtl/>
              </w:rPr>
              <w:t>או</w:t>
            </w:r>
            <w:r w:rsidRPr="00817784">
              <w:rPr>
                <w:sz w:val="26"/>
                <w:rtl/>
              </w:rPr>
              <w:t xml:space="preserve"> ועדת הער</w:t>
            </w:r>
            <w:r w:rsidRPr="00817784">
              <w:rPr>
                <w:rFonts w:hint="eastAsia"/>
                <w:sz w:val="26"/>
                <w:rtl/>
              </w:rPr>
              <w:t>עו</w:t>
            </w:r>
            <w:r w:rsidRPr="00817784">
              <w:rPr>
                <w:sz w:val="26"/>
                <w:rtl/>
              </w:rPr>
              <w:t xml:space="preserve">רים הוראה אחרת, </w:t>
            </w:r>
            <w:r w:rsidRPr="00817784">
              <w:rPr>
                <w:rFonts w:hint="eastAsia"/>
                <w:sz w:val="26"/>
                <w:rtl/>
              </w:rPr>
              <w:t>י</w:t>
            </w:r>
            <w:r w:rsidRPr="00817784">
              <w:rPr>
                <w:sz w:val="26"/>
                <w:rtl/>
              </w:rPr>
              <w:t>ופסק איסור השימוש ויוחזר רשיון רכב לבעליו.</w:t>
            </w:r>
          </w:p>
        </w:tc>
      </w:tr>
      <w:tr w:rsidR="009C29FB" w:rsidRPr="00817784" w14:paraId="7F0494CF" w14:textId="77777777" w:rsidTr="00817784">
        <w:trPr>
          <w:trHeight w:val="227"/>
        </w:trPr>
        <w:tc>
          <w:tcPr>
            <w:tcW w:w="1171" w:type="dxa"/>
          </w:tcPr>
          <w:p w14:paraId="6605B51C" w14:textId="77777777" w:rsidR="009C29FB" w:rsidRPr="00817784" w:rsidRDefault="009C29FB" w:rsidP="009C29FB">
            <w:pPr>
              <w:spacing w:line="276" w:lineRule="auto"/>
              <w:jc w:val="both"/>
              <w:rPr>
                <w:b/>
                <w:bCs/>
                <w:sz w:val="26"/>
                <w:rtl/>
              </w:rPr>
            </w:pPr>
          </w:p>
        </w:tc>
        <w:tc>
          <w:tcPr>
            <w:tcW w:w="559" w:type="dxa"/>
          </w:tcPr>
          <w:p w14:paraId="0401D2C9" w14:textId="77777777" w:rsidR="009C29FB" w:rsidRPr="00817784" w:rsidRDefault="009C29FB" w:rsidP="009C29FB">
            <w:pPr>
              <w:spacing w:line="276" w:lineRule="auto"/>
              <w:jc w:val="both"/>
              <w:rPr>
                <w:sz w:val="26"/>
                <w:rtl/>
              </w:rPr>
            </w:pPr>
          </w:p>
        </w:tc>
        <w:tc>
          <w:tcPr>
            <w:tcW w:w="6521" w:type="dxa"/>
            <w:gridSpan w:val="4"/>
          </w:tcPr>
          <w:p w14:paraId="550013CD" w14:textId="77777777" w:rsidR="009C29FB" w:rsidRPr="00817784" w:rsidRDefault="009C29FB" w:rsidP="009C29FB">
            <w:pPr>
              <w:spacing w:line="276" w:lineRule="auto"/>
              <w:jc w:val="both"/>
              <w:rPr>
                <w:sz w:val="26"/>
                <w:rtl/>
              </w:rPr>
            </w:pPr>
          </w:p>
        </w:tc>
      </w:tr>
      <w:tr w:rsidR="009C29FB" w:rsidRPr="00817784" w14:paraId="40550F49" w14:textId="77777777" w:rsidTr="00817784">
        <w:trPr>
          <w:trHeight w:val="227"/>
        </w:trPr>
        <w:tc>
          <w:tcPr>
            <w:tcW w:w="1171" w:type="dxa"/>
          </w:tcPr>
          <w:p w14:paraId="39A0E1D4" w14:textId="0CCE12FF" w:rsidR="009C29FB" w:rsidRPr="00817784" w:rsidRDefault="0009308D" w:rsidP="009C29FB">
            <w:pPr>
              <w:spacing w:line="276" w:lineRule="auto"/>
              <w:jc w:val="both"/>
              <w:rPr>
                <w:b/>
                <w:bCs/>
                <w:sz w:val="26"/>
                <w:rtl/>
              </w:rPr>
            </w:pPr>
            <w:r>
              <w:rPr>
                <w:rFonts w:hint="cs"/>
                <w:b/>
                <w:bCs/>
                <w:sz w:val="26"/>
                <w:rtl/>
              </w:rPr>
              <w:t>תחילה ו</w:t>
            </w:r>
            <w:r w:rsidR="00627031">
              <w:rPr>
                <w:rFonts w:hint="cs"/>
                <w:b/>
                <w:bCs/>
                <w:sz w:val="26"/>
                <w:rtl/>
              </w:rPr>
              <w:t>תוקף</w:t>
            </w:r>
          </w:p>
        </w:tc>
        <w:tc>
          <w:tcPr>
            <w:tcW w:w="559" w:type="dxa"/>
          </w:tcPr>
          <w:p w14:paraId="6C0454BC" w14:textId="710B9BEC" w:rsidR="009C29FB" w:rsidRPr="00817784" w:rsidRDefault="009C29FB" w:rsidP="009C29FB">
            <w:pPr>
              <w:spacing w:line="276" w:lineRule="auto"/>
              <w:jc w:val="both"/>
              <w:rPr>
                <w:sz w:val="26"/>
                <w:rtl/>
              </w:rPr>
            </w:pPr>
            <w:r w:rsidRPr="00817784">
              <w:rPr>
                <w:rFonts w:hint="cs"/>
                <w:sz w:val="26"/>
                <w:rtl/>
              </w:rPr>
              <w:t>9.</w:t>
            </w:r>
          </w:p>
        </w:tc>
        <w:tc>
          <w:tcPr>
            <w:tcW w:w="6521" w:type="dxa"/>
            <w:gridSpan w:val="4"/>
          </w:tcPr>
          <w:p w14:paraId="7D339E83" w14:textId="25E81A7F" w:rsidR="009C29FB" w:rsidRPr="00817784" w:rsidRDefault="009C29FB" w:rsidP="0009308D">
            <w:pPr>
              <w:spacing w:line="276" w:lineRule="auto"/>
              <w:jc w:val="both"/>
              <w:rPr>
                <w:color w:val="000000"/>
                <w:sz w:val="26"/>
                <w:rtl/>
              </w:rPr>
            </w:pPr>
            <w:r w:rsidRPr="00817784">
              <w:rPr>
                <w:rFonts w:hint="cs"/>
                <w:color w:val="000000"/>
                <w:sz w:val="26"/>
                <w:rtl/>
              </w:rPr>
              <w:t>תחילתו של צו זה ביום חתימתו</w:t>
            </w:r>
            <w:r w:rsidR="00627031">
              <w:rPr>
                <w:rFonts w:hint="cs"/>
                <w:color w:val="000000"/>
                <w:sz w:val="26"/>
                <w:rtl/>
              </w:rPr>
              <w:t xml:space="preserve">, הצו יעמוד בתוקף עד ליום א' בטבת התשפ"ח (31 בדצמבר 2027). </w:t>
            </w:r>
          </w:p>
        </w:tc>
      </w:tr>
      <w:tr w:rsidR="0009308D" w:rsidRPr="00817784" w14:paraId="472384A1" w14:textId="77777777" w:rsidTr="00012D6E">
        <w:trPr>
          <w:trHeight w:val="227"/>
        </w:trPr>
        <w:tc>
          <w:tcPr>
            <w:tcW w:w="1171" w:type="dxa"/>
          </w:tcPr>
          <w:p w14:paraId="0AF947CF" w14:textId="77777777" w:rsidR="0009308D" w:rsidRDefault="0009308D" w:rsidP="00012D6E">
            <w:pPr>
              <w:spacing w:line="276" w:lineRule="auto"/>
              <w:jc w:val="both"/>
              <w:rPr>
                <w:b/>
                <w:bCs/>
                <w:sz w:val="26"/>
                <w:rtl/>
              </w:rPr>
            </w:pPr>
          </w:p>
        </w:tc>
        <w:tc>
          <w:tcPr>
            <w:tcW w:w="559" w:type="dxa"/>
          </w:tcPr>
          <w:p w14:paraId="1844851A" w14:textId="77777777" w:rsidR="0009308D" w:rsidRPr="00817784" w:rsidRDefault="0009308D" w:rsidP="00012D6E">
            <w:pPr>
              <w:spacing w:line="276" w:lineRule="auto"/>
              <w:jc w:val="both"/>
              <w:rPr>
                <w:sz w:val="26"/>
                <w:rtl/>
              </w:rPr>
            </w:pPr>
          </w:p>
        </w:tc>
        <w:tc>
          <w:tcPr>
            <w:tcW w:w="6521" w:type="dxa"/>
            <w:gridSpan w:val="4"/>
          </w:tcPr>
          <w:p w14:paraId="17B2F311" w14:textId="77777777" w:rsidR="0009308D" w:rsidRPr="00817784" w:rsidRDefault="0009308D" w:rsidP="00012D6E">
            <w:pPr>
              <w:spacing w:line="276" w:lineRule="auto"/>
              <w:jc w:val="both"/>
              <w:rPr>
                <w:color w:val="000000"/>
                <w:sz w:val="26"/>
                <w:rtl/>
              </w:rPr>
            </w:pPr>
          </w:p>
        </w:tc>
      </w:tr>
      <w:tr w:rsidR="0009308D" w:rsidRPr="00817784" w14:paraId="5B030E8A" w14:textId="77777777" w:rsidTr="00817784">
        <w:trPr>
          <w:trHeight w:val="227"/>
        </w:trPr>
        <w:tc>
          <w:tcPr>
            <w:tcW w:w="1171" w:type="dxa"/>
          </w:tcPr>
          <w:p w14:paraId="210FF1C0" w14:textId="3F39FF1B" w:rsidR="0009308D" w:rsidRDefault="0009308D" w:rsidP="009C29FB">
            <w:pPr>
              <w:spacing w:line="276" w:lineRule="auto"/>
              <w:jc w:val="both"/>
              <w:rPr>
                <w:b/>
                <w:bCs/>
                <w:sz w:val="26"/>
                <w:rtl/>
              </w:rPr>
            </w:pPr>
            <w:r>
              <w:rPr>
                <w:rFonts w:hint="cs"/>
                <w:b/>
                <w:bCs/>
                <w:sz w:val="26"/>
                <w:rtl/>
              </w:rPr>
              <w:t>תשריר</w:t>
            </w:r>
          </w:p>
        </w:tc>
        <w:tc>
          <w:tcPr>
            <w:tcW w:w="559" w:type="dxa"/>
          </w:tcPr>
          <w:p w14:paraId="7BBA0E9E" w14:textId="326DF418" w:rsidR="0009308D" w:rsidRPr="00817784" w:rsidRDefault="0009308D" w:rsidP="009C29FB">
            <w:pPr>
              <w:spacing w:line="276" w:lineRule="auto"/>
              <w:jc w:val="both"/>
              <w:rPr>
                <w:sz w:val="26"/>
                <w:rtl/>
              </w:rPr>
            </w:pPr>
            <w:r>
              <w:rPr>
                <w:rFonts w:hint="cs"/>
                <w:sz w:val="26"/>
                <w:rtl/>
              </w:rPr>
              <w:t>10.</w:t>
            </w:r>
          </w:p>
        </w:tc>
        <w:tc>
          <w:tcPr>
            <w:tcW w:w="6521" w:type="dxa"/>
            <w:gridSpan w:val="4"/>
          </w:tcPr>
          <w:p w14:paraId="2BCFB943" w14:textId="544D3EC5" w:rsidR="0009308D" w:rsidRPr="00817784" w:rsidRDefault="0009308D" w:rsidP="009C29FB">
            <w:pPr>
              <w:spacing w:line="276" w:lineRule="auto"/>
              <w:jc w:val="both"/>
              <w:rPr>
                <w:color w:val="000000"/>
                <w:sz w:val="26"/>
                <w:rtl/>
              </w:rPr>
            </w:pPr>
            <w:r>
              <w:rPr>
                <w:rFonts w:hint="cs"/>
                <w:color w:val="000000"/>
                <w:sz w:val="26"/>
                <w:rtl/>
              </w:rPr>
              <w:t>ניתנה הוראה מכוח צו זה קודם למועד פקיעתו, תעמוד הוראה זו בעינה והוראות הצו יחולו לגביה גם לאחר פקיעתו.</w:t>
            </w:r>
          </w:p>
        </w:tc>
      </w:tr>
      <w:tr w:rsidR="009C29FB" w:rsidRPr="00817784" w14:paraId="5CE2C99B" w14:textId="77777777" w:rsidTr="00817784">
        <w:trPr>
          <w:trHeight w:val="227"/>
        </w:trPr>
        <w:tc>
          <w:tcPr>
            <w:tcW w:w="1171" w:type="dxa"/>
          </w:tcPr>
          <w:p w14:paraId="1A383B90" w14:textId="77777777" w:rsidR="009C29FB" w:rsidRPr="00817784" w:rsidRDefault="009C29FB" w:rsidP="009C29FB">
            <w:pPr>
              <w:spacing w:line="276" w:lineRule="auto"/>
              <w:jc w:val="both"/>
              <w:rPr>
                <w:b/>
                <w:bCs/>
                <w:sz w:val="26"/>
                <w:rtl/>
              </w:rPr>
            </w:pPr>
          </w:p>
        </w:tc>
        <w:tc>
          <w:tcPr>
            <w:tcW w:w="559" w:type="dxa"/>
          </w:tcPr>
          <w:p w14:paraId="7A51C732" w14:textId="77777777" w:rsidR="009C29FB" w:rsidRPr="00817784" w:rsidRDefault="009C29FB" w:rsidP="009C29FB">
            <w:pPr>
              <w:spacing w:line="276" w:lineRule="auto"/>
              <w:jc w:val="both"/>
              <w:rPr>
                <w:sz w:val="26"/>
                <w:rtl/>
              </w:rPr>
            </w:pPr>
          </w:p>
        </w:tc>
        <w:tc>
          <w:tcPr>
            <w:tcW w:w="6521" w:type="dxa"/>
            <w:gridSpan w:val="4"/>
          </w:tcPr>
          <w:p w14:paraId="2E53B8BC" w14:textId="77777777" w:rsidR="009C29FB" w:rsidRPr="00817784" w:rsidRDefault="009C29FB" w:rsidP="009C29FB">
            <w:pPr>
              <w:spacing w:line="276" w:lineRule="auto"/>
              <w:jc w:val="both"/>
              <w:rPr>
                <w:color w:val="000000"/>
                <w:sz w:val="26"/>
                <w:rtl/>
              </w:rPr>
            </w:pPr>
          </w:p>
        </w:tc>
      </w:tr>
      <w:tr w:rsidR="009C29FB" w:rsidRPr="00817784" w14:paraId="42A53B2B" w14:textId="77777777" w:rsidTr="00817784">
        <w:trPr>
          <w:trHeight w:val="227"/>
        </w:trPr>
        <w:tc>
          <w:tcPr>
            <w:tcW w:w="1171" w:type="dxa"/>
          </w:tcPr>
          <w:p w14:paraId="035D19D3" w14:textId="77777777" w:rsidR="009C29FB" w:rsidRPr="00817784" w:rsidRDefault="009C29FB" w:rsidP="009C29FB">
            <w:pPr>
              <w:spacing w:line="276" w:lineRule="auto"/>
              <w:jc w:val="both"/>
              <w:rPr>
                <w:b/>
                <w:bCs/>
                <w:sz w:val="26"/>
                <w:rtl/>
              </w:rPr>
            </w:pPr>
            <w:r w:rsidRPr="00817784">
              <w:rPr>
                <w:rFonts w:hint="cs"/>
                <w:b/>
                <w:bCs/>
                <w:sz w:val="26"/>
                <w:rtl/>
              </w:rPr>
              <w:t>השם</w:t>
            </w:r>
          </w:p>
        </w:tc>
        <w:tc>
          <w:tcPr>
            <w:tcW w:w="559" w:type="dxa"/>
          </w:tcPr>
          <w:p w14:paraId="25B47751" w14:textId="28B15E60" w:rsidR="009C29FB" w:rsidRPr="00817784" w:rsidRDefault="0009308D" w:rsidP="009C29FB">
            <w:pPr>
              <w:spacing w:line="276" w:lineRule="auto"/>
              <w:jc w:val="both"/>
              <w:rPr>
                <w:sz w:val="26"/>
                <w:rtl/>
              </w:rPr>
            </w:pPr>
            <w:r>
              <w:rPr>
                <w:rFonts w:hint="cs"/>
                <w:sz w:val="26"/>
                <w:rtl/>
              </w:rPr>
              <w:t>11</w:t>
            </w:r>
            <w:r w:rsidR="009C29FB" w:rsidRPr="00817784">
              <w:rPr>
                <w:rFonts w:hint="cs"/>
                <w:sz w:val="26"/>
                <w:rtl/>
              </w:rPr>
              <w:t>.</w:t>
            </w:r>
          </w:p>
        </w:tc>
        <w:tc>
          <w:tcPr>
            <w:tcW w:w="6521" w:type="dxa"/>
            <w:gridSpan w:val="4"/>
          </w:tcPr>
          <w:p w14:paraId="175212BB" w14:textId="39E75305" w:rsidR="009C29FB" w:rsidRPr="00817784" w:rsidRDefault="009C29FB" w:rsidP="000532B1">
            <w:pPr>
              <w:spacing w:line="276" w:lineRule="auto"/>
              <w:jc w:val="both"/>
              <w:rPr>
                <w:color w:val="000000"/>
                <w:sz w:val="26"/>
                <w:rtl/>
              </w:rPr>
            </w:pPr>
            <w:r w:rsidRPr="00817784">
              <w:rPr>
                <w:rFonts w:hint="cs"/>
                <w:color w:val="000000"/>
                <w:sz w:val="26"/>
                <w:rtl/>
              </w:rPr>
              <w:t xml:space="preserve">צו זה ייקרא "השבתה מינהלית בגין כניסה לשטחי </w:t>
            </w:r>
            <w:r w:rsidRPr="00817784">
              <w:rPr>
                <w:color w:val="000000"/>
                <w:sz w:val="26"/>
              </w:rPr>
              <w:t>A</w:t>
            </w:r>
            <w:r w:rsidRPr="00817784">
              <w:rPr>
                <w:rFonts w:hint="cs"/>
                <w:color w:val="000000"/>
                <w:sz w:val="26"/>
                <w:rtl/>
              </w:rPr>
              <w:t xml:space="preserve"> </w:t>
            </w:r>
            <w:r w:rsidRPr="00817784">
              <w:rPr>
                <w:color w:val="000000"/>
                <w:sz w:val="26"/>
                <w:rtl/>
              </w:rPr>
              <w:t xml:space="preserve">(יהודה ושומרון) (מס' </w:t>
            </w:r>
            <w:r w:rsidR="000532B1">
              <w:rPr>
                <w:rFonts w:hint="cs"/>
                <w:color w:val="000000"/>
                <w:sz w:val="26"/>
                <w:rtl/>
              </w:rPr>
              <w:t>2230</w:t>
            </w:r>
            <w:r w:rsidRPr="00817784">
              <w:rPr>
                <w:color w:val="000000"/>
                <w:sz w:val="26"/>
                <w:rtl/>
              </w:rPr>
              <w:t>)</w:t>
            </w:r>
            <w:r w:rsidR="0009308D">
              <w:rPr>
                <w:rFonts w:hint="cs"/>
                <w:color w:val="000000"/>
                <w:sz w:val="26"/>
                <w:rtl/>
              </w:rPr>
              <w:t xml:space="preserve"> (הוראת שעה)</w:t>
            </w:r>
            <w:r w:rsidRPr="00817784">
              <w:rPr>
                <w:color w:val="000000"/>
                <w:sz w:val="26"/>
                <w:rtl/>
              </w:rPr>
              <w:t>, התשפ"</w:t>
            </w:r>
            <w:r w:rsidRPr="00817784">
              <w:rPr>
                <w:rFonts w:hint="cs"/>
                <w:color w:val="000000"/>
                <w:sz w:val="26"/>
                <w:rtl/>
              </w:rPr>
              <w:t>ה</w:t>
            </w:r>
            <w:r w:rsidRPr="00817784">
              <w:rPr>
                <w:color w:val="000000"/>
                <w:sz w:val="26"/>
                <w:rtl/>
              </w:rPr>
              <w:t>-202</w:t>
            </w:r>
            <w:r w:rsidRPr="00817784">
              <w:rPr>
                <w:rFonts w:hint="cs"/>
                <w:color w:val="000000"/>
                <w:sz w:val="26"/>
                <w:rtl/>
              </w:rPr>
              <w:t>5".</w:t>
            </w:r>
          </w:p>
        </w:tc>
      </w:tr>
    </w:tbl>
    <w:p w14:paraId="57DBB30B" w14:textId="77777777" w:rsidR="00356185" w:rsidRPr="00817784" w:rsidRDefault="00356185" w:rsidP="00356185">
      <w:pPr>
        <w:jc w:val="both"/>
        <w:rPr>
          <w:rtl/>
        </w:rPr>
      </w:pPr>
    </w:p>
    <w:p w14:paraId="22707F58" w14:textId="77777777" w:rsidR="00356185" w:rsidRPr="00817784" w:rsidRDefault="00356185" w:rsidP="00356185">
      <w:pPr>
        <w:rPr>
          <w:rtl/>
        </w:rPr>
      </w:pPr>
    </w:p>
    <w:p w14:paraId="5AE4C190" w14:textId="77777777" w:rsidR="0065679D" w:rsidRPr="00817784" w:rsidRDefault="0065679D" w:rsidP="0065679D">
      <w:pPr>
        <w:tabs>
          <w:tab w:val="left" w:pos="6026"/>
        </w:tabs>
        <w:rPr>
          <w:rtl/>
        </w:rPr>
      </w:pPr>
    </w:p>
    <w:p w14:paraId="14E284DC" w14:textId="77777777" w:rsidR="0065679D" w:rsidRPr="00817784" w:rsidRDefault="0065679D" w:rsidP="0065679D">
      <w:pPr>
        <w:tabs>
          <w:tab w:val="left" w:pos="6026"/>
        </w:tabs>
        <w:rPr>
          <w:rtl/>
        </w:rPr>
      </w:pPr>
    </w:p>
    <w:tbl>
      <w:tblPr>
        <w:bidiVisual/>
        <w:tblW w:w="8904" w:type="dxa"/>
        <w:tblInd w:w="-576" w:type="dxa"/>
        <w:tblLayout w:type="fixed"/>
        <w:tblLook w:val="01E0" w:firstRow="1" w:lastRow="1" w:firstColumn="1" w:lastColumn="1" w:noHBand="0" w:noVBand="0"/>
      </w:tblPr>
      <w:tblGrid>
        <w:gridCol w:w="2971"/>
        <w:gridCol w:w="2389"/>
        <w:gridCol w:w="3544"/>
      </w:tblGrid>
      <w:tr w:rsidR="0065679D" w14:paraId="4B3B77F8" w14:textId="77777777" w:rsidTr="000532B1">
        <w:trPr>
          <w:trHeight w:val="362"/>
        </w:trPr>
        <w:tc>
          <w:tcPr>
            <w:tcW w:w="2971" w:type="dxa"/>
          </w:tcPr>
          <w:p w14:paraId="626DDAAD" w14:textId="3AD052EF" w:rsidR="0065679D" w:rsidRPr="00817784" w:rsidRDefault="000532B1" w:rsidP="000532B1">
            <w:pPr>
              <w:spacing w:line="480" w:lineRule="auto"/>
              <w:jc w:val="both"/>
              <w:rPr>
                <w:b/>
                <w:bCs/>
                <w:rtl/>
              </w:rPr>
            </w:pPr>
            <w:r>
              <w:rPr>
                <w:rFonts w:hint="cs"/>
                <w:b/>
                <w:bCs/>
                <w:rtl/>
              </w:rPr>
              <w:t xml:space="preserve">כ"ב בניסן </w:t>
            </w:r>
            <w:r w:rsidR="0065679D" w:rsidRPr="00817784">
              <w:rPr>
                <w:b/>
                <w:bCs/>
                <w:rtl/>
              </w:rPr>
              <w:t>התשפ"</w:t>
            </w:r>
            <w:r w:rsidR="001B6C3E" w:rsidRPr="00817784">
              <w:rPr>
                <w:rFonts w:hint="cs"/>
                <w:b/>
                <w:bCs/>
                <w:rtl/>
              </w:rPr>
              <w:t>ה</w:t>
            </w:r>
            <w:r>
              <w:rPr>
                <w:b/>
                <w:bCs/>
                <w:rtl/>
              </w:rPr>
              <w:br/>
            </w:r>
            <w:r>
              <w:rPr>
                <w:rFonts w:hint="cs"/>
                <w:b/>
                <w:bCs/>
                <w:rtl/>
              </w:rPr>
              <w:t xml:space="preserve">20 באפריל </w:t>
            </w:r>
            <w:r w:rsidR="0065679D" w:rsidRPr="00817784">
              <w:rPr>
                <w:b/>
                <w:bCs/>
                <w:rtl/>
              </w:rPr>
              <w:t>202</w:t>
            </w:r>
            <w:r w:rsidR="001B6C3E" w:rsidRPr="00817784">
              <w:rPr>
                <w:rFonts w:hint="cs"/>
                <w:b/>
                <w:bCs/>
                <w:rtl/>
              </w:rPr>
              <w:t>5</w:t>
            </w:r>
            <w:r w:rsidR="0065679D" w:rsidRPr="00817784">
              <w:rPr>
                <w:rFonts w:hint="cs"/>
                <w:b/>
                <w:bCs/>
                <w:rtl/>
              </w:rPr>
              <w:t xml:space="preserve">    </w:t>
            </w:r>
            <w:r w:rsidR="0065679D" w:rsidRPr="00817784">
              <w:rPr>
                <w:b/>
                <w:bCs/>
                <w:rtl/>
              </w:rPr>
              <w:br/>
            </w:r>
          </w:p>
        </w:tc>
        <w:tc>
          <w:tcPr>
            <w:tcW w:w="2389" w:type="dxa"/>
          </w:tcPr>
          <w:p w14:paraId="2B6B1A55" w14:textId="77777777" w:rsidR="0065679D" w:rsidRPr="00817784" w:rsidRDefault="0065679D" w:rsidP="0086673B">
            <w:pPr>
              <w:spacing w:line="720" w:lineRule="auto"/>
              <w:rPr>
                <w:rtl/>
              </w:rPr>
            </w:pPr>
          </w:p>
        </w:tc>
        <w:tc>
          <w:tcPr>
            <w:tcW w:w="3544" w:type="dxa"/>
            <w:hideMark/>
          </w:tcPr>
          <w:p w14:paraId="46DDEF8B" w14:textId="11BEC890" w:rsidR="0065679D" w:rsidRDefault="0065679D" w:rsidP="0086673B">
            <w:pPr>
              <w:spacing w:line="360" w:lineRule="auto"/>
              <w:ind w:left="29"/>
              <w:jc w:val="both"/>
              <w:rPr>
                <w:b/>
                <w:bCs/>
                <w:rtl/>
              </w:rPr>
            </w:pPr>
            <w:r w:rsidRPr="00817784">
              <w:rPr>
                <w:rFonts w:ascii="David" w:hAnsi="David"/>
                <w:b/>
                <w:bCs/>
                <w:sz w:val="26"/>
                <w:rtl/>
              </w:rPr>
              <w:t xml:space="preserve">אלוף </w:t>
            </w:r>
            <w:r w:rsidR="00316FFD" w:rsidRPr="00817784">
              <w:rPr>
                <w:rFonts w:ascii="David" w:hAnsi="David" w:hint="cs"/>
                <w:b/>
                <w:bCs/>
                <w:sz w:val="26"/>
                <w:rtl/>
              </w:rPr>
              <w:t>אבי בלוט</w:t>
            </w:r>
            <w:r w:rsidRPr="00817784">
              <w:rPr>
                <w:rFonts w:ascii="David" w:hAnsi="David"/>
                <w:b/>
                <w:bCs/>
                <w:sz w:val="26"/>
                <w:rtl/>
              </w:rPr>
              <w:t xml:space="preserve"> </w:t>
            </w:r>
            <w:r w:rsidRPr="00817784">
              <w:rPr>
                <w:rFonts w:ascii="David" w:hAnsi="David"/>
                <w:b/>
                <w:bCs/>
                <w:sz w:val="26"/>
                <w:rtl/>
              </w:rPr>
              <w:br/>
              <w:t>מפקד</w:t>
            </w:r>
            <w:r w:rsidRPr="00817784">
              <w:rPr>
                <w:rFonts w:ascii="David" w:hAnsi="David" w:hint="cs"/>
                <w:b/>
                <w:bCs/>
                <w:sz w:val="26"/>
                <w:rtl/>
              </w:rPr>
              <w:t xml:space="preserve"> </w:t>
            </w:r>
            <w:r w:rsidRPr="00817784">
              <w:rPr>
                <w:rFonts w:ascii="David" w:hAnsi="David"/>
                <w:b/>
                <w:bCs/>
                <w:sz w:val="26"/>
                <w:rtl/>
              </w:rPr>
              <w:t xml:space="preserve">כוחות צה"ל </w:t>
            </w:r>
            <w:r w:rsidRPr="00817784">
              <w:rPr>
                <w:rFonts w:ascii="David" w:hAnsi="David"/>
                <w:b/>
                <w:bCs/>
                <w:sz w:val="26"/>
                <w:rtl/>
              </w:rPr>
              <w:br/>
              <w:t>באזור               יהודה                ושומרון</w:t>
            </w:r>
          </w:p>
        </w:tc>
      </w:tr>
    </w:tbl>
    <w:p w14:paraId="5EF55BA0" w14:textId="77777777" w:rsidR="00356185" w:rsidRPr="0065679D" w:rsidRDefault="00356185" w:rsidP="00356185"/>
    <w:p w14:paraId="2213228F" w14:textId="77777777" w:rsidR="00323DFB" w:rsidRPr="00356185" w:rsidRDefault="00323DFB"/>
    <w:sectPr w:rsidR="00323DFB" w:rsidRPr="00356185" w:rsidSect="00356185">
      <w:headerReference w:type="even" r:id="rId12"/>
      <w:headerReference w:type="default" r:id="rId13"/>
      <w:headerReference w:type="first" r:id="rId14"/>
      <w:pgSz w:w="11907" w:h="16839" w:code="9"/>
      <w:pgMar w:top="1418" w:right="1797" w:bottom="680" w:left="1797" w:header="709" w:footer="709"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4F6E56" w16cex:dateUtc="2025-04-16T17:25:00Z"/>
  <w16cex:commentExtensible w16cex:durableId="43EC8B02" w16cex:dateUtc="2025-04-16T17:26:00Z"/>
  <w16cex:commentExtensible w16cex:durableId="1939ECAF" w16cex:dateUtc="2025-04-16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7A22F3" w16cid:durableId="764F6E56"/>
  <w16cid:commentId w16cid:paraId="490D0C0E" w16cid:durableId="43EC8B02"/>
  <w16cid:commentId w16cid:paraId="692026EE" w16cid:durableId="1939EC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4498E" w14:textId="77777777" w:rsidR="003D4982" w:rsidRDefault="003D4982" w:rsidP="00356185">
      <w:r>
        <w:separator/>
      </w:r>
    </w:p>
  </w:endnote>
  <w:endnote w:type="continuationSeparator" w:id="0">
    <w:p w14:paraId="39F4E848" w14:textId="77777777" w:rsidR="003D4982" w:rsidRDefault="003D4982" w:rsidP="0035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28DF2" w14:textId="77777777" w:rsidR="003D4982" w:rsidRDefault="003D4982" w:rsidP="00356185">
      <w:r>
        <w:separator/>
      </w:r>
    </w:p>
  </w:footnote>
  <w:footnote w:type="continuationSeparator" w:id="0">
    <w:p w14:paraId="1E3901F0" w14:textId="77777777" w:rsidR="003D4982" w:rsidRDefault="003D4982" w:rsidP="00356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CEA6A" w14:textId="442BFDE2" w:rsidR="00F93BDE" w:rsidRDefault="00356185">
    <w:pPr>
      <w:pStyle w:val="ae"/>
    </w:pPr>
    <w:r>
      <w:rPr>
        <w:noProof/>
        <w14:ligatures w14:val="none"/>
      </w:rPr>
      <mc:AlternateContent>
        <mc:Choice Requires="wps">
          <w:drawing>
            <wp:anchor distT="0" distB="0" distL="0" distR="0" simplePos="0" relativeHeight="251662336" behindDoc="0" locked="0" layoutInCell="1" allowOverlap="1" wp14:anchorId="66B79B8B" wp14:editId="0FA08020">
              <wp:simplePos x="635" y="635"/>
              <wp:positionH relativeFrom="page">
                <wp:align>center</wp:align>
              </wp:positionH>
              <wp:positionV relativeFrom="page">
                <wp:align>top</wp:align>
              </wp:positionV>
              <wp:extent cx="450215" cy="345440"/>
              <wp:effectExtent l="0" t="0" r="6985" b="16510"/>
              <wp:wrapNone/>
              <wp:docPr id="2125220094" name="תיבת טקסט 2" descr="- בלמ&quot;ס -">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52D50EF8" w14:textId="52AC19B5" w:rsidR="00356185" w:rsidRPr="00356185" w:rsidRDefault="00356185" w:rsidP="00356185">
                          <w:pPr>
                            <w:rPr>
                              <w:rFonts w:ascii="Calibri" w:eastAsia="Calibri" w:hAnsi="Calibri" w:cs="Calibri"/>
                              <w:noProof/>
                              <w:color w:val="000000"/>
                              <w:sz w:val="20"/>
                              <w:szCs w:val="20"/>
                            </w:rPr>
                          </w:pPr>
                          <w:r w:rsidRPr="00356185">
                            <w:rPr>
                              <w:rFonts w:ascii="Calibri" w:eastAsia="Calibri" w:hAnsi="Calibri" w:cs="Calibri"/>
                              <w:noProof/>
                              <w:color w:val="000000"/>
                              <w:sz w:val="20"/>
                              <w:szCs w:val="20"/>
                              <w:rtl/>
                            </w:rPr>
                            <w:t xml:space="preserve">- </w:t>
                          </w:r>
                          <w:r w:rsidRPr="00356185">
                            <w:rPr>
                              <w:rFonts w:ascii="Calibri" w:eastAsia="Calibri" w:hAnsi="Calibri" w:cs="Times New Roman"/>
                              <w:noProof/>
                              <w:color w:val="000000"/>
                              <w:sz w:val="20"/>
                              <w:szCs w:val="20"/>
                              <w:rtl/>
                            </w:rPr>
                            <w:t>בלמ</w:t>
                          </w:r>
                          <w:r w:rsidRPr="00356185">
                            <w:rPr>
                              <w:rFonts w:ascii="Calibri" w:eastAsia="Calibri" w:hAnsi="Calibri" w:cs="Calibri"/>
                              <w:noProof/>
                              <w:color w:val="000000"/>
                              <w:sz w:val="20"/>
                              <w:szCs w:val="20"/>
                              <w:rtl/>
                            </w:rPr>
                            <w:t>"</w:t>
                          </w:r>
                          <w:r w:rsidRPr="00356185">
                            <w:rPr>
                              <w:rFonts w:ascii="Calibri" w:eastAsia="Calibri" w:hAnsi="Calibri" w:cs="Times New Roman"/>
                              <w:noProof/>
                              <w:color w:val="000000"/>
                              <w:sz w:val="20"/>
                              <w:szCs w:val="20"/>
                              <w:rtl/>
                            </w:rPr>
                            <w:t xml:space="preserve">ס </w:t>
                          </w:r>
                          <w:r w:rsidRPr="00356185">
                            <w:rPr>
                              <w:rFonts w:ascii="Calibri" w:eastAsia="Calibri" w:hAnsi="Calibri" w:cs="Calibri"/>
                              <w:noProof/>
                              <w:color w:val="000000"/>
                              <w:sz w:val="20"/>
                              <w:szCs w:val="20"/>
                              <w:rtl/>
                            </w:rPr>
                            <w:t>-</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6B79B8B"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5.45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" filled="f" stroked="f">
              <v:textbox style="mso-fit-shape-to-text:t" inset="0,15pt,0,0">
                <w:txbxContent>
                  <w:p w14:paraId="52D50EF8" w14:textId="52AC19B5" w:rsidR="00356185" w:rsidRPr="00356185" w:rsidRDefault="00356185" w:rsidP="00356185">
                    <w:pPr>
                      <w:rPr>
                        <w:rFonts w:ascii="Calibri" w:eastAsia="Calibri" w:hAnsi="Calibri" w:cs="Calibri"/>
                        <w:noProof/>
                        <w:color w:val="000000"/>
                        <w:sz w:val="20"/>
                        <w:szCs w:val="20"/>
                      </w:rPr>
                    </w:pPr>
                    <w:r w:rsidRPr="00356185">
                      <w:rPr>
                        <w:rFonts w:ascii="Calibri" w:eastAsia="Calibri" w:hAnsi="Calibri" w:cs="Calibri"/>
                        <w:noProof/>
                        <w:color w:val="000000"/>
                        <w:sz w:val="20"/>
                        <w:szCs w:val="20"/>
                        <w:rtl/>
                      </w:rPr>
                      <w:t xml:space="preserve">- </w:t>
                    </w:r>
                    <w:r w:rsidRPr="00356185">
                      <w:rPr>
                        <w:rFonts w:ascii="Calibri" w:eastAsia="Calibri" w:hAnsi="Calibri" w:cs="Times New Roman"/>
                        <w:noProof/>
                        <w:color w:val="000000"/>
                        <w:sz w:val="20"/>
                        <w:szCs w:val="20"/>
                        <w:rtl/>
                      </w:rPr>
                      <w:t>בלמ</w:t>
                    </w:r>
                    <w:r w:rsidRPr="00356185">
                      <w:rPr>
                        <w:rFonts w:ascii="Calibri" w:eastAsia="Calibri" w:hAnsi="Calibri" w:cs="Calibri"/>
                        <w:noProof/>
                        <w:color w:val="000000"/>
                        <w:sz w:val="20"/>
                        <w:szCs w:val="20"/>
                        <w:rtl/>
                      </w:rPr>
                      <w:t>"</w:t>
                    </w:r>
                    <w:r w:rsidRPr="00356185">
                      <w:rPr>
                        <w:rFonts w:ascii="Calibri" w:eastAsia="Calibri" w:hAnsi="Calibri" w:cs="Times New Roman"/>
                        <w:noProof/>
                        <w:color w:val="000000"/>
                        <w:sz w:val="20"/>
                        <w:szCs w:val="20"/>
                        <w:rtl/>
                      </w:rPr>
                      <w:t xml:space="preserve">ס </w:t>
                    </w:r>
                    <w:r w:rsidRPr="00356185">
                      <w:rPr>
                        <w:rFonts w:ascii="Calibri" w:eastAsia="Calibri" w:hAnsi="Calibri" w:cs="Calibri"/>
                        <w:noProof/>
                        <w:color w:val="000000"/>
                        <w:sz w:val="20"/>
                        <w:szCs w:val="20"/>
                        <w:rtl/>
                      </w:rPr>
                      <w:t>-</w:t>
                    </w:r>
                  </w:p>
                </w:txbxContent>
              </v:textbox>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16BC9E46" wp14:editId="5D10916F">
              <wp:simplePos x="0" y="0"/>
              <wp:positionH relativeFrom="column">
                <wp:align>center</wp:align>
              </wp:positionH>
              <wp:positionV relativeFrom="paragraph">
                <wp:posOffset>635</wp:posOffset>
              </wp:positionV>
              <wp:extent cx="443865" cy="443865"/>
              <wp:effectExtent l="0" t="0" r="0" b="0"/>
              <wp:wrapSquare wrapText="bothSides"/>
              <wp:docPr id="114028222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3452C09" w14:textId="77777777" w:rsidR="00F93BDE" w:rsidRPr="001522F7" w:rsidRDefault="00AF63C6">
                          <w:pPr>
                            <w:rPr>
                              <w:rFonts w:ascii="Calibri" w:eastAsia="Calibri" w:hAnsi="Calibri" w:cs="Calibri"/>
                              <w:color w:val="000000"/>
                              <w:sz w:val="20"/>
                              <w:szCs w:val="20"/>
                            </w:rPr>
                          </w:pPr>
                          <w:r w:rsidRPr="001522F7">
                            <w:rPr>
                              <w:rFonts w:ascii="Calibri" w:eastAsia="Calibri" w:hAnsi="Calibri" w:cs="Calibri"/>
                              <w:color w:val="000000"/>
                              <w:sz w:val="20"/>
                              <w:szCs w:val="20"/>
                              <w:rtl/>
                            </w:rPr>
                            <w:t xml:space="preserve">- </w:t>
                          </w:r>
                          <w:r w:rsidRPr="001522F7">
                            <w:rPr>
                              <w:rFonts w:ascii="Calibri" w:eastAsia="Calibri" w:hAnsi="Calibri" w:cs="Times New Roman"/>
                              <w:color w:val="000000"/>
                              <w:sz w:val="20"/>
                              <w:szCs w:val="20"/>
                              <w:rtl/>
                            </w:rPr>
                            <w:t>בלמ</w:t>
                          </w:r>
                          <w:r w:rsidRPr="001522F7">
                            <w:rPr>
                              <w:rFonts w:ascii="Calibri" w:eastAsia="Calibri" w:hAnsi="Calibri" w:cs="Calibri"/>
                              <w:color w:val="000000"/>
                              <w:sz w:val="20"/>
                              <w:szCs w:val="20"/>
                              <w:rtl/>
                            </w:rPr>
                            <w:t>"</w:t>
                          </w:r>
                          <w:r w:rsidRPr="001522F7">
                            <w:rPr>
                              <w:rFonts w:ascii="Calibri" w:eastAsia="Calibri" w:hAnsi="Calibri" w:cs="Times New Roman"/>
                              <w:color w:val="000000"/>
                              <w:sz w:val="20"/>
                              <w:szCs w:val="20"/>
                              <w:rtl/>
                            </w:rPr>
                            <w:t xml:space="preserve">ס </w:t>
                          </w:r>
                          <w:r w:rsidRPr="001522F7">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1"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6BC9E46" id="_x0000_s1027" type="#_x0000_t202" style="position:absolute;left:0;text-align:left;margin-left:0;margin-top:.05pt;width:34.95pt;height:34.95pt;z-index:25166028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4os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F4dwL6SxJepB4WEk9Sp4nE07+NJzfREpFoucxJJy4u4dhsvx5UmGl/6VxH8wHWk&#10;JT3CqDBRvqH8lJs4Rr/cRyI+7+PC4UA2yTJvdHhCSfe//uesy0Nf/AQ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6HOKLBACAAAwBAAA&#10;DgAAAAAAAAAAAAAAAAAuAgAAZHJzL2Uyb0RvYy54bWxQSwECLQAUAAYACAAAACEAhLDTKNYAAAAD&#10;AQAADwAAAAAAAAAAAAAAAABqBAAAZHJzL2Rvd25yZXYueG1sUEsFBgAAAAAEAAQA8wAAAG0FAAAA&#10;AA==&#10;" filled="f" stroked="f">
              <v:textbox style="mso-fit-shape-to-text:t" inset="0,0,0,0">
                <w:txbxContent>
                  <w:p w14:paraId="43452C09" w14:textId="77777777" w:rsidR="00F93BDE" w:rsidRPr="001522F7" w:rsidRDefault="00AF63C6">
                    <w:pPr>
                      <w:rPr>
                        <w:rFonts w:ascii="Calibri" w:eastAsia="Calibri" w:hAnsi="Calibri" w:cs="Calibri"/>
                        <w:color w:val="000000"/>
                        <w:sz w:val="20"/>
                        <w:szCs w:val="20"/>
                      </w:rPr>
                    </w:pPr>
                    <w:r w:rsidRPr="001522F7">
                      <w:rPr>
                        <w:rFonts w:ascii="Calibri" w:eastAsia="Calibri" w:hAnsi="Calibri" w:cs="Calibri"/>
                        <w:color w:val="000000"/>
                        <w:sz w:val="20"/>
                        <w:szCs w:val="20"/>
                        <w:rtl/>
                      </w:rPr>
                      <w:t xml:space="preserve">- </w:t>
                    </w:r>
                    <w:r w:rsidRPr="001522F7">
                      <w:rPr>
                        <w:rFonts w:ascii="Calibri" w:eastAsia="Calibri" w:hAnsi="Calibri" w:cs="Times New Roman"/>
                        <w:color w:val="000000"/>
                        <w:sz w:val="20"/>
                        <w:szCs w:val="20"/>
                        <w:rtl/>
                      </w:rPr>
                      <w:t>בלמ</w:t>
                    </w:r>
                    <w:r w:rsidRPr="001522F7">
                      <w:rPr>
                        <w:rFonts w:ascii="Calibri" w:eastAsia="Calibri" w:hAnsi="Calibri" w:cs="Calibri"/>
                        <w:color w:val="000000"/>
                        <w:sz w:val="20"/>
                        <w:szCs w:val="20"/>
                        <w:rtl/>
                      </w:rPr>
                      <w:t>"</w:t>
                    </w:r>
                    <w:r w:rsidRPr="001522F7">
                      <w:rPr>
                        <w:rFonts w:ascii="Calibri" w:eastAsia="Calibri" w:hAnsi="Calibri" w:cs="Times New Roman"/>
                        <w:color w:val="000000"/>
                        <w:sz w:val="20"/>
                        <w:szCs w:val="20"/>
                        <w:rtl/>
                      </w:rPr>
                      <w:t xml:space="preserve">ס </w:t>
                    </w:r>
                    <w:r w:rsidRPr="001522F7">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81627" w14:textId="01493BE6" w:rsidR="00356185" w:rsidRDefault="00356185">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26B5" w14:textId="4B2EB11D" w:rsidR="00F93BDE" w:rsidRDefault="00356185">
    <w:pPr>
      <w:pStyle w:val="ae"/>
    </w:pPr>
    <w:r>
      <w:rPr>
        <w:noProof/>
        <w14:ligatures w14:val="none"/>
      </w:rPr>
      <mc:AlternateContent>
        <mc:Choice Requires="wps">
          <w:drawing>
            <wp:anchor distT="0" distB="0" distL="0" distR="0" simplePos="0" relativeHeight="251661312" behindDoc="0" locked="0" layoutInCell="1" allowOverlap="1" wp14:anchorId="594D88BD" wp14:editId="786FA0E1">
              <wp:simplePos x="635" y="635"/>
              <wp:positionH relativeFrom="page">
                <wp:align>center</wp:align>
              </wp:positionH>
              <wp:positionV relativeFrom="page">
                <wp:align>top</wp:align>
              </wp:positionV>
              <wp:extent cx="450215" cy="345440"/>
              <wp:effectExtent l="0" t="0" r="6985" b="16510"/>
              <wp:wrapNone/>
              <wp:docPr id="1480472770" name="תיבת טקסט 1" descr="- בלמ&quot;ס -">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6BB92394" w14:textId="3896E1D2" w:rsidR="00356185" w:rsidRPr="00356185" w:rsidRDefault="00356185" w:rsidP="00356185">
                          <w:pPr>
                            <w:rPr>
                              <w:rFonts w:ascii="Calibri" w:eastAsia="Calibri" w:hAnsi="Calibri" w:cs="Calibri"/>
                              <w:noProof/>
                              <w:color w:val="000000"/>
                              <w:sz w:val="20"/>
                              <w:szCs w:val="20"/>
                            </w:rPr>
                          </w:pPr>
                          <w:r w:rsidRPr="00356185">
                            <w:rPr>
                              <w:rFonts w:ascii="Calibri" w:eastAsia="Calibri" w:hAnsi="Calibri" w:cs="Calibri"/>
                              <w:noProof/>
                              <w:color w:val="000000"/>
                              <w:sz w:val="20"/>
                              <w:szCs w:val="20"/>
                              <w:rtl/>
                            </w:rPr>
                            <w:t xml:space="preserve">- </w:t>
                          </w:r>
                          <w:r w:rsidRPr="00356185">
                            <w:rPr>
                              <w:rFonts w:ascii="Calibri" w:eastAsia="Calibri" w:hAnsi="Calibri" w:cs="Times New Roman"/>
                              <w:noProof/>
                              <w:color w:val="000000"/>
                              <w:sz w:val="20"/>
                              <w:szCs w:val="20"/>
                              <w:rtl/>
                            </w:rPr>
                            <w:t>בלמ</w:t>
                          </w:r>
                          <w:r w:rsidRPr="00356185">
                            <w:rPr>
                              <w:rFonts w:ascii="Calibri" w:eastAsia="Calibri" w:hAnsi="Calibri" w:cs="Calibri"/>
                              <w:noProof/>
                              <w:color w:val="000000"/>
                              <w:sz w:val="20"/>
                              <w:szCs w:val="20"/>
                              <w:rtl/>
                            </w:rPr>
                            <w:t>"</w:t>
                          </w:r>
                          <w:r w:rsidRPr="00356185">
                            <w:rPr>
                              <w:rFonts w:ascii="Calibri" w:eastAsia="Calibri" w:hAnsi="Calibri" w:cs="Times New Roman"/>
                              <w:noProof/>
                              <w:color w:val="000000"/>
                              <w:sz w:val="20"/>
                              <w:szCs w:val="20"/>
                              <w:rtl/>
                            </w:rPr>
                            <w:t xml:space="preserve">ס </w:t>
                          </w:r>
                          <w:r w:rsidRPr="00356185">
                            <w:rPr>
                              <w:rFonts w:ascii="Calibri" w:eastAsia="Calibri" w:hAnsi="Calibri" w:cs="Calibri"/>
                              <w:noProof/>
                              <w:color w:val="000000"/>
                              <w:sz w:val="20"/>
                              <w:szCs w:val="20"/>
                              <w:rtl/>
                            </w:rPr>
                            <w:t>-</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94D88BD"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35.45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" filled="f" stroked="f">
              <v:textbox style="mso-fit-shape-to-text:t" inset="0,15pt,0,0">
                <w:txbxContent>
                  <w:p w14:paraId="6BB92394" w14:textId="3896E1D2" w:rsidR="00356185" w:rsidRPr="00356185" w:rsidRDefault="00356185" w:rsidP="00356185">
                    <w:pPr>
                      <w:rPr>
                        <w:rFonts w:ascii="Calibri" w:eastAsia="Calibri" w:hAnsi="Calibri" w:cs="Calibri"/>
                        <w:noProof/>
                        <w:color w:val="000000"/>
                        <w:sz w:val="20"/>
                        <w:szCs w:val="20"/>
                      </w:rPr>
                    </w:pPr>
                    <w:r w:rsidRPr="00356185">
                      <w:rPr>
                        <w:rFonts w:ascii="Calibri" w:eastAsia="Calibri" w:hAnsi="Calibri" w:cs="Calibri"/>
                        <w:noProof/>
                        <w:color w:val="000000"/>
                        <w:sz w:val="20"/>
                        <w:szCs w:val="20"/>
                        <w:rtl/>
                      </w:rPr>
                      <w:t xml:space="preserve">- </w:t>
                    </w:r>
                    <w:r w:rsidRPr="00356185">
                      <w:rPr>
                        <w:rFonts w:ascii="Calibri" w:eastAsia="Calibri" w:hAnsi="Calibri" w:cs="Times New Roman"/>
                        <w:noProof/>
                        <w:color w:val="000000"/>
                        <w:sz w:val="20"/>
                        <w:szCs w:val="20"/>
                        <w:rtl/>
                      </w:rPr>
                      <w:t>בלמ</w:t>
                    </w:r>
                    <w:r w:rsidRPr="00356185">
                      <w:rPr>
                        <w:rFonts w:ascii="Calibri" w:eastAsia="Calibri" w:hAnsi="Calibri" w:cs="Calibri"/>
                        <w:noProof/>
                        <w:color w:val="000000"/>
                        <w:sz w:val="20"/>
                        <w:szCs w:val="20"/>
                        <w:rtl/>
                      </w:rPr>
                      <w:t>"</w:t>
                    </w:r>
                    <w:r w:rsidRPr="00356185">
                      <w:rPr>
                        <w:rFonts w:ascii="Calibri" w:eastAsia="Calibri" w:hAnsi="Calibri" w:cs="Times New Roman"/>
                        <w:noProof/>
                        <w:color w:val="000000"/>
                        <w:sz w:val="20"/>
                        <w:szCs w:val="20"/>
                        <w:rtl/>
                      </w:rPr>
                      <w:t xml:space="preserve">ס </w:t>
                    </w:r>
                    <w:r w:rsidRPr="00356185">
                      <w:rPr>
                        <w:rFonts w:ascii="Calibri" w:eastAsia="Calibri" w:hAnsi="Calibri" w:cs="Calibri"/>
                        <w:noProof/>
                        <w:color w:val="000000"/>
                        <w:sz w:val="20"/>
                        <w:szCs w:val="20"/>
                        <w:rtl/>
                      </w:rPr>
                      <w:t>-</w:t>
                    </w:r>
                  </w:p>
                </w:txbxContent>
              </v:textbox>
              <w10:wrap anchorx="page" anchory="page"/>
            </v:shape>
          </w:pict>
        </mc:Fallback>
      </mc:AlternateContent>
    </w:r>
    <w:r>
      <w:rPr>
        <w:noProof/>
      </w:rPr>
      <mc:AlternateContent>
        <mc:Choice Requires="wps">
          <w:drawing>
            <wp:anchor distT="0" distB="0" distL="0" distR="0" simplePos="0" relativeHeight="251659264" behindDoc="0" locked="0" layoutInCell="1" allowOverlap="1" wp14:anchorId="6DDA8F54" wp14:editId="74B9702A">
              <wp:simplePos x="0" y="0"/>
              <wp:positionH relativeFrom="column">
                <wp:align>center</wp:align>
              </wp:positionH>
              <wp:positionV relativeFrom="paragraph">
                <wp:posOffset>635</wp:posOffset>
              </wp:positionV>
              <wp:extent cx="443865" cy="443865"/>
              <wp:effectExtent l="0" t="0" r="0" b="0"/>
              <wp:wrapSquare wrapText="bothSides"/>
              <wp:docPr id="1306234799"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1C38999" w14:textId="77777777" w:rsidR="00F93BDE" w:rsidRPr="001522F7" w:rsidRDefault="00AF63C6">
                          <w:pPr>
                            <w:rPr>
                              <w:rFonts w:ascii="Calibri" w:eastAsia="Calibri" w:hAnsi="Calibri" w:cs="Calibri"/>
                              <w:color w:val="000000"/>
                              <w:sz w:val="20"/>
                              <w:szCs w:val="20"/>
                            </w:rPr>
                          </w:pPr>
                          <w:r w:rsidRPr="001522F7">
                            <w:rPr>
                              <w:rFonts w:ascii="Calibri" w:eastAsia="Calibri" w:hAnsi="Calibri" w:cs="Calibri"/>
                              <w:color w:val="000000"/>
                              <w:sz w:val="20"/>
                              <w:szCs w:val="20"/>
                              <w:rtl/>
                            </w:rPr>
                            <w:t xml:space="preserve">- </w:t>
                          </w:r>
                          <w:r w:rsidRPr="001522F7">
                            <w:rPr>
                              <w:rFonts w:ascii="Calibri" w:eastAsia="Calibri" w:hAnsi="Calibri" w:cs="Times New Roman"/>
                              <w:color w:val="000000"/>
                              <w:sz w:val="20"/>
                              <w:szCs w:val="20"/>
                              <w:rtl/>
                            </w:rPr>
                            <w:t>בלמ</w:t>
                          </w:r>
                          <w:r w:rsidRPr="001522F7">
                            <w:rPr>
                              <w:rFonts w:ascii="Calibri" w:eastAsia="Calibri" w:hAnsi="Calibri" w:cs="Calibri"/>
                              <w:color w:val="000000"/>
                              <w:sz w:val="20"/>
                              <w:szCs w:val="20"/>
                              <w:rtl/>
                            </w:rPr>
                            <w:t>"</w:t>
                          </w:r>
                          <w:r w:rsidRPr="001522F7">
                            <w:rPr>
                              <w:rFonts w:ascii="Calibri" w:eastAsia="Calibri" w:hAnsi="Calibri" w:cs="Times New Roman"/>
                              <w:color w:val="000000"/>
                              <w:sz w:val="20"/>
                              <w:szCs w:val="20"/>
                              <w:rtl/>
                            </w:rPr>
                            <w:t xml:space="preserve">ס </w:t>
                          </w:r>
                          <w:r w:rsidRPr="001522F7">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1"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DDA8F54" id="_x0000_s1029" type="#_x0000_t202" style="position:absolute;left:0;text-align:left;margin-left:0;margin-top:.05pt;width:34.95pt;height:34.95pt;z-index:25165926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" filled="f" stroked="f">
              <v:textbox style="mso-fit-shape-to-text:t" inset="0,0,0,0">
                <w:txbxContent>
                  <w:p w14:paraId="51C38999" w14:textId="77777777" w:rsidR="00F93BDE" w:rsidRPr="001522F7" w:rsidRDefault="00AF63C6">
                    <w:pPr>
                      <w:rPr>
                        <w:rFonts w:ascii="Calibri" w:eastAsia="Calibri" w:hAnsi="Calibri" w:cs="Calibri"/>
                        <w:color w:val="000000"/>
                        <w:sz w:val="20"/>
                        <w:szCs w:val="20"/>
                      </w:rPr>
                    </w:pPr>
                    <w:r w:rsidRPr="001522F7">
                      <w:rPr>
                        <w:rFonts w:ascii="Calibri" w:eastAsia="Calibri" w:hAnsi="Calibri" w:cs="Calibri"/>
                        <w:color w:val="000000"/>
                        <w:sz w:val="20"/>
                        <w:szCs w:val="20"/>
                        <w:rtl/>
                      </w:rPr>
                      <w:t xml:space="preserve">- </w:t>
                    </w:r>
                    <w:r w:rsidRPr="001522F7">
                      <w:rPr>
                        <w:rFonts w:ascii="Calibri" w:eastAsia="Calibri" w:hAnsi="Calibri" w:cs="Times New Roman"/>
                        <w:color w:val="000000"/>
                        <w:sz w:val="20"/>
                        <w:szCs w:val="20"/>
                        <w:rtl/>
                      </w:rPr>
                      <w:t>בלמ</w:t>
                    </w:r>
                    <w:r w:rsidRPr="001522F7">
                      <w:rPr>
                        <w:rFonts w:ascii="Calibri" w:eastAsia="Calibri" w:hAnsi="Calibri" w:cs="Calibri"/>
                        <w:color w:val="000000"/>
                        <w:sz w:val="20"/>
                        <w:szCs w:val="20"/>
                        <w:rtl/>
                      </w:rPr>
                      <w:t>"</w:t>
                    </w:r>
                    <w:r w:rsidRPr="001522F7">
                      <w:rPr>
                        <w:rFonts w:ascii="Calibri" w:eastAsia="Calibri" w:hAnsi="Calibri" w:cs="Times New Roman"/>
                        <w:color w:val="000000"/>
                        <w:sz w:val="20"/>
                        <w:szCs w:val="20"/>
                        <w:rtl/>
                      </w:rPr>
                      <w:t xml:space="preserve">ס </w:t>
                    </w:r>
                    <w:r w:rsidRPr="001522F7">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A5AE9"/>
    <w:multiLevelType w:val="hybridMultilevel"/>
    <w:tmpl w:val="A40AC5C6"/>
    <w:lvl w:ilvl="0" w:tplc="E068A0DA">
      <w:start w:val="1"/>
      <w:numFmt w:val="hebrew1"/>
      <w:lvlText w:val="(%1)"/>
      <w:lvlJc w:val="left"/>
      <w:pPr>
        <w:ind w:left="720" w:hanging="360"/>
      </w:pPr>
      <w:rPr>
        <w:rFonts w:ascii="Times New Roman" w:eastAsia="Times New Roman" w:hAnsi="Times New Roman" w:cs="FrankRueh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E72F4"/>
    <w:multiLevelType w:val="hybridMultilevel"/>
    <w:tmpl w:val="CA14F6CC"/>
    <w:lvl w:ilvl="0" w:tplc="7D0EFB6A">
      <w:start w:val="1"/>
      <w:numFmt w:val="hebrew1"/>
      <w:lvlText w:val="(%1)"/>
      <w:lvlJc w:val="left"/>
      <w:pPr>
        <w:ind w:left="720" w:hanging="360"/>
      </w:pPr>
      <w:rPr>
        <w:rFonts w:ascii="Times New Roman" w:eastAsia="Times New Roman" w:hAnsi="Times New Roman" w:cs="FrankRueh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31BE0"/>
    <w:multiLevelType w:val="hybridMultilevel"/>
    <w:tmpl w:val="B6740158"/>
    <w:lvl w:ilvl="0" w:tplc="7C58D102">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517595A"/>
    <w:multiLevelType w:val="hybridMultilevel"/>
    <w:tmpl w:val="AA168C30"/>
    <w:lvl w:ilvl="0" w:tplc="9F1433C0">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9AF10A0"/>
    <w:multiLevelType w:val="hybridMultilevel"/>
    <w:tmpl w:val="CE866A00"/>
    <w:lvl w:ilvl="0" w:tplc="E86047CC">
      <w:start w:val="1"/>
      <w:numFmt w:val="hebrew1"/>
      <w:lvlText w:val="%1."/>
      <w:lvlJc w:val="left"/>
      <w:pPr>
        <w:ind w:left="720" w:hanging="360"/>
      </w:pPr>
      <w:rPr>
        <w:rFonts w:ascii="Times New Roman" w:hAnsi="Times New Roman" w:cs="FrankRueh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E2BE4"/>
    <w:multiLevelType w:val="hybridMultilevel"/>
    <w:tmpl w:val="8BF6F22C"/>
    <w:lvl w:ilvl="0" w:tplc="4672F3D4">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BFA3EAB"/>
    <w:multiLevelType w:val="hybridMultilevel"/>
    <w:tmpl w:val="77D6E046"/>
    <w:lvl w:ilvl="0" w:tplc="6D70FE1E">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D4822FA"/>
    <w:multiLevelType w:val="hybridMultilevel"/>
    <w:tmpl w:val="1E3E9FEC"/>
    <w:lvl w:ilvl="0" w:tplc="2D463CFC">
      <w:start w:val="2"/>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267F7E"/>
    <w:multiLevelType w:val="hybridMultilevel"/>
    <w:tmpl w:val="FEE2DFAC"/>
    <w:lvl w:ilvl="0" w:tplc="B0C27752">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3"/>
  </w:num>
  <w:num w:numId="5">
    <w:abstractNumId w:val="6"/>
  </w:num>
  <w:num w:numId="6">
    <w:abstractNumId w:val="0"/>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85"/>
    <w:rsid w:val="00035849"/>
    <w:rsid w:val="00045263"/>
    <w:rsid w:val="000532B1"/>
    <w:rsid w:val="000649D7"/>
    <w:rsid w:val="00087325"/>
    <w:rsid w:val="0009308D"/>
    <w:rsid w:val="000A0A17"/>
    <w:rsid w:val="000A146D"/>
    <w:rsid w:val="000A403A"/>
    <w:rsid w:val="000B6065"/>
    <w:rsid w:val="000C29C3"/>
    <w:rsid w:val="000C7740"/>
    <w:rsid w:val="000E0AC8"/>
    <w:rsid w:val="000E41BC"/>
    <w:rsid w:val="000E4FAB"/>
    <w:rsid w:val="000E4FE4"/>
    <w:rsid w:val="000F31BB"/>
    <w:rsid w:val="000F6EDF"/>
    <w:rsid w:val="00101A5E"/>
    <w:rsid w:val="00114B97"/>
    <w:rsid w:val="001303C0"/>
    <w:rsid w:val="001342DC"/>
    <w:rsid w:val="00136F20"/>
    <w:rsid w:val="00156B8F"/>
    <w:rsid w:val="00166DE2"/>
    <w:rsid w:val="00185161"/>
    <w:rsid w:val="001A64ED"/>
    <w:rsid w:val="001B6C3E"/>
    <w:rsid w:val="001C1439"/>
    <w:rsid w:val="001D264C"/>
    <w:rsid w:val="001D54CD"/>
    <w:rsid w:val="001F5BA1"/>
    <w:rsid w:val="0021659C"/>
    <w:rsid w:val="00226573"/>
    <w:rsid w:val="00241BB9"/>
    <w:rsid w:val="00242373"/>
    <w:rsid w:val="00246C0B"/>
    <w:rsid w:val="0025361E"/>
    <w:rsid w:val="00254EA3"/>
    <w:rsid w:val="00256522"/>
    <w:rsid w:val="00266087"/>
    <w:rsid w:val="002853C7"/>
    <w:rsid w:val="002A045D"/>
    <w:rsid w:val="002D0F49"/>
    <w:rsid w:val="002E39E7"/>
    <w:rsid w:val="002F0745"/>
    <w:rsid w:val="002F49BE"/>
    <w:rsid w:val="00300AFD"/>
    <w:rsid w:val="00316FFD"/>
    <w:rsid w:val="00323DFB"/>
    <w:rsid w:val="0032414F"/>
    <w:rsid w:val="00332580"/>
    <w:rsid w:val="00343BF5"/>
    <w:rsid w:val="00356185"/>
    <w:rsid w:val="00366926"/>
    <w:rsid w:val="00387EEC"/>
    <w:rsid w:val="003D4982"/>
    <w:rsid w:val="0042055D"/>
    <w:rsid w:val="00427083"/>
    <w:rsid w:val="004431B8"/>
    <w:rsid w:val="00446B4C"/>
    <w:rsid w:val="004B2FC5"/>
    <w:rsid w:val="004C35B2"/>
    <w:rsid w:val="004C45FC"/>
    <w:rsid w:val="004C46D7"/>
    <w:rsid w:val="004C4875"/>
    <w:rsid w:val="004C5E14"/>
    <w:rsid w:val="004F0DD0"/>
    <w:rsid w:val="005378CC"/>
    <w:rsid w:val="005410C9"/>
    <w:rsid w:val="00545DBC"/>
    <w:rsid w:val="00550554"/>
    <w:rsid w:val="00565EE7"/>
    <w:rsid w:val="005774E8"/>
    <w:rsid w:val="00611135"/>
    <w:rsid w:val="0062324C"/>
    <w:rsid w:val="00627031"/>
    <w:rsid w:val="006444CA"/>
    <w:rsid w:val="00652D55"/>
    <w:rsid w:val="0065679D"/>
    <w:rsid w:val="006613A5"/>
    <w:rsid w:val="00661604"/>
    <w:rsid w:val="00696093"/>
    <w:rsid w:val="006A6D38"/>
    <w:rsid w:val="006B0188"/>
    <w:rsid w:val="006B129D"/>
    <w:rsid w:val="006D5B48"/>
    <w:rsid w:val="006F5221"/>
    <w:rsid w:val="00705972"/>
    <w:rsid w:val="007115D4"/>
    <w:rsid w:val="0071738C"/>
    <w:rsid w:val="0074682A"/>
    <w:rsid w:val="007514BD"/>
    <w:rsid w:val="00770CEB"/>
    <w:rsid w:val="0077656D"/>
    <w:rsid w:val="00791C6D"/>
    <w:rsid w:val="00794F25"/>
    <w:rsid w:val="007A5DEE"/>
    <w:rsid w:val="007A751D"/>
    <w:rsid w:val="00803982"/>
    <w:rsid w:val="00807DFD"/>
    <w:rsid w:val="00817784"/>
    <w:rsid w:val="00824CCF"/>
    <w:rsid w:val="00835564"/>
    <w:rsid w:val="008707FB"/>
    <w:rsid w:val="00891F1D"/>
    <w:rsid w:val="00894BB4"/>
    <w:rsid w:val="008A4C2B"/>
    <w:rsid w:val="008B0FDF"/>
    <w:rsid w:val="008E0F5F"/>
    <w:rsid w:val="008E7B8E"/>
    <w:rsid w:val="008F6737"/>
    <w:rsid w:val="00911717"/>
    <w:rsid w:val="00920CA6"/>
    <w:rsid w:val="009425C8"/>
    <w:rsid w:val="00945A0D"/>
    <w:rsid w:val="00947D26"/>
    <w:rsid w:val="009512D4"/>
    <w:rsid w:val="009618DE"/>
    <w:rsid w:val="009856B3"/>
    <w:rsid w:val="009B6DED"/>
    <w:rsid w:val="009C1E9B"/>
    <w:rsid w:val="009C29FB"/>
    <w:rsid w:val="009D17FC"/>
    <w:rsid w:val="009F637B"/>
    <w:rsid w:val="00A37A99"/>
    <w:rsid w:val="00A510F6"/>
    <w:rsid w:val="00A651E0"/>
    <w:rsid w:val="00A91F6A"/>
    <w:rsid w:val="00A924B7"/>
    <w:rsid w:val="00AA18DC"/>
    <w:rsid w:val="00AA3608"/>
    <w:rsid w:val="00AB5C42"/>
    <w:rsid w:val="00AF63C6"/>
    <w:rsid w:val="00B505B4"/>
    <w:rsid w:val="00B5352B"/>
    <w:rsid w:val="00B72B4A"/>
    <w:rsid w:val="00BC2D6D"/>
    <w:rsid w:val="00BC325D"/>
    <w:rsid w:val="00BC561A"/>
    <w:rsid w:val="00BD3591"/>
    <w:rsid w:val="00BE4D76"/>
    <w:rsid w:val="00BF2741"/>
    <w:rsid w:val="00C221D6"/>
    <w:rsid w:val="00C27682"/>
    <w:rsid w:val="00C32AE5"/>
    <w:rsid w:val="00C40314"/>
    <w:rsid w:val="00C404C7"/>
    <w:rsid w:val="00C74BFB"/>
    <w:rsid w:val="00C86FCA"/>
    <w:rsid w:val="00CA050B"/>
    <w:rsid w:val="00CA2B62"/>
    <w:rsid w:val="00CE7CA1"/>
    <w:rsid w:val="00D06CE7"/>
    <w:rsid w:val="00D41039"/>
    <w:rsid w:val="00D45994"/>
    <w:rsid w:val="00D54539"/>
    <w:rsid w:val="00D55CCE"/>
    <w:rsid w:val="00D61F63"/>
    <w:rsid w:val="00D83F3C"/>
    <w:rsid w:val="00D9248F"/>
    <w:rsid w:val="00DC68F8"/>
    <w:rsid w:val="00DD0D9C"/>
    <w:rsid w:val="00DD2404"/>
    <w:rsid w:val="00E332EC"/>
    <w:rsid w:val="00E75AE8"/>
    <w:rsid w:val="00EA1998"/>
    <w:rsid w:val="00EA5267"/>
    <w:rsid w:val="00ED602D"/>
    <w:rsid w:val="00ED6DFB"/>
    <w:rsid w:val="00EF50C2"/>
    <w:rsid w:val="00EF68E1"/>
    <w:rsid w:val="00F015A7"/>
    <w:rsid w:val="00F0723E"/>
    <w:rsid w:val="00F12B0A"/>
    <w:rsid w:val="00F305CC"/>
    <w:rsid w:val="00F31584"/>
    <w:rsid w:val="00F35A5D"/>
    <w:rsid w:val="00F46755"/>
    <w:rsid w:val="00F46F4E"/>
    <w:rsid w:val="00F47A26"/>
    <w:rsid w:val="00F563FC"/>
    <w:rsid w:val="00F56614"/>
    <w:rsid w:val="00F7093A"/>
    <w:rsid w:val="00F93BDE"/>
    <w:rsid w:val="00F95234"/>
    <w:rsid w:val="00F96F62"/>
    <w:rsid w:val="00FC352D"/>
    <w:rsid w:val="00FC736E"/>
    <w:rsid w:val="00FD77B3"/>
    <w:rsid w:val="00FE124B"/>
    <w:rsid w:val="00FF50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A26510"/>
  <w15:chartTrackingRefBased/>
  <w15:docId w15:val="{D9413B68-6B25-4612-9BD2-9FF3D6EB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185"/>
    <w:pPr>
      <w:bidi/>
      <w:spacing w:after="0" w:line="240" w:lineRule="auto"/>
    </w:pPr>
    <w:rPr>
      <w:rFonts w:ascii="Times New Roman" w:eastAsia="Times New Roman" w:hAnsi="Times New Roman" w:cs="David"/>
      <w:sz w:val="24"/>
      <w:szCs w:val="26"/>
      <w14:ligatures w14:val="standardContextual"/>
    </w:rPr>
  </w:style>
  <w:style w:type="paragraph" w:styleId="1">
    <w:name w:val="heading 1"/>
    <w:basedOn w:val="a"/>
    <w:next w:val="a"/>
    <w:link w:val="10"/>
    <w:uiPriority w:val="9"/>
    <w:qFormat/>
    <w:rsid w:val="00356185"/>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14:ligatures w14:val="none"/>
    </w:rPr>
  </w:style>
  <w:style w:type="paragraph" w:styleId="2">
    <w:name w:val="heading 2"/>
    <w:basedOn w:val="a"/>
    <w:next w:val="a"/>
    <w:link w:val="20"/>
    <w:uiPriority w:val="9"/>
    <w:semiHidden/>
    <w:unhideWhenUsed/>
    <w:qFormat/>
    <w:rsid w:val="00356185"/>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14:ligatures w14:val="none"/>
    </w:rPr>
  </w:style>
  <w:style w:type="paragraph" w:styleId="3">
    <w:name w:val="heading 3"/>
    <w:basedOn w:val="a"/>
    <w:next w:val="a"/>
    <w:link w:val="30"/>
    <w:uiPriority w:val="9"/>
    <w:semiHidden/>
    <w:unhideWhenUsed/>
    <w:qFormat/>
    <w:rsid w:val="00356185"/>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14:ligatures w14:val="none"/>
    </w:rPr>
  </w:style>
  <w:style w:type="paragraph" w:styleId="4">
    <w:name w:val="heading 4"/>
    <w:basedOn w:val="a"/>
    <w:next w:val="a"/>
    <w:link w:val="40"/>
    <w:uiPriority w:val="9"/>
    <w:semiHidden/>
    <w:unhideWhenUsed/>
    <w:qFormat/>
    <w:rsid w:val="00356185"/>
    <w:pPr>
      <w:keepNext/>
      <w:keepLines/>
      <w:spacing w:before="80" w:after="40" w:line="259" w:lineRule="auto"/>
      <w:outlineLvl w:val="3"/>
    </w:pPr>
    <w:rPr>
      <w:rFonts w:asciiTheme="minorHAnsi" w:eastAsiaTheme="majorEastAsia" w:hAnsiTheme="minorHAnsi" w:cstheme="majorBidi"/>
      <w:i/>
      <w:iCs/>
      <w:color w:val="2E74B5" w:themeColor="accent1" w:themeShade="BF"/>
      <w:sz w:val="22"/>
      <w:szCs w:val="22"/>
      <w14:ligatures w14:val="none"/>
    </w:rPr>
  </w:style>
  <w:style w:type="paragraph" w:styleId="5">
    <w:name w:val="heading 5"/>
    <w:basedOn w:val="a"/>
    <w:next w:val="a"/>
    <w:link w:val="50"/>
    <w:uiPriority w:val="9"/>
    <w:semiHidden/>
    <w:unhideWhenUsed/>
    <w:qFormat/>
    <w:rsid w:val="00356185"/>
    <w:pPr>
      <w:keepNext/>
      <w:keepLines/>
      <w:spacing w:before="80" w:after="40" w:line="259" w:lineRule="auto"/>
      <w:outlineLvl w:val="4"/>
    </w:pPr>
    <w:rPr>
      <w:rFonts w:asciiTheme="minorHAnsi" w:eastAsiaTheme="majorEastAsia" w:hAnsiTheme="minorHAnsi" w:cstheme="majorBidi"/>
      <w:color w:val="2E74B5" w:themeColor="accent1" w:themeShade="BF"/>
      <w:sz w:val="22"/>
      <w:szCs w:val="22"/>
      <w14:ligatures w14:val="none"/>
    </w:rPr>
  </w:style>
  <w:style w:type="paragraph" w:styleId="6">
    <w:name w:val="heading 6"/>
    <w:basedOn w:val="a"/>
    <w:next w:val="a"/>
    <w:link w:val="60"/>
    <w:uiPriority w:val="9"/>
    <w:semiHidden/>
    <w:unhideWhenUsed/>
    <w:qFormat/>
    <w:rsid w:val="00356185"/>
    <w:pPr>
      <w:keepNext/>
      <w:keepLines/>
      <w:spacing w:before="40" w:line="259" w:lineRule="auto"/>
      <w:outlineLvl w:val="5"/>
    </w:pPr>
    <w:rPr>
      <w:rFonts w:asciiTheme="minorHAnsi" w:eastAsiaTheme="majorEastAsia" w:hAnsiTheme="minorHAnsi" w:cstheme="majorBidi"/>
      <w:i/>
      <w:iCs/>
      <w:color w:val="595959" w:themeColor="text1" w:themeTint="A6"/>
      <w:sz w:val="22"/>
      <w:szCs w:val="22"/>
      <w14:ligatures w14:val="none"/>
    </w:rPr>
  </w:style>
  <w:style w:type="paragraph" w:styleId="7">
    <w:name w:val="heading 7"/>
    <w:basedOn w:val="a"/>
    <w:next w:val="a"/>
    <w:link w:val="70"/>
    <w:uiPriority w:val="9"/>
    <w:semiHidden/>
    <w:unhideWhenUsed/>
    <w:qFormat/>
    <w:rsid w:val="00356185"/>
    <w:pPr>
      <w:keepNext/>
      <w:keepLines/>
      <w:spacing w:before="40" w:line="259" w:lineRule="auto"/>
      <w:outlineLvl w:val="6"/>
    </w:pPr>
    <w:rPr>
      <w:rFonts w:asciiTheme="minorHAnsi" w:eastAsiaTheme="majorEastAsia" w:hAnsiTheme="minorHAnsi" w:cstheme="majorBidi"/>
      <w:color w:val="595959" w:themeColor="text1" w:themeTint="A6"/>
      <w:sz w:val="22"/>
      <w:szCs w:val="22"/>
      <w14:ligatures w14:val="none"/>
    </w:rPr>
  </w:style>
  <w:style w:type="paragraph" w:styleId="8">
    <w:name w:val="heading 8"/>
    <w:basedOn w:val="a"/>
    <w:next w:val="a"/>
    <w:link w:val="80"/>
    <w:uiPriority w:val="9"/>
    <w:semiHidden/>
    <w:unhideWhenUsed/>
    <w:qFormat/>
    <w:rsid w:val="00356185"/>
    <w:pPr>
      <w:keepNext/>
      <w:keepLines/>
      <w:spacing w:line="259" w:lineRule="auto"/>
      <w:outlineLvl w:val="7"/>
    </w:pPr>
    <w:rPr>
      <w:rFonts w:asciiTheme="minorHAnsi" w:eastAsiaTheme="majorEastAsia" w:hAnsiTheme="minorHAnsi" w:cstheme="majorBidi"/>
      <w:i/>
      <w:iCs/>
      <w:color w:val="272727" w:themeColor="text1" w:themeTint="D8"/>
      <w:sz w:val="22"/>
      <w:szCs w:val="22"/>
      <w14:ligatures w14:val="none"/>
    </w:rPr>
  </w:style>
  <w:style w:type="paragraph" w:styleId="9">
    <w:name w:val="heading 9"/>
    <w:basedOn w:val="a"/>
    <w:next w:val="a"/>
    <w:link w:val="90"/>
    <w:uiPriority w:val="9"/>
    <w:semiHidden/>
    <w:unhideWhenUsed/>
    <w:qFormat/>
    <w:rsid w:val="00356185"/>
    <w:pPr>
      <w:keepNext/>
      <w:keepLines/>
      <w:spacing w:line="259" w:lineRule="auto"/>
      <w:outlineLvl w:val="8"/>
    </w:pPr>
    <w:rPr>
      <w:rFonts w:asciiTheme="minorHAnsi" w:eastAsiaTheme="majorEastAsia" w:hAnsiTheme="minorHAnsi" w:cstheme="majorBidi"/>
      <w:color w:val="272727" w:themeColor="text1" w:themeTint="D8"/>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56185"/>
    <w:rPr>
      <w:rFonts w:asciiTheme="majorHAnsi" w:eastAsiaTheme="majorEastAsia" w:hAnsiTheme="majorHAnsi" w:cstheme="majorBidi"/>
      <w:color w:val="2E74B5" w:themeColor="accent1" w:themeShade="BF"/>
      <w:sz w:val="40"/>
      <w:szCs w:val="40"/>
    </w:rPr>
  </w:style>
  <w:style w:type="character" w:customStyle="1" w:styleId="20">
    <w:name w:val="כותרת 2 תו"/>
    <w:basedOn w:val="a0"/>
    <w:link w:val="2"/>
    <w:uiPriority w:val="9"/>
    <w:semiHidden/>
    <w:rsid w:val="00356185"/>
    <w:rPr>
      <w:rFonts w:asciiTheme="majorHAnsi" w:eastAsiaTheme="majorEastAsia" w:hAnsiTheme="majorHAnsi" w:cstheme="majorBidi"/>
      <w:color w:val="2E74B5" w:themeColor="accent1" w:themeShade="BF"/>
      <w:sz w:val="32"/>
      <w:szCs w:val="32"/>
    </w:rPr>
  </w:style>
  <w:style w:type="character" w:customStyle="1" w:styleId="30">
    <w:name w:val="כותרת 3 תו"/>
    <w:basedOn w:val="a0"/>
    <w:link w:val="3"/>
    <w:uiPriority w:val="9"/>
    <w:semiHidden/>
    <w:rsid w:val="00356185"/>
    <w:rPr>
      <w:rFonts w:eastAsiaTheme="majorEastAsia" w:cstheme="majorBidi"/>
      <w:color w:val="2E74B5" w:themeColor="accent1" w:themeShade="BF"/>
      <w:sz w:val="28"/>
      <w:szCs w:val="28"/>
    </w:rPr>
  </w:style>
  <w:style w:type="character" w:customStyle="1" w:styleId="40">
    <w:name w:val="כותרת 4 תו"/>
    <w:basedOn w:val="a0"/>
    <w:link w:val="4"/>
    <w:uiPriority w:val="9"/>
    <w:semiHidden/>
    <w:rsid w:val="00356185"/>
    <w:rPr>
      <w:rFonts w:eastAsiaTheme="majorEastAsia" w:cstheme="majorBidi"/>
      <w:i/>
      <w:iCs/>
      <w:color w:val="2E74B5" w:themeColor="accent1" w:themeShade="BF"/>
    </w:rPr>
  </w:style>
  <w:style w:type="character" w:customStyle="1" w:styleId="50">
    <w:name w:val="כותרת 5 תו"/>
    <w:basedOn w:val="a0"/>
    <w:link w:val="5"/>
    <w:uiPriority w:val="9"/>
    <w:semiHidden/>
    <w:rsid w:val="00356185"/>
    <w:rPr>
      <w:rFonts w:eastAsiaTheme="majorEastAsia" w:cstheme="majorBidi"/>
      <w:color w:val="2E74B5" w:themeColor="accent1" w:themeShade="BF"/>
    </w:rPr>
  </w:style>
  <w:style w:type="character" w:customStyle="1" w:styleId="60">
    <w:name w:val="כותרת 6 תו"/>
    <w:basedOn w:val="a0"/>
    <w:link w:val="6"/>
    <w:uiPriority w:val="9"/>
    <w:semiHidden/>
    <w:rsid w:val="00356185"/>
    <w:rPr>
      <w:rFonts w:eastAsiaTheme="majorEastAsia" w:cstheme="majorBidi"/>
      <w:i/>
      <w:iCs/>
      <w:color w:val="595959" w:themeColor="text1" w:themeTint="A6"/>
    </w:rPr>
  </w:style>
  <w:style w:type="character" w:customStyle="1" w:styleId="70">
    <w:name w:val="כותרת 7 תו"/>
    <w:basedOn w:val="a0"/>
    <w:link w:val="7"/>
    <w:uiPriority w:val="9"/>
    <w:semiHidden/>
    <w:rsid w:val="00356185"/>
    <w:rPr>
      <w:rFonts w:eastAsiaTheme="majorEastAsia" w:cstheme="majorBidi"/>
      <w:color w:val="595959" w:themeColor="text1" w:themeTint="A6"/>
    </w:rPr>
  </w:style>
  <w:style w:type="character" w:customStyle="1" w:styleId="80">
    <w:name w:val="כותרת 8 תו"/>
    <w:basedOn w:val="a0"/>
    <w:link w:val="8"/>
    <w:uiPriority w:val="9"/>
    <w:semiHidden/>
    <w:rsid w:val="00356185"/>
    <w:rPr>
      <w:rFonts w:eastAsiaTheme="majorEastAsia" w:cstheme="majorBidi"/>
      <w:i/>
      <w:iCs/>
      <w:color w:val="272727" w:themeColor="text1" w:themeTint="D8"/>
    </w:rPr>
  </w:style>
  <w:style w:type="character" w:customStyle="1" w:styleId="90">
    <w:name w:val="כותרת 9 תו"/>
    <w:basedOn w:val="a0"/>
    <w:link w:val="9"/>
    <w:uiPriority w:val="9"/>
    <w:semiHidden/>
    <w:rsid w:val="00356185"/>
    <w:rPr>
      <w:rFonts w:eastAsiaTheme="majorEastAsia" w:cstheme="majorBidi"/>
      <w:color w:val="272727" w:themeColor="text1" w:themeTint="D8"/>
    </w:rPr>
  </w:style>
  <w:style w:type="paragraph" w:styleId="a3">
    <w:name w:val="Title"/>
    <w:basedOn w:val="a"/>
    <w:next w:val="a"/>
    <w:link w:val="a4"/>
    <w:uiPriority w:val="10"/>
    <w:qFormat/>
    <w:rsid w:val="00356185"/>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a4">
    <w:name w:val="כותרת טקסט תו"/>
    <w:basedOn w:val="a0"/>
    <w:link w:val="a3"/>
    <w:uiPriority w:val="10"/>
    <w:rsid w:val="00356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185"/>
    <w:pPr>
      <w:numPr>
        <w:ilvl w:val="1"/>
      </w:numPr>
      <w:spacing w:after="160" w:line="259" w:lineRule="auto"/>
    </w:pPr>
    <w:rPr>
      <w:rFonts w:asciiTheme="minorHAnsi" w:eastAsiaTheme="majorEastAsia" w:hAnsiTheme="minorHAnsi" w:cstheme="majorBidi"/>
      <w:color w:val="595959" w:themeColor="text1" w:themeTint="A6"/>
      <w:spacing w:val="15"/>
      <w:sz w:val="28"/>
      <w:szCs w:val="28"/>
      <w14:ligatures w14:val="none"/>
    </w:rPr>
  </w:style>
  <w:style w:type="character" w:customStyle="1" w:styleId="a6">
    <w:name w:val="כותרת משנה תו"/>
    <w:basedOn w:val="a0"/>
    <w:link w:val="a5"/>
    <w:uiPriority w:val="11"/>
    <w:rsid w:val="0035618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56185"/>
    <w:pPr>
      <w:spacing w:before="160" w:after="160" w:line="259" w:lineRule="auto"/>
      <w:jc w:val="center"/>
    </w:pPr>
    <w:rPr>
      <w:rFonts w:asciiTheme="minorHAnsi" w:eastAsiaTheme="minorHAnsi" w:hAnsiTheme="minorHAnsi" w:cstheme="minorBidi"/>
      <w:i/>
      <w:iCs/>
      <w:color w:val="404040" w:themeColor="text1" w:themeTint="BF"/>
      <w:sz w:val="22"/>
      <w:szCs w:val="22"/>
      <w14:ligatures w14:val="none"/>
    </w:rPr>
  </w:style>
  <w:style w:type="character" w:customStyle="1" w:styleId="a8">
    <w:name w:val="ציטוט תו"/>
    <w:basedOn w:val="a0"/>
    <w:link w:val="a7"/>
    <w:uiPriority w:val="29"/>
    <w:rsid w:val="00356185"/>
    <w:rPr>
      <w:i/>
      <w:iCs/>
      <w:color w:val="404040" w:themeColor="text1" w:themeTint="BF"/>
    </w:rPr>
  </w:style>
  <w:style w:type="paragraph" w:styleId="a9">
    <w:name w:val="List Paragraph"/>
    <w:basedOn w:val="a"/>
    <w:uiPriority w:val="34"/>
    <w:qFormat/>
    <w:rsid w:val="00356185"/>
    <w:pPr>
      <w:spacing w:after="160" w:line="259" w:lineRule="auto"/>
      <w:ind w:left="720"/>
      <w:contextualSpacing/>
    </w:pPr>
    <w:rPr>
      <w:rFonts w:asciiTheme="minorHAnsi" w:eastAsiaTheme="minorHAnsi" w:hAnsiTheme="minorHAnsi" w:cstheme="minorBidi"/>
      <w:sz w:val="22"/>
      <w:szCs w:val="22"/>
      <w14:ligatures w14:val="none"/>
    </w:rPr>
  </w:style>
  <w:style w:type="character" w:styleId="aa">
    <w:name w:val="Intense Emphasis"/>
    <w:basedOn w:val="a0"/>
    <w:uiPriority w:val="21"/>
    <w:qFormat/>
    <w:rsid w:val="00356185"/>
    <w:rPr>
      <w:i/>
      <w:iCs/>
      <w:color w:val="2E74B5" w:themeColor="accent1" w:themeShade="BF"/>
    </w:rPr>
  </w:style>
  <w:style w:type="paragraph" w:styleId="ab">
    <w:name w:val="Intense Quote"/>
    <w:basedOn w:val="a"/>
    <w:next w:val="a"/>
    <w:link w:val="ac"/>
    <w:uiPriority w:val="30"/>
    <w:qFormat/>
    <w:rsid w:val="00356185"/>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sz w:val="22"/>
      <w:szCs w:val="22"/>
      <w14:ligatures w14:val="none"/>
    </w:rPr>
  </w:style>
  <w:style w:type="character" w:customStyle="1" w:styleId="ac">
    <w:name w:val="ציטוט חזק תו"/>
    <w:basedOn w:val="a0"/>
    <w:link w:val="ab"/>
    <w:uiPriority w:val="30"/>
    <w:rsid w:val="00356185"/>
    <w:rPr>
      <w:i/>
      <w:iCs/>
      <w:color w:val="2E74B5" w:themeColor="accent1" w:themeShade="BF"/>
    </w:rPr>
  </w:style>
  <w:style w:type="character" w:styleId="ad">
    <w:name w:val="Intense Reference"/>
    <w:basedOn w:val="a0"/>
    <w:uiPriority w:val="32"/>
    <w:qFormat/>
    <w:rsid w:val="00356185"/>
    <w:rPr>
      <w:b/>
      <w:bCs/>
      <w:smallCaps/>
      <w:color w:val="2E74B5" w:themeColor="accent1" w:themeShade="BF"/>
      <w:spacing w:val="5"/>
    </w:rPr>
  </w:style>
  <w:style w:type="paragraph" w:styleId="ae">
    <w:name w:val="header"/>
    <w:basedOn w:val="a"/>
    <w:link w:val="af"/>
    <w:rsid w:val="00356185"/>
    <w:pPr>
      <w:tabs>
        <w:tab w:val="center" w:pos="4320"/>
        <w:tab w:val="right" w:pos="8640"/>
      </w:tabs>
    </w:pPr>
    <w:rPr>
      <w:rFonts w:cs="Times New Roman"/>
      <w:sz w:val="18"/>
    </w:rPr>
  </w:style>
  <w:style w:type="character" w:customStyle="1" w:styleId="af">
    <w:name w:val="כותרת עליונה תו"/>
    <w:basedOn w:val="a0"/>
    <w:link w:val="ae"/>
    <w:rsid w:val="00356185"/>
    <w:rPr>
      <w:rFonts w:ascii="Times New Roman" w:eastAsia="Times New Roman" w:hAnsi="Times New Roman" w:cs="Times New Roman"/>
      <w:sz w:val="18"/>
      <w:szCs w:val="26"/>
      <w14:ligatures w14:val="standardContextual"/>
    </w:rPr>
  </w:style>
  <w:style w:type="paragraph" w:styleId="af0">
    <w:name w:val="Revision"/>
    <w:hidden/>
    <w:uiPriority w:val="99"/>
    <w:semiHidden/>
    <w:rsid w:val="00D54539"/>
    <w:pPr>
      <w:spacing w:after="0" w:line="240" w:lineRule="auto"/>
    </w:pPr>
    <w:rPr>
      <w:rFonts w:ascii="Times New Roman" w:eastAsia="Times New Roman" w:hAnsi="Times New Roman" w:cs="David"/>
      <w:sz w:val="24"/>
      <w:szCs w:val="26"/>
      <w14:ligatures w14:val="standardContextual"/>
    </w:rPr>
  </w:style>
  <w:style w:type="paragraph" w:styleId="af1">
    <w:name w:val="footer"/>
    <w:basedOn w:val="a"/>
    <w:link w:val="af2"/>
    <w:uiPriority w:val="99"/>
    <w:unhideWhenUsed/>
    <w:rsid w:val="00D54539"/>
    <w:pPr>
      <w:tabs>
        <w:tab w:val="center" w:pos="4153"/>
        <w:tab w:val="right" w:pos="8306"/>
      </w:tabs>
    </w:pPr>
  </w:style>
  <w:style w:type="character" w:customStyle="1" w:styleId="af2">
    <w:name w:val="כותרת תחתונה תו"/>
    <w:basedOn w:val="a0"/>
    <w:link w:val="af1"/>
    <w:uiPriority w:val="99"/>
    <w:rsid w:val="00D54539"/>
    <w:rPr>
      <w:rFonts w:ascii="Times New Roman" w:eastAsia="Times New Roman" w:hAnsi="Times New Roman" w:cs="David"/>
      <w:sz w:val="24"/>
      <w:szCs w:val="26"/>
      <w14:ligatures w14:val="standardContextual"/>
    </w:rPr>
  </w:style>
  <w:style w:type="character" w:styleId="af3">
    <w:name w:val="annotation reference"/>
    <w:basedOn w:val="a0"/>
    <w:uiPriority w:val="99"/>
    <w:semiHidden/>
    <w:unhideWhenUsed/>
    <w:rsid w:val="00256522"/>
    <w:rPr>
      <w:sz w:val="16"/>
      <w:szCs w:val="16"/>
    </w:rPr>
  </w:style>
  <w:style w:type="paragraph" w:styleId="af4">
    <w:name w:val="annotation text"/>
    <w:basedOn w:val="a"/>
    <w:link w:val="af5"/>
    <w:uiPriority w:val="99"/>
    <w:unhideWhenUsed/>
    <w:rsid w:val="00256522"/>
    <w:rPr>
      <w:sz w:val="20"/>
      <w:szCs w:val="20"/>
      <w:lang w:eastAsia="he-IL"/>
      <w14:ligatures w14:val="none"/>
    </w:rPr>
  </w:style>
  <w:style w:type="character" w:customStyle="1" w:styleId="af5">
    <w:name w:val="טקסט הערה תו"/>
    <w:basedOn w:val="a0"/>
    <w:link w:val="af4"/>
    <w:uiPriority w:val="99"/>
    <w:rsid w:val="00256522"/>
    <w:rPr>
      <w:rFonts w:ascii="Times New Roman" w:eastAsia="Times New Roman" w:hAnsi="Times New Roman" w:cs="David"/>
      <w:sz w:val="20"/>
      <w:szCs w:val="20"/>
      <w:lang w:eastAsia="he-IL"/>
    </w:rPr>
  </w:style>
  <w:style w:type="character" w:customStyle="1" w:styleId="default">
    <w:name w:val="default"/>
    <w:rsid w:val="00256522"/>
    <w:rPr>
      <w:rFonts w:ascii="Times New Roman" w:hAnsi="Times New Roman" w:cs="Times New Roman"/>
      <w:sz w:val="26"/>
      <w:szCs w:val="26"/>
    </w:rPr>
  </w:style>
  <w:style w:type="paragraph" w:styleId="af6">
    <w:name w:val="annotation subject"/>
    <w:basedOn w:val="af4"/>
    <w:next w:val="af4"/>
    <w:link w:val="af7"/>
    <w:uiPriority w:val="99"/>
    <w:semiHidden/>
    <w:unhideWhenUsed/>
    <w:rsid w:val="00696093"/>
    <w:rPr>
      <w:b/>
      <w:bCs/>
      <w:lang w:eastAsia="en-US"/>
      <w14:ligatures w14:val="standardContextual"/>
    </w:rPr>
  </w:style>
  <w:style w:type="character" w:customStyle="1" w:styleId="af7">
    <w:name w:val="נושא הערה תו"/>
    <w:basedOn w:val="af5"/>
    <w:link w:val="af6"/>
    <w:uiPriority w:val="99"/>
    <w:semiHidden/>
    <w:rsid w:val="00696093"/>
    <w:rPr>
      <w:rFonts w:ascii="Times New Roman" w:eastAsia="Times New Roman" w:hAnsi="Times New Roman" w:cs="David"/>
      <w:b/>
      <w:bCs/>
      <w:sz w:val="20"/>
      <w:szCs w:val="20"/>
      <w:lang w:eastAsia="he-IL"/>
      <w14:ligatures w14:val="standardContextual"/>
    </w:rPr>
  </w:style>
  <w:style w:type="paragraph" w:styleId="af8">
    <w:name w:val="Balloon Text"/>
    <w:basedOn w:val="a"/>
    <w:link w:val="af9"/>
    <w:uiPriority w:val="99"/>
    <w:semiHidden/>
    <w:unhideWhenUsed/>
    <w:rsid w:val="00C404C7"/>
    <w:rPr>
      <w:rFonts w:ascii="Tahoma" w:hAnsi="Tahoma" w:cs="Tahoma"/>
      <w:sz w:val="18"/>
      <w:szCs w:val="18"/>
    </w:rPr>
  </w:style>
  <w:style w:type="character" w:customStyle="1" w:styleId="af9">
    <w:name w:val="טקסט בלונים תו"/>
    <w:basedOn w:val="a0"/>
    <w:link w:val="af8"/>
    <w:uiPriority w:val="99"/>
    <w:semiHidden/>
    <w:rsid w:val="00C404C7"/>
    <w:rPr>
      <w:rFonts w:ascii="Tahoma" w:eastAsia="Times New Roman" w:hAnsi="Tahoma" w:cs="Tahoma"/>
      <w:sz w:val="18"/>
      <w:szCs w:val="18"/>
      <w14:ligatures w14:val="standardContextual"/>
    </w:rPr>
  </w:style>
  <w:style w:type="character" w:styleId="Hyperlink">
    <w:name w:val="Hyperlink"/>
    <w:basedOn w:val="a0"/>
    <w:uiPriority w:val="99"/>
    <w:semiHidden/>
    <w:unhideWhenUsed/>
    <w:rsid w:val="00366926"/>
    <w:rPr>
      <w:color w:val="0000FF"/>
      <w:u w:val="single"/>
    </w:rPr>
  </w:style>
  <w:style w:type="paragraph" w:styleId="afa">
    <w:name w:val="endnote text"/>
    <w:basedOn w:val="a"/>
    <w:link w:val="afb"/>
    <w:uiPriority w:val="99"/>
    <w:semiHidden/>
    <w:unhideWhenUsed/>
    <w:rsid w:val="000F6EDF"/>
    <w:rPr>
      <w:sz w:val="20"/>
      <w:szCs w:val="20"/>
    </w:rPr>
  </w:style>
  <w:style w:type="character" w:customStyle="1" w:styleId="afb">
    <w:name w:val="טקסט הערת סיום תו"/>
    <w:basedOn w:val="a0"/>
    <w:link w:val="afa"/>
    <w:uiPriority w:val="99"/>
    <w:semiHidden/>
    <w:rsid w:val="000F6EDF"/>
    <w:rPr>
      <w:rFonts w:ascii="Times New Roman" w:eastAsia="Times New Roman" w:hAnsi="Times New Roman" w:cs="David"/>
      <w:sz w:val="20"/>
      <w:szCs w:val="20"/>
      <w14:ligatures w14:val="standardContextual"/>
    </w:rPr>
  </w:style>
  <w:style w:type="character" w:styleId="afc">
    <w:name w:val="endnote reference"/>
    <w:basedOn w:val="a0"/>
    <w:uiPriority w:val="99"/>
    <w:semiHidden/>
    <w:unhideWhenUsed/>
    <w:rsid w:val="000F6E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52397">
      <w:bodyDiv w:val="1"/>
      <w:marLeft w:val="0"/>
      <w:marRight w:val="0"/>
      <w:marTop w:val="0"/>
      <w:marBottom w:val="0"/>
      <w:divBdr>
        <w:top w:val="none" w:sz="0" w:space="0" w:color="auto"/>
        <w:left w:val="none" w:sz="0" w:space="0" w:color="auto"/>
        <w:bottom w:val="none" w:sz="0" w:space="0" w:color="auto"/>
        <w:right w:val="none" w:sz="0" w:space="0" w:color="auto"/>
      </w:divBdr>
    </w:div>
    <w:div w:id="1376193370">
      <w:bodyDiv w:val="1"/>
      <w:marLeft w:val="0"/>
      <w:marRight w:val="0"/>
      <w:marTop w:val="0"/>
      <w:marBottom w:val="0"/>
      <w:divBdr>
        <w:top w:val="none" w:sz="0" w:space="0" w:color="auto"/>
        <w:left w:val="none" w:sz="0" w:space="0" w:color="auto"/>
        <w:bottom w:val="none" w:sz="0" w:space="0" w:color="auto"/>
        <w:right w:val="none" w:sz="0" w:space="0" w:color="auto"/>
      </w:divBdr>
    </w:div>
    <w:div w:id="1494640801">
      <w:bodyDiv w:val="1"/>
      <w:marLeft w:val="0"/>
      <w:marRight w:val="0"/>
      <w:marTop w:val="0"/>
      <w:marBottom w:val="0"/>
      <w:divBdr>
        <w:top w:val="none" w:sz="0" w:space="0" w:color="auto"/>
        <w:left w:val="none" w:sz="0" w:space="0" w:color="auto"/>
        <w:bottom w:val="none" w:sz="0" w:space="0" w:color="auto"/>
        <w:right w:val="none" w:sz="0" w:space="0" w:color="auto"/>
      </w:divBdr>
    </w:div>
    <w:div w:id="2010978573">
      <w:bodyDiv w:val="1"/>
      <w:marLeft w:val="0"/>
      <w:marRight w:val="0"/>
      <w:marTop w:val="0"/>
      <w:marBottom w:val="0"/>
      <w:divBdr>
        <w:top w:val="none" w:sz="0" w:space="0" w:color="auto"/>
        <w:left w:val="none" w:sz="0" w:space="0" w:color="auto"/>
        <w:bottom w:val="none" w:sz="0" w:space="0" w:color="auto"/>
        <w:right w:val="none" w:sz="0" w:space="0" w:color="auto"/>
      </w:divBdr>
    </w:div>
    <w:div w:id="2017806146">
      <w:bodyDiv w:val="1"/>
      <w:marLeft w:val="0"/>
      <w:marRight w:val="0"/>
      <w:marTop w:val="0"/>
      <w:marBottom w:val="0"/>
      <w:divBdr>
        <w:top w:val="none" w:sz="0" w:space="0" w:color="auto"/>
        <w:left w:val="none" w:sz="0" w:space="0" w:color="auto"/>
        <w:bottom w:val="none" w:sz="0" w:space="0" w:color="auto"/>
        <w:right w:val="none" w:sz="0" w:space="0" w:color="auto"/>
      </w:divBdr>
    </w:div>
    <w:div w:id="209257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43ADF4-3EBE-489D-8BA2-FA8147EA3E55}">
  <we:reference id="3d1de468-333e-4767-a1b9-3ca99be922c8" version="1.0.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b14b52c-9172-4749-a385-5d23bc96e1a1" xsi:nil="true"/>
    <_ip_UnifiedCompliancePolicyUIAction xmlns="http://schemas.microsoft.com/sharepoint/v3" xsi:nil="true"/>
    <_x05d9__x05d5__x05e0__x05d9_ xmlns="2b14b52c-9172-4749-a385-5d23bc96e1a1" xsi:nil="true"/>
    <_x05d4__x05e2__x05e8__x05d5__x05ea_ xmlns="2b14b52c-9172-4749-a385-5d23bc96e1a1" xsi:nil="true"/>
    <_x05d4__x05e2__x05e8__x05d4_ xmlns="2b14b52c-9172-4749-a385-5d23bc96e1a1" xsi:nil="true"/>
    <_x05d8__x05e7__x05e1__x05d8_ xmlns="2b14b52c-9172-4749-a385-5d23bc96e1a1" xsi:nil="true"/>
    <IconOverlay xmlns="http://schemas.microsoft.com/sharepoint/v4" xsi:nil="true"/>
    <_ip_UnifiedCompliancePolicyProperties xmlns="http://schemas.microsoft.com/sharepoint/v3" xsi:nil="true"/>
    <_x05e0__x05d5__x05e9__x05d0_ xmlns="2b14b52c-9172-4749-a385-5d23bc96e1a1" xsi:nil="true"/>
    <lcf76f155ced4ddcb4097134ff3c332f xmlns="2b14b52c-9172-4749-a385-5d23bc96e1a1">
      <Terms xmlns="http://schemas.microsoft.com/office/infopath/2007/PartnerControls"/>
    </lcf76f155ced4ddcb4097134ff3c332f>
    <TaxCatchAll xmlns="58dd6d54-1ec8-4207-9e1a-cd461fb17958" xsi:nil="true"/>
    <_dlc_DocId xmlns="58dd6d54-1ec8-4207-9e1a-cd461fb17958">AYOSHC-956532929-499085</_dlc_DocId>
    <_dlc_DocIdUrl xmlns="58dd6d54-1ec8-4207-9e1a-cd461fb17958">
      <Url>https://tikshuv.sharepoint.com/sites/msteams_e0b4e8/_layouts/15/DocIdRedir.aspx?ID=AYOSHC-956532929-499085</Url>
      <Description>AYOSHC-956532929-499085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CB9406F85F87134D827E613BB0F4338C" ma:contentTypeVersion="38" ma:contentTypeDescription="צור מסמך חדש." ma:contentTypeScope="" ma:versionID="9dd0c660b27ef22e65a6be865b5594a3">
  <xsd:schema xmlns:xsd="http://www.w3.org/2001/XMLSchema" xmlns:xs="http://www.w3.org/2001/XMLSchema" xmlns:p="http://schemas.microsoft.com/office/2006/metadata/properties" xmlns:ns1="http://schemas.microsoft.com/sharepoint/v3" xmlns:ns2="2b14b52c-9172-4749-a385-5d23bc96e1a1" xmlns:ns3="58dd6d54-1ec8-4207-9e1a-cd461fb17958" xmlns:ns4="http://schemas.microsoft.com/sharepoint/v4" targetNamespace="http://schemas.microsoft.com/office/2006/metadata/properties" ma:root="true" ma:fieldsID="8896a005579fb39f9119b4fe8ae61192" ns1:_="" ns2:_="" ns3:_="" ns4:_="">
    <xsd:import namespace="http://schemas.microsoft.com/sharepoint/v3"/>
    <xsd:import namespace="2b14b52c-9172-4749-a385-5d23bc96e1a1"/>
    <xsd:import namespace="58dd6d54-1ec8-4207-9e1a-cd461fb1795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x05d4__x05e2__x05e8__x05d5__x05ea_" minOccurs="0"/>
                <xsd:element ref="ns2:_Flow_SignoffStatus" minOccurs="0"/>
                <xsd:element ref="ns1:_ip_UnifiedCompliancePolicyProperties" minOccurs="0"/>
                <xsd:element ref="ns1:_ip_UnifiedCompliancePolicyUIAction" minOccurs="0"/>
                <xsd:element ref="ns2:MediaLengthInSeconds" minOccurs="0"/>
                <xsd:element ref="ns3:_dlc_DocId" minOccurs="0"/>
                <xsd:element ref="ns3:_dlc_DocIdUrl" minOccurs="0"/>
                <xsd:element ref="ns3:_dlc_DocIdPersistId" minOccurs="0"/>
                <xsd:element ref="ns4:IconOverlay" minOccurs="0"/>
                <xsd:element ref="ns2:lcf76f155ced4ddcb4097134ff3c332f" minOccurs="0"/>
                <xsd:element ref="ns3:TaxCatchAll" minOccurs="0"/>
                <xsd:element ref="ns2:_x05d9__x05d5__x05e0__x05d9_" minOccurs="0"/>
                <xsd:element ref="ns2:MediaServiceObjectDetectorVersions" minOccurs="0"/>
                <xsd:element ref="ns2:_x05d4__x05e2__x05e8__x05d4_" minOccurs="0"/>
                <xsd:element ref="ns2:_x05d8__x05e7__x05e1__x05d8_" minOccurs="0"/>
                <xsd:element ref="ns2:_x05e0__x05d5__x05e9__x05d0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מאפייני מדיניות תאימות מאוחדת" ma:hidden="true" ma:internalName="_ip_UnifiedCompliancePolicyProperties">
      <xsd:simpleType>
        <xsd:restriction base="dms:Note"/>
      </xsd:simpleType>
    </xsd:element>
    <xsd:element name="_ip_UnifiedCompliancePolicyUIAction" ma:index="23" nillable="true" ma:displayName="פעולת ממשק משתמש של מדיניות תאימות מאוחדת"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4b52c-9172-4749-a385-5d23bc96e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description="" ma:indexed="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format="Dropdown"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05d4__x05e2__x05e8__x05d5__x05ea_" ma:index="20" nillable="true" ma:displayName="הערות " ma:description="1" ma:format="Dropdown" ma:internalName="_x05d4__x05e2__x05e8__x05d5__x05ea_">
      <xsd:simpleType>
        <xsd:restriction base="dms:Note">
          <xsd:maxLength value="255"/>
        </xsd:restriction>
      </xsd:simpleType>
    </xsd:element>
    <xsd:element name="_Flow_SignoffStatus" ma:index="21" nillable="true" ma:displayName="מצב הסכמה" ma:internalName="_x05de__x05e6__x05d1__x0020__x05d4__x05e1__x05db__x05de__x05d4_">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תגיות תמונה" ma:readOnly="false" ma:fieldId="{5cf76f15-5ced-4ddc-b409-7134ff3c332f}" ma:taxonomyMulti="true" ma:sspId="51ac0fc8-900c-457c-bd3f-4d6a2a3a122b" ma:termSetId="09814cd3-568e-fe90-9814-8d621ff8fb84" ma:anchorId="fba54fb3-c3e1-fe81-a776-ca4b69148c4d" ma:open="true" ma:isKeyword="false">
      <xsd:complexType>
        <xsd:sequence>
          <xsd:element ref="pc:Terms" minOccurs="0" maxOccurs="1"/>
        </xsd:sequence>
      </xsd:complexType>
    </xsd:element>
    <xsd:element name="_x05d9__x05d5__x05e0__x05d9_" ma:index="32" nillable="true" ma:displayName="יוני" ma:format="Dropdown" ma:internalName="_x05d9__x05d5__x05e0__x05d9_">
      <xsd:simpleType>
        <xsd:restriction base="dms:Text">
          <xsd:maxLength value="255"/>
        </xsd:restriction>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_x05d4__x05e2__x05e8__x05d4_" ma:index="34" nillable="true" ma:displayName="הערה" ma:format="Dropdown" ma:internalName="_x05d4__x05e2__x05e8__x05d4_">
      <xsd:simpleType>
        <xsd:restriction base="dms:Note">
          <xsd:maxLength value="255"/>
        </xsd:restriction>
      </xsd:simpleType>
    </xsd:element>
    <xsd:element name="_x05d8__x05e7__x05e1__x05d8_" ma:index="35" nillable="true" ma:displayName="טקסט" ma:format="Dropdown" ma:internalName="_x05d8__x05e7__x05e1__x05d8_">
      <xsd:simpleType>
        <xsd:restriction base="dms:Text">
          <xsd:maxLength value="255"/>
        </xsd:restriction>
      </xsd:simpleType>
    </xsd:element>
    <xsd:element name="_x05e0__x05d5__x05e9__x05d0_" ma:index="36" nillable="true" ma:displayName="נושא" ma:format="Dropdown" ma:internalName="_x05e0__x05d5__x05e9__x05d0_">
      <xsd:simpleType>
        <xsd:restriction base="dms:Choice">
          <xsd:enumeration value="מים"/>
          <xsd:enumeration value="חשמל"/>
          <xsd:enumeration value="תקשורת"/>
          <xsd:enumeration value="גניבות מים"/>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SharedWithUsers" ma:index="1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משותף עם פרטים" ma:internalName="SharedWithDetails" ma:readOnly="true">
      <xsd:simpleType>
        <xsd:restriction base="dms:Note">
          <xsd:maxLength value="255"/>
        </xsd:restriction>
      </xsd:simpleType>
    </xsd:element>
    <xsd:element name="_dlc_DocId" ma:index="25" nillable="true" ma:displayName="ערך של מזהה מסמך" ma:description="הערך של מזהה המסמך שהוקצה לפריט זה." ma:indexed="true" ma:internalName="_dlc_DocId" ma:readOnly="true">
      <xsd:simpleType>
        <xsd:restriction base="dms:Text"/>
      </xsd:simpleType>
    </xsd:element>
    <xsd:element name="_dlc_DocIdUrl" ma:index="26"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d32ec7f3-5027-48c8-9ed2-3177e6fd4e22}" ma:internalName="TaxCatchAll" ma:showField="CatchAllData" ma:web="58dd6d54-1ec8-4207-9e1a-cd461fb179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B62A-2226-49E4-973C-D38780423FD6}">
  <ds:schemaRefs>
    <ds:schemaRef ds:uri="http://purl.org/dc/terms/"/>
    <ds:schemaRef ds:uri="http://schemas.microsoft.com/sharepoint/v3"/>
    <ds:schemaRef ds:uri="2b14b52c-9172-4749-a385-5d23bc96e1a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4"/>
    <ds:schemaRef ds:uri="http://schemas.microsoft.com/office/2006/metadata/properties"/>
    <ds:schemaRef ds:uri="58dd6d54-1ec8-4207-9e1a-cd461fb17958"/>
    <ds:schemaRef ds:uri="http://www.w3.org/XML/1998/namespace"/>
    <ds:schemaRef ds:uri="http://purl.org/dc/dcmitype/"/>
  </ds:schemaRefs>
</ds:datastoreItem>
</file>

<file path=customXml/itemProps2.xml><?xml version="1.0" encoding="utf-8"?>
<ds:datastoreItem xmlns:ds="http://schemas.openxmlformats.org/officeDocument/2006/customXml" ds:itemID="{DB2C3FAC-CF0A-4482-A0A5-9B690F892FCB}"/>
</file>

<file path=customXml/itemProps3.xml><?xml version="1.0" encoding="utf-8"?>
<ds:datastoreItem xmlns:ds="http://schemas.openxmlformats.org/officeDocument/2006/customXml" ds:itemID="{94E5879A-87C5-42A2-A341-C5A5585BD63C}">
  <ds:schemaRefs>
    <ds:schemaRef ds:uri="http://schemas.microsoft.com/sharepoint/events"/>
  </ds:schemaRefs>
</ds:datastoreItem>
</file>

<file path=customXml/itemProps4.xml><?xml version="1.0" encoding="utf-8"?>
<ds:datastoreItem xmlns:ds="http://schemas.openxmlformats.org/officeDocument/2006/customXml" ds:itemID="{2BA37F26-B2AA-4223-B31A-D43F39592E17}">
  <ds:schemaRefs>
    <ds:schemaRef ds:uri="http://schemas.microsoft.com/sharepoint/v3/contenttype/forms"/>
  </ds:schemaRefs>
</ds:datastoreItem>
</file>

<file path=customXml/itemProps5.xml><?xml version="1.0" encoding="utf-8"?>
<ds:datastoreItem xmlns:ds="http://schemas.openxmlformats.org/officeDocument/2006/customXml" ds:itemID="{B87B44D0-D836-4BA8-8F19-1D206490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4131</Characters>
  <Application>Microsoft Office Word</Application>
  <DocSecurity>0</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Manhaz</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קוראל רוהקר</dc:creator>
  <cp:keywords/>
  <dc:description/>
  <cp:lastModifiedBy>hpb</cp:lastModifiedBy>
  <cp:revision>2</cp:revision>
  <dcterms:created xsi:type="dcterms:W3CDTF">2025-04-20T13:17:00Z</dcterms:created>
  <dcterms:modified xsi:type="dcterms:W3CDTF">2025-04-20T13:17:00Z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583e38c2,7eac48fe,34b5cd5d</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2024-05-15T12:43:11Z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e44e3241-a516-45a3-9777-765c8f9629ee</vt:lpwstr>
  </property>
  <property fmtid="{D5CDD505-2E9C-101B-9397-08002B2CF9AE}" pid="11" name="MSIP_Label_701b9bfc-c426-492e-a46c-1a922d5fe54b_ContentBits">
    <vt:lpwstr>1</vt:lpwstr>
  </property>
  <property fmtid="{D5CDD505-2E9C-101B-9397-08002B2CF9AE}" pid="12" name="ContentTypeId">
    <vt:lpwstr>0x010100CB9406F85F87134D827E613BB0F4338C</vt:lpwstr>
  </property>
  <property fmtid="{D5CDD505-2E9C-101B-9397-08002B2CF9AE}" pid="13" name="_dlc_DocIdItemGuid">
    <vt:lpwstr>266eb911-4fff-48f3-a6d1-918da54ffa29</vt:lpwstr>
  </property>
  <property fmtid="{D5CDD505-2E9C-101B-9397-08002B2CF9AE}" pid="14" name="MediaServiceImageTags">
    <vt:lpwstr/>
  </property>
  <property fmtid="{D5CDD505-2E9C-101B-9397-08002B2CF9AE}" pid="15" name="DocType">
    <vt:lpwstr>חקיקה</vt:lpwstr>
  </property>
  <property fmtid="{D5CDD505-2E9C-101B-9397-08002B2CF9AE}" pid="16" name="Tags">
    <vt:lpwstr>7;#;#36;#;#53;#;#155;#;#27;#</vt:lpwstr>
  </property>
  <property fmtid="{D5CDD505-2E9C-101B-9397-08002B2CF9AE}" pid="17" name="Rerun">
    <vt:bool>false</vt:bool>
  </property>
  <property fmtid="{D5CDD505-2E9C-101B-9397-08002B2CF9AE}" pid="18" name="Summarize">
    <vt:lpwstr>המסמך הוא צו צבאי שמספרו 2230, המורה על השבתה מינהלית בגין כניסה לשטח A ביהודה ושומרון. הצו ניתן על ידי מפקד כוחות צה"ל באזור בשל הנסיבות הביטחוניות יוצאות הדופן השוררות באזור, ומטרתו לשמור על ביטחון האזור והסדר הציבורי. הצו מהווה הוראת שעה ונכנס לתוקף בשנת התשפ"ה-2025. הצו אינו מתקן סעיפים קיימים בחוק אלא מהווה הוראת שעה עצמאית.</vt:lpwstr>
  </property>
</Properties>
</file>