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FB83F" w14:textId="61069EE1" w:rsidR="00BD7ACF" w:rsidRPr="00E5480C" w:rsidRDefault="00BD7ACF" w:rsidP="00BD7ACF">
      <w:pPr>
        <w:tabs>
          <w:tab w:val="right" w:pos="6328"/>
        </w:tabs>
        <w:spacing w:line="360" w:lineRule="auto"/>
        <w:ind w:left="1985" w:right="1985"/>
        <w:rPr>
          <w:rFonts w:ascii="David Libre" w:hAnsi="David Libre"/>
          <w:rtl/>
        </w:rPr>
      </w:pPr>
      <w:r w:rsidRPr="00E5480C">
        <w:rPr>
          <w:noProof/>
        </w:rPr>
        <w:drawing>
          <wp:inline distT="0" distB="0" distL="0" distR="0" wp14:anchorId="2B170A73" wp14:editId="2DF8B00D">
            <wp:extent cx="804545" cy="786765"/>
            <wp:effectExtent l="0" t="0" r="0" b="0"/>
            <wp:docPr id="85" name="תמונה 85"/>
            <wp:cNvGraphicFramePr/>
            <a:graphic xmlns:a="http://schemas.openxmlformats.org/drawingml/2006/main">
              <a:graphicData uri="http://schemas.openxmlformats.org/drawingml/2006/picture">
                <pic:pic xmlns:pic="http://schemas.openxmlformats.org/drawingml/2006/picture">
                  <pic:nvPicPr>
                    <pic:cNvPr id="4" name="תמונה 4"/>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4545" cy="786765"/>
                    </a:xfrm>
                    <a:prstGeom prst="rect">
                      <a:avLst/>
                    </a:prstGeom>
                    <a:noFill/>
                  </pic:spPr>
                </pic:pic>
              </a:graphicData>
            </a:graphic>
          </wp:inline>
        </w:drawing>
      </w:r>
      <w:r w:rsidRPr="00E5480C">
        <w:rPr>
          <w:rFonts w:ascii="David Libre" w:hAnsi="David Libre"/>
        </w:rPr>
        <w:tab/>
      </w:r>
      <w:r w:rsidR="007B5B8B" w:rsidRPr="007F3314">
        <w:rPr>
          <w:noProof/>
        </w:rPr>
        <w:drawing>
          <wp:inline distT="0" distB="0" distL="0" distR="0" wp14:anchorId="5609F9F9" wp14:editId="57C7B64C">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p>
    <w:p w14:paraId="553F3640" w14:textId="77777777" w:rsidR="000125FF" w:rsidRDefault="000125FF" w:rsidP="007B5B8B">
      <w:pPr>
        <w:autoSpaceDE w:val="0"/>
        <w:autoSpaceDN w:val="0"/>
        <w:spacing w:line="360" w:lineRule="auto"/>
        <w:jc w:val="left"/>
        <w:rPr>
          <w:rFonts w:ascii="David" w:hAnsi="David"/>
          <w:b/>
          <w:bCs/>
          <w:sz w:val="28"/>
          <w:szCs w:val="28"/>
          <w:rtl/>
        </w:rPr>
      </w:pPr>
      <w:bookmarkStart w:id="0" w:name="_Hlk161224167"/>
      <w:bookmarkStart w:id="1" w:name="_Hlk163462819"/>
      <w:bookmarkStart w:id="2" w:name="_Hlk157077327"/>
      <w:bookmarkStart w:id="3" w:name="_Hlk157071675"/>
      <w:bookmarkStart w:id="4" w:name="_Hlk157070374"/>
    </w:p>
    <w:p w14:paraId="3C7D8C2C" w14:textId="3CA3068D" w:rsidR="007B5B8B" w:rsidRPr="007B5B8B" w:rsidRDefault="007B5B8B" w:rsidP="007B5B8B">
      <w:pPr>
        <w:autoSpaceDE w:val="0"/>
        <w:autoSpaceDN w:val="0"/>
        <w:spacing w:line="360" w:lineRule="auto"/>
        <w:jc w:val="left"/>
        <w:rPr>
          <w:rFonts w:ascii="David" w:hAnsi="David"/>
          <w:b/>
          <w:bCs/>
          <w:sz w:val="28"/>
          <w:szCs w:val="28"/>
          <w:rtl/>
        </w:rPr>
      </w:pPr>
      <w:r w:rsidRPr="007B5B8B">
        <w:rPr>
          <w:rFonts w:ascii="David" w:hAnsi="David" w:hint="cs"/>
          <w:b/>
          <w:bCs/>
          <w:sz w:val="28"/>
          <w:szCs w:val="28"/>
          <w:rtl/>
        </w:rPr>
        <w:t>בבית הדין הצבאי המחוזי</w:t>
      </w:r>
    </w:p>
    <w:p w14:paraId="37774D26" w14:textId="77777777" w:rsidR="007B5B8B" w:rsidRPr="007B5B8B" w:rsidRDefault="007B5B8B" w:rsidP="007B5B8B">
      <w:pPr>
        <w:autoSpaceDE w:val="0"/>
        <w:autoSpaceDN w:val="0"/>
        <w:spacing w:line="360" w:lineRule="auto"/>
        <w:jc w:val="left"/>
        <w:rPr>
          <w:rFonts w:ascii="David" w:hAnsi="David"/>
          <w:b/>
          <w:bCs/>
          <w:sz w:val="28"/>
          <w:szCs w:val="28"/>
          <w:rtl/>
        </w:rPr>
      </w:pPr>
      <w:r w:rsidRPr="007B5B8B">
        <w:rPr>
          <w:rFonts w:ascii="David" w:hAnsi="David" w:hint="cs"/>
          <w:b/>
          <w:bCs/>
          <w:sz w:val="28"/>
          <w:szCs w:val="28"/>
          <w:rtl/>
        </w:rPr>
        <w:t>מחוז שיפוט מרכז</w:t>
      </w:r>
    </w:p>
    <w:p w14:paraId="76D78A7C" w14:textId="2D7DBD97" w:rsidR="007B5B8B" w:rsidRPr="007B5B8B" w:rsidRDefault="007B5B8B" w:rsidP="007B5B8B">
      <w:pPr>
        <w:autoSpaceDE w:val="0"/>
        <w:autoSpaceDN w:val="0"/>
        <w:spacing w:line="360" w:lineRule="auto"/>
        <w:jc w:val="left"/>
        <w:rPr>
          <w:rFonts w:ascii="David" w:hAnsi="David"/>
          <w:b/>
          <w:bCs/>
          <w:sz w:val="28"/>
          <w:szCs w:val="28"/>
          <w:u w:val="single"/>
          <w:rtl/>
        </w:rPr>
      </w:pPr>
      <w:r w:rsidRPr="007B5B8B">
        <w:rPr>
          <w:rFonts w:ascii="David" w:hAnsi="David" w:hint="cs"/>
          <w:b/>
          <w:bCs/>
          <w:sz w:val="28"/>
          <w:szCs w:val="28"/>
          <w:rtl/>
        </w:rPr>
        <w:t xml:space="preserve">בפני ההרכב:                                </w:t>
      </w:r>
      <w:r w:rsidRPr="007B5B8B">
        <w:rPr>
          <w:rFonts w:ascii="David" w:hAnsi="David" w:hint="cs"/>
          <w:b/>
          <w:bCs/>
          <w:sz w:val="28"/>
          <w:szCs w:val="28"/>
          <w:u w:val="single"/>
          <w:rtl/>
        </w:rPr>
        <w:t>סא"ל לידור דרכמן – אב"ד</w:t>
      </w:r>
    </w:p>
    <w:p w14:paraId="5BC1142B" w14:textId="43926995" w:rsidR="007B5B8B" w:rsidRPr="007B5B8B" w:rsidRDefault="007B5B8B" w:rsidP="007B5B8B">
      <w:pPr>
        <w:autoSpaceDE w:val="0"/>
        <w:autoSpaceDN w:val="0"/>
        <w:spacing w:line="360" w:lineRule="auto"/>
        <w:jc w:val="center"/>
        <w:rPr>
          <w:rFonts w:ascii="David" w:hAnsi="David"/>
          <w:b/>
          <w:bCs/>
          <w:sz w:val="28"/>
          <w:szCs w:val="28"/>
          <w:rtl/>
        </w:rPr>
      </w:pPr>
      <w:r w:rsidRPr="007B5B8B">
        <w:rPr>
          <w:rFonts w:ascii="David" w:hAnsi="David" w:hint="cs"/>
          <w:b/>
          <w:bCs/>
          <w:sz w:val="28"/>
          <w:szCs w:val="28"/>
          <w:u w:val="single"/>
          <w:rtl/>
        </w:rPr>
        <w:t>רס"ן הילה פנירי – שופטת</w:t>
      </w:r>
    </w:p>
    <w:p w14:paraId="32E4D160" w14:textId="64B98FF3" w:rsidR="007B5B8B" w:rsidRPr="007B5B8B" w:rsidRDefault="007B5B8B" w:rsidP="007B5B8B">
      <w:pPr>
        <w:autoSpaceDE w:val="0"/>
        <w:autoSpaceDN w:val="0"/>
        <w:spacing w:line="360" w:lineRule="auto"/>
        <w:jc w:val="center"/>
        <w:rPr>
          <w:rFonts w:ascii="David" w:hAnsi="David"/>
          <w:b/>
          <w:bCs/>
          <w:sz w:val="28"/>
          <w:szCs w:val="28"/>
          <w:u w:val="single"/>
          <w:rtl/>
        </w:rPr>
      </w:pPr>
      <w:r w:rsidRPr="007B5B8B">
        <w:rPr>
          <w:rFonts w:ascii="David" w:hAnsi="David" w:hint="cs"/>
          <w:b/>
          <w:bCs/>
          <w:sz w:val="28"/>
          <w:szCs w:val="28"/>
          <w:u w:val="single"/>
          <w:rtl/>
        </w:rPr>
        <w:t>רס"ן אורן לנקרי - שופט</w:t>
      </w:r>
    </w:p>
    <w:bookmarkEnd w:id="0"/>
    <w:p w14:paraId="45E8B587" w14:textId="77777777" w:rsidR="007B5B8B" w:rsidRPr="007B5B8B" w:rsidRDefault="007B5B8B" w:rsidP="007B5B8B">
      <w:pPr>
        <w:autoSpaceDE w:val="0"/>
        <w:autoSpaceDN w:val="0"/>
        <w:spacing w:line="360" w:lineRule="auto"/>
        <w:jc w:val="left"/>
        <w:rPr>
          <w:rFonts w:ascii="David" w:hAnsi="David"/>
          <w:b/>
          <w:bCs/>
          <w:sz w:val="28"/>
          <w:szCs w:val="28"/>
          <w:rtl/>
        </w:rPr>
      </w:pPr>
    </w:p>
    <w:p w14:paraId="0B88C6E6" w14:textId="75108296" w:rsidR="007B5B8B" w:rsidRPr="007B5B8B" w:rsidRDefault="007B5B8B" w:rsidP="007B5B8B">
      <w:pPr>
        <w:autoSpaceDE w:val="0"/>
        <w:autoSpaceDN w:val="0"/>
        <w:spacing w:line="360" w:lineRule="auto"/>
        <w:rPr>
          <w:rFonts w:ascii="David" w:hAnsi="David"/>
          <w:b/>
          <w:bCs/>
          <w:sz w:val="28"/>
          <w:szCs w:val="28"/>
          <w:rtl/>
        </w:rPr>
      </w:pPr>
      <w:r w:rsidRPr="007B5B8B">
        <w:rPr>
          <w:rFonts w:ascii="David" w:hAnsi="David" w:hint="cs"/>
          <w:b/>
          <w:bCs/>
          <w:sz w:val="28"/>
          <w:szCs w:val="28"/>
          <w:rtl/>
        </w:rPr>
        <w:t>בעניין:   התובע הצבאי                                                       (ע"י ב"כ, סרן תכלת מרדכי פרגסון)</w:t>
      </w:r>
    </w:p>
    <w:p w14:paraId="19432AA4" w14:textId="77777777" w:rsidR="007B5B8B" w:rsidRPr="007B5B8B" w:rsidRDefault="007B5B8B" w:rsidP="007B5B8B">
      <w:pPr>
        <w:autoSpaceDE w:val="0"/>
        <w:autoSpaceDN w:val="0"/>
        <w:spacing w:line="360" w:lineRule="auto"/>
        <w:jc w:val="center"/>
        <w:rPr>
          <w:rFonts w:ascii="David" w:hAnsi="David"/>
          <w:b/>
          <w:bCs/>
          <w:sz w:val="28"/>
          <w:szCs w:val="28"/>
          <w:rtl/>
        </w:rPr>
      </w:pPr>
      <w:r w:rsidRPr="007B5B8B">
        <w:rPr>
          <w:rFonts w:ascii="David" w:hAnsi="David" w:hint="cs"/>
          <w:b/>
          <w:bCs/>
          <w:sz w:val="28"/>
          <w:szCs w:val="28"/>
          <w:u w:val="single"/>
          <w:rtl/>
        </w:rPr>
        <w:t>נגד</w:t>
      </w:r>
    </w:p>
    <w:bookmarkEnd w:id="1"/>
    <w:p w14:paraId="40C79B30" w14:textId="2B700321" w:rsidR="007B5B8B" w:rsidRPr="007B5B8B" w:rsidRDefault="007B5B8B" w:rsidP="007B5B8B">
      <w:pPr>
        <w:autoSpaceDE w:val="0"/>
        <w:autoSpaceDN w:val="0"/>
        <w:spacing w:line="360" w:lineRule="auto"/>
        <w:rPr>
          <w:rFonts w:ascii="David" w:hAnsi="David"/>
          <w:b/>
          <w:bCs/>
          <w:sz w:val="28"/>
          <w:szCs w:val="28"/>
          <w:rtl/>
        </w:rPr>
      </w:pPr>
      <w:r w:rsidRPr="007B5B8B">
        <w:rPr>
          <w:rFonts w:ascii="David" w:hAnsi="David" w:hint="cs"/>
          <w:b/>
          <w:bCs/>
          <w:sz w:val="28"/>
          <w:szCs w:val="28"/>
          <w:rtl/>
        </w:rPr>
        <w:t xml:space="preserve">הנאשם: </w:t>
      </w:r>
      <w:r w:rsidRPr="007B5B8B">
        <w:rPr>
          <w:rFonts w:ascii="David" w:hAnsi="David" w:hint="cs"/>
          <w:b/>
          <w:bCs/>
          <w:sz w:val="28"/>
          <w:szCs w:val="28"/>
        </w:rPr>
        <w:t>X</w:t>
      </w:r>
      <w:r w:rsidRPr="007B5B8B">
        <w:rPr>
          <w:rFonts w:ascii="David" w:hAnsi="David" w:hint="cs"/>
          <w:b/>
          <w:bCs/>
          <w:sz w:val="28"/>
          <w:szCs w:val="28"/>
          <w:rtl/>
        </w:rPr>
        <w:t>/</w:t>
      </w:r>
      <w:r w:rsidRPr="007B5B8B">
        <w:rPr>
          <w:rFonts w:ascii="David" w:hAnsi="David" w:hint="cs"/>
          <w:b/>
          <w:bCs/>
          <w:sz w:val="28"/>
          <w:szCs w:val="28"/>
        </w:rPr>
        <w:t>XXX</w:t>
      </w:r>
      <w:r w:rsidRPr="007B5B8B">
        <w:rPr>
          <w:rFonts w:ascii="David" w:hAnsi="David" w:hint="cs"/>
          <w:b/>
          <w:bCs/>
          <w:sz w:val="28"/>
          <w:szCs w:val="28"/>
          <w:rtl/>
        </w:rPr>
        <w:t xml:space="preserve"> טוראי ת' ח'                                                   (ע"י ב"כ, </w:t>
      </w:r>
      <w:bookmarkEnd w:id="2"/>
      <w:r w:rsidRPr="007B5B8B">
        <w:rPr>
          <w:rFonts w:ascii="David" w:hAnsi="David" w:hint="cs"/>
          <w:b/>
          <w:bCs/>
          <w:sz w:val="28"/>
          <w:szCs w:val="28"/>
          <w:rtl/>
        </w:rPr>
        <w:t>עו"ד איליה דביירין)</w:t>
      </w:r>
      <w:bookmarkEnd w:id="3"/>
    </w:p>
    <w:p w14:paraId="21198EB8" w14:textId="6C068807" w:rsidR="006E0656" w:rsidRPr="007B5B8B" w:rsidRDefault="006E0656" w:rsidP="006E0656">
      <w:pPr>
        <w:spacing w:line="360" w:lineRule="auto"/>
        <w:rPr>
          <w:rFonts w:ascii="David" w:hAnsi="David"/>
          <w:b/>
          <w:bCs/>
          <w:sz w:val="28"/>
          <w:szCs w:val="28"/>
          <w:u w:val="single"/>
          <w:rtl/>
        </w:rPr>
      </w:pPr>
      <w:bookmarkStart w:id="5" w:name="_Hlk100050298"/>
      <w:bookmarkEnd w:id="4"/>
    </w:p>
    <w:p w14:paraId="519D659C" w14:textId="1E4FEF42" w:rsidR="007B5B8B" w:rsidRPr="007B5B8B" w:rsidRDefault="007B5B8B" w:rsidP="006E0656">
      <w:pPr>
        <w:spacing w:line="360" w:lineRule="auto"/>
        <w:rPr>
          <w:rFonts w:ascii="David" w:hAnsi="David"/>
          <w:b/>
          <w:bCs/>
          <w:sz w:val="28"/>
          <w:szCs w:val="28"/>
          <w:u w:val="single"/>
          <w:rtl/>
        </w:rPr>
      </w:pPr>
    </w:p>
    <w:p w14:paraId="7B9A8BCB" w14:textId="77777777" w:rsidR="007B5B8B" w:rsidRPr="007B5B8B" w:rsidRDefault="007B5B8B" w:rsidP="006E0656">
      <w:pPr>
        <w:spacing w:line="360" w:lineRule="auto"/>
        <w:rPr>
          <w:rFonts w:ascii="David" w:hAnsi="David"/>
          <w:b/>
          <w:bCs/>
          <w:sz w:val="28"/>
          <w:szCs w:val="28"/>
          <w:rtl/>
        </w:rPr>
      </w:pPr>
    </w:p>
    <w:p w14:paraId="6C84ED40" w14:textId="77777777" w:rsidR="006E0656" w:rsidRPr="007B5B8B" w:rsidRDefault="006E0656" w:rsidP="006E0656">
      <w:pPr>
        <w:spacing w:line="360" w:lineRule="auto"/>
        <w:jc w:val="center"/>
        <w:rPr>
          <w:rFonts w:ascii="David" w:hAnsi="David"/>
          <w:b/>
          <w:bCs/>
          <w:sz w:val="28"/>
          <w:szCs w:val="28"/>
          <w:u w:val="single"/>
          <w:rtl/>
        </w:rPr>
      </w:pPr>
      <w:r w:rsidRPr="007B5B8B">
        <w:rPr>
          <w:rFonts w:ascii="David" w:hAnsi="David" w:hint="cs"/>
          <w:b/>
          <w:bCs/>
          <w:sz w:val="28"/>
          <w:szCs w:val="28"/>
          <w:u w:val="single"/>
          <w:rtl/>
        </w:rPr>
        <w:t>הכרעת - דין</w:t>
      </w:r>
    </w:p>
    <w:p w14:paraId="428EAA3C" w14:textId="620C5E35" w:rsidR="006E0656" w:rsidRPr="007B5B8B" w:rsidRDefault="006E0656" w:rsidP="006E0656">
      <w:pPr>
        <w:autoSpaceDE w:val="0"/>
        <w:autoSpaceDN w:val="0"/>
        <w:spacing w:line="360" w:lineRule="auto"/>
        <w:rPr>
          <w:rFonts w:ascii="David" w:hAnsi="David"/>
          <w:sz w:val="28"/>
          <w:szCs w:val="28"/>
          <w:rtl/>
        </w:rPr>
      </w:pPr>
      <w:r w:rsidRPr="007B5B8B">
        <w:rPr>
          <w:rFonts w:ascii="David" w:hAnsi="David" w:hint="cs"/>
          <w:sz w:val="28"/>
          <w:szCs w:val="28"/>
          <w:rtl/>
        </w:rPr>
        <w:t xml:space="preserve">על פי הודאתו, מורשע הנאשם בעבירה של </w:t>
      </w:r>
      <w:r w:rsidR="00E05336" w:rsidRPr="007B5B8B">
        <w:rPr>
          <w:rFonts w:ascii="David" w:hAnsi="David" w:hint="cs"/>
          <w:sz w:val="28"/>
          <w:szCs w:val="28"/>
          <w:rtl/>
        </w:rPr>
        <w:t>שימוש בלתי חוקי בנשק</w:t>
      </w:r>
      <w:r w:rsidRPr="007B5B8B">
        <w:rPr>
          <w:rFonts w:ascii="David" w:hAnsi="David" w:hint="cs"/>
          <w:sz w:val="28"/>
          <w:szCs w:val="28"/>
          <w:rtl/>
        </w:rPr>
        <w:t>,</w:t>
      </w:r>
      <w:r w:rsidR="00E05336" w:rsidRPr="007B5B8B">
        <w:rPr>
          <w:rFonts w:ascii="David" w:hAnsi="David" w:hint="cs"/>
          <w:sz w:val="28"/>
          <w:szCs w:val="28"/>
          <w:rtl/>
        </w:rPr>
        <w:t xml:space="preserve"> לפי סעיף 85 רישא לחוק השיפוט הצבאי, התשט"ו- 1955,</w:t>
      </w:r>
      <w:r w:rsidRPr="007B5B8B">
        <w:rPr>
          <w:rFonts w:ascii="David" w:hAnsi="David" w:hint="cs"/>
          <w:sz w:val="28"/>
          <w:szCs w:val="28"/>
          <w:rtl/>
        </w:rPr>
        <w:t xml:space="preserve"> בהתאם לכתב האישום ולפרטים הנוספים.</w:t>
      </w:r>
    </w:p>
    <w:p w14:paraId="48C494AB" w14:textId="60D86B73" w:rsidR="00ED0E52" w:rsidRPr="007B5B8B" w:rsidRDefault="00ED0E52" w:rsidP="00ED0E52">
      <w:pPr>
        <w:pStyle w:val="ListParagraph"/>
        <w:numPr>
          <w:ilvl w:val="0"/>
          <w:numId w:val="5"/>
        </w:numPr>
        <w:spacing w:line="360" w:lineRule="auto"/>
        <w:rPr>
          <w:rFonts w:ascii="David" w:hAnsi="David"/>
          <w:sz w:val="28"/>
          <w:szCs w:val="28"/>
          <w:rtl/>
        </w:rPr>
      </w:pPr>
      <w:bookmarkStart w:id="6" w:name="_Hlk72742980"/>
      <w:r w:rsidRPr="007B5B8B">
        <w:rPr>
          <w:rFonts w:ascii="David" w:hAnsi="David" w:hint="cs"/>
          <w:b/>
          <w:bCs/>
          <w:sz w:val="28"/>
          <w:szCs w:val="28"/>
          <w:rtl/>
        </w:rPr>
        <w:t xml:space="preserve">ניתנה היום, ז' באדר ב' התשפ"ד, 17.03.2024, והודעה בפומבי ובמעמד הצדדים. </w:t>
      </w:r>
    </w:p>
    <w:p w14:paraId="19DA6708" w14:textId="77777777" w:rsidR="006E0656" w:rsidRPr="007B5B8B" w:rsidRDefault="006E0656" w:rsidP="006E0656">
      <w:pPr>
        <w:pStyle w:val="Title"/>
        <w:rPr>
          <w:rFonts w:ascii="David" w:hAnsi="David"/>
          <w:sz w:val="28"/>
          <w:szCs w:val="28"/>
          <w:u w:val="none"/>
          <w:rtl/>
        </w:rPr>
      </w:pPr>
      <w:r w:rsidRPr="007B5B8B">
        <w:rPr>
          <w:rFonts w:ascii="David" w:hAnsi="David" w:hint="cs"/>
          <w:sz w:val="28"/>
          <w:szCs w:val="28"/>
          <w:u w:val="none"/>
          <w:rtl/>
        </w:rPr>
        <w:t>_____________                ____________                ____________</w:t>
      </w:r>
    </w:p>
    <w:p w14:paraId="6AAF4D2F" w14:textId="266D15D2" w:rsidR="006E0656" w:rsidRPr="007B5B8B" w:rsidRDefault="006E0656" w:rsidP="006E0656">
      <w:pPr>
        <w:pStyle w:val="Title"/>
        <w:rPr>
          <w:rFonts w:ascii="David" w:hAnsi="David"/>
          <w:sz w:val="28"/>
          <w:szCs w:val="28"/>
          <w:u w:val="none"/>
          <w:rtl/>
        </w:rPr>
      </w:pPr>
      <w:r w:rsidRPr="007B5B8B">
        <w:rPr>
          <w:rFonts w:ascii="David" w:hAnsi="David" w:hint="cs"/>
          <w:sz w:val="28"/>
          <w:szCs w:val="28"/>
          <w:u w:val="none"/>
          <w:rtl/>
        </w:rPr>
        <w:t>שופט</w:t>
      </w:r>
      <w:r w:rsidR="00ED0E52" w:rsidRPr="007B5B8B">
        <w:rPr>
          <w:rFonts w:ascii="David" w:hAnsi="David" w:hint="cs"/>
          <w:sz w:val="28"/>
          <w:szCs w:val="28"/>
          <w:u w:val="none"/>
          <w:rtl/>
        </w:rPr>
        <w:t>ת</w:t>
      </w:r>
      <w:r w:rsidRPr="007B5B8B">
        <w:rPr>
          <w:rFonts w:ascii="David" w:hAnsi="David" w:hint="cs"/>
          <w:sz w:val="28"/>
          <w:szCs w:val="28"/>
          <w:u w:val="none"/>
          <w:rtl/>
        </w:rPr>
        <w:t xml:space="preserve">                                     אב"ד                                  שופט</w:t>
      </w:r>
    </w:p>
    <w:p w14:paraId="6230F584" w14:textId="77777777" w:rsidR="006E0656" w:rsidRPr="007B5B8B" w:rsidRDefault="006E0656" w:rsidP="006E0656">
      <w:pPr>
        <w:spacing w:line="360" w:lineRule="auto"/>
        <w:rPr>
          <w:rFonts w:ascii="David" w:hAnsi="David"/>
          <w:b/>
          <w:bCs/>
          <w:sz w:val="28"/>
          <w:szCs w:val="28"/>
          <w:u w:val="single"/>
          <w:rtl/>
        </w:rPr>
      </w:pPr>
    </w:p>
    <w:p w14:paraId="4BAAB9DB" w14:textId="77777777" w:rsidR="007B5B8B" w:rsidRPr="007B5B8B" w:rsidRDefault="007B5B8B" w:rsidP="006E0656">
      <w:pPr>
        <w:spacing w:line="360" w:lineRule="auto"/>
        <w:jc w:val="center"/>
        <w:rPr>
          <w:rFonts w:ascii="David" w:hAnsi="David"/>
          <w:b/>
          <w:bCs/>
          <w:sz w:val="28"/>
          <w:szCs w:val="28"/>
          <w:u w:val="single"/>
          <w:rtl/>
        </w:rPr>
      </w:pPr>
    </w:p>
    <w:p w14:paraId="3BBB65FA" w14:textId="77777777" w:rsidR="007B5B8B" w:rsidRPr="007B5B8B" w:rsidRDefault="007B5B8B" w:rsidP="006E0656">
      <w:pPr>
        <w:spacing w:line="360" w:lineRule="auto"/>
        <w:jc w:val="center"/>
        <w:rPr>
          <w:rFonts w:ascii="David" w:hAnsi="David"/>
          <w:b/>
          <w:bCs/>
          <w:sz w:val="28"/>
          <w:szCs w:val="28"/>
          <w:u w:val="single"/>
          <w:rtl/>
        </w:rPr>
      </w:pPr>
    </w:p>
    <w:p w14:paraId="10EEEBD3" w14:textId="77777777" w:rsidR="007B5B8B" w:rsidRPr="007B5B8B" w:rsidRDefault="007B5B8B" w:rsidP="006E0656">
      <w:pPr>
        <w:spacing w:line="360" w:lineRule="auto"/>
        <w:jc w:val="center"/>
        <w:rPr>
          <w:rFonts w:ascii="David" w:hAnsi="David"/>
          <w:b/>
          <w:bCs/>
          <w:sz w:val="28"/>
          <w:szCs w:val="28"/>
          <w:u w:val="single"/>
          <w:rtl/>
        </w:rPr>
      </w:pPr>
    </w:p>
    <w:p w14:paraId="155E2EC8" w14:textId="77777777" w:rsidR="007B5B8B" w:rsidRPr="007B5B8B" w:rsidRDefault="007B5B8B" w:rsidP="006E0656">
      <w:pPr>
        <w:spacing w:line="360" w:lineRule="auto"/>
        <w:jc w:val="center"/>
        <w:rPr>
          <w:rFonts w:ascii="David" w:hAnsi="David"/>
          <w:b/>
          <w:bCs/>
          <w:sz w:val="28"/>
          <w:szCs w:val="28"/>
          <w:u w:val="single"/>
          <w:rtl/>
        </w:rPr>
      </w:pPr>
    </w:p>
    <w:p w14:paraId="6F1C8E5E" w14:textId="77777777" w:rsidR="007B5B8B" w:rsidRPr="007B5B8B" w:rsidRDefault="007B5B8B" w:rsidP="006E0656">
      <w:pPr>
        <w:spacing w:line="360" w:lineRule="auto"/>
        <w:jc w:val="center"/>
        <w:rPr>
          <w:rFonts w:ascii="David" w:hAnsi="David"/>
          <w:b/>
          <w:bCs/>
          <w:sz w:val="28"/>
          <w:szCs w:val="28"/>
          <w:u w:val="single"/>
          <w:rtl/>
        </w:rPr>
      </w:pPr>
    </w:p>
    <w:p w14:paraId="3B0FA61E" w14:textId="77777777" w:rsidR="007B5B8B" w:rsidRPr="007B5B8B" w:rsidRDefault="007B5B8B" w:rsidP="006E0656">
      <w:pPr>
        <w:spacing w:line="360" w:lineRule="auto"/>
        <w:jc w:val="center"/>
        <w:rPr>
          <w:rFonts w:ascii="David" w:hAnsi="David"/>
          <w:b/>
          <w:bCs/>
          <w:sz w:val="28"/>
          <w:szCs w:val="28"/>
          <w:u w:val="single"/>
          <w:rtl/>
        </w:rPr>
      </w:pPr>
    </w:p>
    <w:p w14:paraId="4B4647DB" w14:textId="77777777" w:rsidR="007B5B8B" w:rsidRPr="007B5B8B" w:rsidRDefault="007B5B8B" w:rsidP="006E0656">
      <w:pPr>
        <w:spacing w:line="360" w:lineRule="auto"/>
        <w:jc w:val="center"/>
        <w:rPr>
          <w:rFonts w:ascii="David" w:hAnsi="David"/>
          <w:b/>
          <w:bCs/>
          <w:sz w:val="28"/>
          <w:szCs w:val="28"/>
          <w:u w:val="single"/>
          <w:rtl/>
        </w:rPr>
      </w:pPr>
    </w:p>
    <w:p w14:paraId="395485B7" w14:textId="77777777" w:rsidR="007B5B8B" w:rsidRPr="007B5B8B" w:rsidRDefault="007B5B8B" w:rsidP="006E0656">
      <w:pPr>
        <w:spacing w:line="360" w:lineRule="auto"/>
        <w:jc w:val="center"/>
        <w:rPr>
          <w:rFonts w:ascii="David" w:hAnsi="David"/>
          <w:b/>
          <w:bCs/>
          <w:sz w:val="28"/>
          <w:szCs w:val="28"/>
          <w:u w:val="single"/>
          <w:rtl/>
        </w:rPr>
      </w:pPr>
    </w:p>
    <w:p w14:paraId="0F1DA272" w14:textId="77777777" w:rsidR="007B5B8B" w:rsidRDefault="007B5B8B" w:rsidP="007B5B8B">
      <w:pPr>
        <w:spacing w:line="360" w:lineRule="auto"/>
        <w:rPr>
          <w:rFonts w:ascii="David" w:hAnsi="David"/>
          <w:b/>
          <w:bCs/>
          <w:sz w:val="28"/>
          <w:szCs w:val="28"/>
          <w:u w:val="single"/>
          <w:rtl/>
        </w:rPr>
      </w:pPr>
    </w:p>
    <w:p w14:paraId="6AB710A8" w14:textId="5E0C0B62" w:rsidR="006E0656" w:rsidRPr="007B5B8B" w:rsidRDefault="006E0656" w:rsidP="007B5B8B">
      <w:pPr>
        <w:spacing w:line="360" w:lineRule="auto"/>
        <w:jc w:val="center"/>
        <w:rPr>
          <w:rFonts w:ascii="David" w:hAnsi="David"/>
          <w:b/>
          <w:bCs/>
          <w:sz w:val="28"/>
          <w:szCs w:val="28"/>
          <w:u w:val="single"/>
          <w:rtl/>
        </w:rPr>
      </w:pPr>
      <w:r w:rsidRPr="007B5B8B">
        <w:rPr>
          <w:rFonts w:ascii="David" w:hAnsi="David" w:hint="cs"/>
          <w:b/>
          <w:bCs/>
          <w:sz w:val="28"/>
          <w:szCs w:val="28"/>
          <w:u w:val="single"/>
          <w:rtl/>
        </w:rPr>
        <w:t>גזר - דין</w:t>
      </w:r>
    </w:p>
    <w:p w14:paraId="0C06E329" w14:textId="16C83BD2" w:rsidR="006E0656" w:rsidRPr="007B5B8B" w:rsidRDefault="006E0656" w:rsidP="006E0656">
      <w:pPr>
        <w:spacing w:line="360" w:lineRule="auto"/>
        <w:rPr>
          <w:rFonts w:ascii="David" w:hAnsi="David"/>
          <w:sz w:val="28"/>
          <w:szCs w:val="28"/>
          <w:rtl/>
        </w:rPr>
      </w:pPr>
      <w:r w:rsidRPr="007B5B8B">
        <w:rPr>
          <w:rFonts w:ascii="David" w:hAnsi="David" w:hint="cs"/>
          <w:sz w:val="28"/>
          <w:szCs w:val="28"/>
          <w:rtl/>
        </w:rPr>
        <w:t xml:space="preserve">הנאשם הורשע על פי הודאתו בעבירה של </w:t>
      </w:r>
      <w:r w:rsidR="00E4271A" w:rsidRPr="007B5B8B">
        <w:rPr>
          <w:rFonts w:ascii="David" w:hAnsi="David" w:hint="cs"/>
          <w:sz w:val="28"/>
          <w:szCs w:val="28"/>
          <w:rtl/>
        </w:rPr>
        <w:t>שימוש בלתי חוקי בנשק, לפי סעיף 85 רישא לחוק השיפוט הצבאי, התשט"ו-1955, בגין כך שביום 28 בפברואר 2024, הגיע בשעת צהריים לשטחי בית הספר "אשל הנשיא" כשהוא נושא את נשקו האישי, מסוג 4-</w:t>
      </w:r>
      <w:r w:rsidR="00E4271A" w:rsidRPr="007B5B8B">
        <w:rPr>
          <w:rFonts w:ascii="David" w:hAnsi="David" w:hint="cs"/>
          <w:sz w:val="28"/>
          <w:szCs w:val="28"/>
        </w:rPr>
        <w:t>M</w:t>
      </w:r>
      <w:r w:rsidR="00E4271A" w:rsidRPr="007B5B8B">
        <w:rPr>
          <w:rFonts w:ascii="David" w:hAnsi="David" w:hint="cs"/>
          <w:sz w:val="28"/>
          <w:szCs w:val="28"/>
          <w:rtl/>
        </w:rPr>
        <w:t>, ובו מחסנית מלאה כדורים. בבית הספר פגש הנאשם קטין, עמו ביקש לשוחח על רקע ויכוח שהתעורר בין הקטין לאחיו של הנאשם. במהלך חילופי הדברים, הכה הקטין את הנאשם באמצעות אגרופו ואדם אחר התיז לעבר פניו של הנאשם גז פלפל. בתגובה, צעד הנאשם לאחור וכיוון את נשקו לעבר גופו של הקטין ולעבר אחרים שעמדו במקום, כשבנשק מחסנית.</w:t>
      </w:r>
    </w:p>
    <w:p w14:paraId="7F456578" w14:textId="77777777" w:rsidR="006E0656" w:rsidRPr="007B5B8B" w:rsidRDefault="006E0656" w:rsidP="006E0656">
      <w:pPr>
        <w:spacing w:line="360" w:lineRule="auto"/>
        <w:rPr>
          <w:rFonts w:ascii="David" w:hAnsi="David"/>
          <w:sz w:val="28"/>
          <w:szCs w:val="28"/>
          <w:rtl/>
        </w:rPr>
      </w:pPr>
    </w:p>
    <w:p w14:paraId="2452BB09" w14:textId="6D002BAE" w:rsidR="006E0656" w:rsidRPr="007B5B8B" w:rsidRDefault="006E0656" w:rsidP="006E0656">
      <w:pPr>
        <w:spacing w:line="360" w:lineRule="auto"/>
        <w:rPr>
          <w:rFonts w:ascii="David" w:hAnsi="David"/>
          <w:sz w:val="28"/>
          <w:szCs w:val="28"/>
          <w:rtl/>
        </w:rPr>
      </w:pPr>
      <w:r w:rsidRPr="007B5B8B">
        <w:rPr>
          <w:rFonts w:ascii="David" w:hAnsi="David" w:hint="cs"/>
          <w:sz w:val="28"/>
          <w:szCs w:val="28"/>
          <w:rtl/>
        </w:rPr>
        <w:t xml:space="preserve">הנאשם התגייס לצה"ל בחודש </w:t>
      </w:r>
      <w:r w:rsidR="00E4271A" w:rsidRPr="007B5B8B">
        <w:rPr>
          <w:rFonts w:ascii="David" w:hAnsi="David" w:hint="cs"/>
          <w:sz w:val="28"/>
          <w:szCs w:val="28"/>
          <w:rtl/>
        </w:rPr>
        <w:t>דצמבר 2022 והוא משרת בשירות סדיר כלוחם חי"ר. תיק החקירה בעניינו נפתח בעקבות דיווח משטרת ישראל, שהחשיד את הנאשם בשימוש בלתי חוקי בנשק. הנאשם מוחזק במעצר ממשי החל מיום 28 בפברואר 2024.</w:t>
      </w:r>
    </w:p>
    <w:p w14:paraId="3A98A4B4" w14:textId="7E5D0B16" w:rsidR="00E4271A" w:rsidRPr="007B5B8B" w:rsidRDefault="00E4271A" w:rsidP="006E0656">
      <w:pPr>
        <w:spacing w:line="360" w:lineRule="auto"/>
        <w:rPr>
          <w:rFonts w:ascii="David" w:hAnsi="David"/>
          <w:sz w:val="28"/>
          <w:szCs w:val="28"/>
          <w:rtl/>
        </w:rPr>
      </w:pPr>
    </w:p>
    <w:p w14:paraId="23DA610A" w14:textId="1F712860" w:rsidR="006A708F" w:rsidRPr="007B5B8B" w:rsidRDefault="00E4271A" w:rsidP="006A708F">
      <w:pPr>
        <w:spacing w:line="360" w:lineRule="auto"/>
        <w:rPr>
          <w:rFonts w:ascii="David" w:hAnsi="David"/>
          <w:sz w:val="28"/>
          <w:szCs w:val="28"/>
          <w:rtl/>
        </w:rPr>
      </w:pPr>
      <w:r w:rsidRPr="007B5B8B">
        <w:rPr>
          <w:rFonts w:ascii="David" w:hAnsi="David" w:hint="cs"/>
          <w:sz w:val="28"/>
          <w:szCs w:val="28"/>
          <w:rtl/>
        </w:rPr>
        <w:t>ניסיון החיים מלמד כי המעשים שבבסיס הרשעת הנאשם עלולים להסתיים באסון</w:t>
      </w:r>
      <w:r w:rsidR="006A708F" w:rsidRPr="007B5B8B">
        <w:rPr>
          <w:rFonts w:ascii="David" w:hAnsi="David" w:hint="cs"/>
          <w:sz w:val="28"/>
          <w:szCs w:val="28"/>
          <w:rtl/>
        </w:rPr>
        <w:t xml:space="preserve"> - בפציעה ואף במוות, וככאלה ראויים, ברגיל, לענישה מחמירה ומרתיעה. הדברים יפים מכוח קל וחומר משמדובר בהכוונת נשק טעון במזיד לעבר הזולת. מאידך גיסה, במסגרת הסדר הטיעון שהציגו הצדדים ניתן משקל לוויתור ההגנה על טענות ראייתיות משמעותיות</w:t>
      </w:r>
      <w:r w:rsidR="008C2E2C" w:rsidRPr="007B5B8B">
        <w:rPr>
          <w:rFonts w:ascii="David" w:hAnsi="David" w:hint="cs"/>
          <w:sz w:val="28"/>
          <w:szCs w:val="28"/>
          <w:rtl/>
        </w:rPr>
        <w:t xml:space="preserve">, </w:t>
      </w:r>
      <w:r w:rsidR="006A708F" w:rsidRPr="007B5B8B">
        <w:rPr>
          <w:rFonts w:ascii="David" w:hAnsi="David" w:hint="cs"/>
          <w:sz w:val="28"/>
          <w:szCs w:val="28"/>
          <w:rtl/>
        </w:rPr>
        <w:t>לעניין טיב המעשים והשתלשלות האירועים, כמו גם להודאת הנאשם בהזדמנות הראשונה</w:t>
      </w:r>
      <w:r w:rsidR="008C2E2C" w:rsidRPr="007B5B8B">
        <w:rPr>
          <w:rFonts w:ascii="David" w:hAnsi="David" w:hint="cs"/>
          <w:sz w:val="28"/>
          <w:szCs w:val="28"/>
          <w:rtl/>
        </w:rPr>
        <w:t>,</w:t>
      </w:r>
      <w:r w:rsidR="006A708F" w:rsidRPr="007B5B8B">
        <w:rPr>
          <w:rFonts w:ascii="David" w:hAnsi="David" w:hint="cs"/>
          <w:sz w:val="28"/>
          <w:szCs w:val="28"/>
          <w:rtl/>
        </w:rPr>
        <w:t xml:space="preserve"> ועוד טרם הגשת כתב האישום. כן שקלו הצדדים את שירותו הטוב של הנאשם ביחידה קרבית</w:t>
      </w:r>
      <w:r w:rsidR="008C2E2C" w:rsidRPr="007B5B8B">
        <w:rPr>
          <w:rFonts w:ascii="David" w:hAnsi="David" w:hint="cs"/>
          <w:sz w:val="28"/>
          <w:szCs w:val="28"/>
          <w:rtl/>
        </w:rPr>
        <w:t xml:space="preserve"> ו</w:t>
      </w:r>
      <w:r w:rsidR="006A708F" w:rsidRPr="007B5B8B">
        <w:rPr>
          <w:rFonts w:ascii="David" w:hAnsi="David" w:hint="cs"/>
          <w:sz w:val="28"/>
          <w:szCs w:val="28"/>
          <w:rtl/>
        </w:rPr>
        <w:t>את עברו המשמעתי הנקי (ת/2). משקל מיוחד נתנו הצדדים לרקע לביצוע העבירה, שנעש</w:t>
      </w:r>
      <w:r w:rsidR="00CC54BB" w:rsidRPr="007B5B8B">
        <w:rPr>
          <w:rFonts w:ascii="David" w:hAnsi="David" w:hint="cs"/>
          <w:sz w:val="28"/>
          <w:szCs w:val="28"/>
          <w:rtl/>
        </w:rPr>
        <w:t>ת</w:t>
      </w:r>
      <w:r w:rsidR="006A708F" w:rsidRPr="007B5B8B">
        <w:rPr>
          <w:rFonts w:ascii="David" w:hAnsi="David" w:hint="cs"/>
          <w:sz w:val="28"/>
          <w:szCs w:val="28"/>
          <w:rtl/>
        </w:rPr>
        <w:t xml:space="preserve">ה בתגובה לנקיטת אלימות כלפי הנאשם, שאף הובילה לגרימת חבלות בגופו. </w:t>
      </w:r>
    </w:p>
    <w:p w14:paraId="29156732" w14:textId="77777777" w:rsidR="000125FF" w:rsidRDefault="006A708F" w:rsidP="003F0AB9">
      <w:pPr>
        <w:spacing w:line="360" w:lineRule="auto"/>
        <w:rPr>
          <w:rFonts w:ascii="David" w:hAnsi="David"/>
          <w:sz w:val="28"/>
          <w:szCs w:val="28"/>
          <w:rtl/>
        </w:rPr>
      </w:pPr>
      <w:r w:rsidRPr="007B5B8B">
        <w:rPr>
          <w:rFonts w:ascii="David" w:hAnsi="David" w:hint="cs"/>
          <w:sz w:val="28"/>
          <w:szCs w:val="28"/>
          <w:rtl/>
        </w:rPr>
        <w:t xml:space="preserve">לנוכח מכלול שיקולים אלה, כמו גם העובדה כי למרבה המזל, בסופו של יום, לא נגרם כל נזק ממעשיו של הנאשם, מצאנו לכבד את עתירתם המשותפת של הצדדים. על אף שככלל מעשים אלה מצדיקים גם רכיב ענישה הכולל הורדה בדרגה, בענייננו שקלו הצדדים רכיב זה ובאו לכלל הסכמה </w:t>
      </w:r>
      <w:r w:rsidR="00CC54BB" w:rsidRPr="007B5B8B">
        <w:rPr>
          <w:rFonts w:ascii="David" w:hAnsi="David" w:hint="cs"/>
          <w:sz w:val="28"/>
          <w:szCs w:val="28"/>
          <w:rtl/>
        </w:rPr>
        <w:t>כי נסיבות המקרה אינן מצדיקות פגיעה בדרגתו של הנאשם. על אף האמור, בראייה כוללת של תמהיל העונש המוסכם, מצאנו לכבד את הסדר הטיעון.</w:t>
      </w:r>
      <w:r w:rsidR="003F0AB9" w:rsidRPr="007B5B8B">
        <w:rPr>
          <w:rFonts w:ascii="David" w:hAnsi="David" w:hint="cs"/>
          <w:sz w:val="28"/>
          <w:szCs w:val="28"/>
          <w:rtl/>
        </w:rPr>
        <w:t xml:space="preserve"> </w:t>
      </w:r>
    </w:p>
    <w:p w14:paraId="5B013593" w14:textId="77777777" w:rsidR="000125FF" w:rsidRDefault="000125FF" w:rsidP="003F0AB9">
      <w:pPr>
        <w:spacing w:line="360" w:lineRule="auto"/>
        <w:rPr>
          <w:rFonts w:ascii="David" w:hAnsi="David"/>
          <w:sz w:val="28"/>
          <w:szCs w:val="28"/>
          <w:rtl/>
        </w:rPr>
      </w:pPr>
    </w:p>
    <w:p w14:paraId="35FA3D9C" w14:textId="3524ACAD" w:rsidR="006E0656" w:rsidRPr="000125FF" w:rsidRDefault="006E0656" w:rsidP="003F0AB9">
      <w:pPr>
        <w:spacing w:line="360" w:lineRule="auto"/>
        <w:rPr>
          <w:rFonts w:ascii="David" w:hAnsi="David"/>
          <w:b/>
          <w:bCs/>
          <w:sz w:val="28"/>
          <w:szCs w:val="28"/>
          <w:rtl/>
        </w:rPr>
      </w:pPr>
      <w:r w:rsidRPr="000125FF">
        <w:rPr>
          <w:rFonts w:ascii="David" w:hAnsi="David" w:hint="cs"/>
          <w:b/>
          <w:bCs/>
          <w:sz w:val="28"/>
          <w:szCs w:val="28"/>
          <w:rtl/>
        </w:rPr>
        <w:t>על הנאשם נגזרים, אפוא, העונשים הבאים:</w:t>
      </w:r>
    </w:p>
    <w:p w14:paraId="5C1A4829" w14:textId="718AFEF3" w:rsidR="006E0656" w:rsidRPr="000125FF" w:rsidRDefault="00CC54BB" w:rsidP="008C2E2C">
      <w:pPr>
        <w:pStyle w:val="ListParagraph"/>
        <w:numPr>
          <w:ilvl w:val="0"/>
          <w:numId w:val="4"/>
        </w:numPr>
        <w:spacing w:line="360" w:lineRule="auto"/>
        <w:rPr>
          <w:rFonts w:ascii="David" w:hAnsi="David"/>
          <w:b/>
          <w:bCs/>
          <w:sz w:val="28"/>
          <w:szCs w:val="28"/>
        </w:rPr>
      </w:pPr>
      <w:r w:rsidRPr="000125FF">
        <w:rPr>
          <w:rFonts w:ascii="David" w:hAnsi="David" w:hint="cs"/>
          <w:b/>
          <w:bCs/>
          <w:sz w:val="28"/>
          <w:szCs w:val="28"/>
          <w:rtl/>
        </w:rPr>
        <w:t xml:space="preserve"> </w:t>
      </w:r>
      <w:r w:rsidR="007B5B8B" w:rsidRPr="000125FF">
        <w:rPr>
          <w:rFonts w:ascii="David" w:hAnsi="David" w:hint="cs"/>
          <w:b/>
          <w:bCs/>
          <w:sz w:val="28"/>
          <w:szCs w:val="28"/>
          <w:rtl/>
        </w:rPr>
        <w:t>חמישים (</w:t>
      </w:r>
      <w:r w:rsidRPr="000125FF">
        <w:rPr>
          <w:rFonts w:ascii="David" w:hAnsi="David" w:hint="cs"/>
          <w:b/>
          <w:bCs/>
          <w:sz w:val="28"/>
          <w:szCs w:val="28"/>
          <w:rtl/>
        </w:rPr>
        <w:t>50</w:t>
      </w:r>
      <w:r w:rsidR="007B5B8B" w:rsidRPr="000125FF">
        <w:rPr>
          <w:rFonts w:ascii="David" w:hAnsi="David" w:hint="cs"/>
          <w:b/>
          <w:bCs/>
          <w:sz w:val="28"/>
          <w:szCs w:val="28"/>
          <w:rtl/>
        </w:rPr>
        <w:t>)</w:t>
      </w:r>
      <w:r w:rsidRPr="000125FF">
        <w:rPr>
          <w:rFonts w:ascii="David" w:hAnsi="David" w:hint="cs"/>
          <w:b/>
          <w:bCs/>
          <w:sz w:val="28"/>
          <w:szCs w:val="28"/>
          <w:rtl/>
        </w:rPr>
        <w:t xml:space="preserve"> </w:t>
      </w:r>
      <w:r w:rsidR="006E0656" w:rsidRPr="000125FF">
        <w:rPr>
          <w:rFonts w:ascii="David" w:hAnsi="David" w:hint="cs"/>
          <w:b/>
          <w:bCs/>
          <w:sz w:val="28"/>
          <w:szCs w:val="28"/>
          <w:rtl/>
        </w:rPr>
        <w:t xml:space="preserve">ימי מאסר לריצוי בפועל, שיימנו החל מיום מעצרו. </w:t>
      </w:r>
    </w:p>
    <w:p w14:paraId="50142833" w14:textId="79A4B80B" w:rsidR="00CC54BB" w:rsidRPr="000125FF" w:rsidRDefault="006E0656" w:rsidP="00CC54BB">
      <w:pPr>
        <w:pStyle w:val="ListParagraph"/>
        <w:numPr>
          <w:ilvl w:val="0"/>
          <w:numId w:val="4"/>
        </w:numPr>
        <w:spacing w:line="360" w:lineRule="auto"/>
        <w:rPr>
          <w:rFonts w:ascii="David" w:hAnsi="David"/>
          <w:b/>
          <w:bCs/>
          <w:sz w:val="28"/>
          <w:szCs w:val="28"/>
        </w:rPr>
      </w:pPr>
      <w:r w:rsidRPr="000125FF">
        <w:rPr>
          <w:rFonts w:ascii="David" w:hAnsi="David" w:hint="cs"/>
          <w:b/>
          <w:bCs/>
          <w:sz w:val="28"/>
          <w:szCs w:val="28"/>
          <w:rtl/>
        </w:rPr>
        <w:lastRenderedPageBreak/>
        <w:t xml:space="preserve">עונש מאסר מותנה בן </w:t>
      </w:r>
      <w:r w:rsidR="00CC54BB" w:rsidRPr="000125FF">
        <w:rPr>
          <w:rFonts w:ascii="David" w:hAnsi="David" w:hint="cs"/>
          <w:b/>
          <w:bCs/>
          <w:sz w:val="28"/>
          <w:szCs w:val="28"/>
          <w:rtl/>
        </w:rPr>
        <w:t>ארבעה</w:t>
      </w:r>
      <w:r w:rsidR="007B5B8B" w:rsidRPr="000125FF">
        <w:rPr>
          <w:rFonts w:ascii="David" w:hAnsi="David" w:hint="cs"/>
          <w:b/>
          <w:bCs/>
          <w:sz w:val="28"/>
          <w:szCs w:val="28"/>
          <w:rtl/>
        </w:rPr>
        <w:t xml:space="preserve"> (4)</w:t>
      </w:r>
      <w:r w:rsidR="00CC54BB" w:rsidRPr="000125FF">
        <w:rPr>
          <w:rFonts w:ascii="David" w:hAnsi="David" w:hint="cs"/>
          <w:b/>
          <w:bCs/>
          <w:sz w:val="28"/>
          <w:szCs w:val="28"/>
          <w:rtl/>
        </w:rPr>
        <w:t xml:space="preserve"> חודשים</w:t>
      </w:r>
      <w:r w:rsidRPr="000125FF">
        <w:rPr>
          <w:rFonts w:ascii="David" w:hAnsi="David" w:hint="cs"/>
          <w:b/>
          <w:bCs/>
          <w:sz w:val="28"/>
          <w:szCs w:val="28"/>
          <w:rtl/>
        </w:rPr>
        <w:t xml:space="preserve"> למשך</w:t>
      </w:r>
      <w:r w:rsidR="007B5B8B" w:rsidRPr="000125FF">
        <w:rPr>
          <w:rFonts w:ascii="David" w:hAnsi="David" w:hint="cs"/>
          <w:b/>
          <w:bCs/>
          <w:sz w:val="28"/>
          <w:szCs w:val="28"/>
          <w:rtl/>
        </w:rPr>
        <w:t xml:space="preserve"> שלוש</w:t>
      </w:r>
      <w:r w:rsidRPr="000125FF">
        <w:rPr>
          <w:rFonts w:ascii="David" w:hAnsi="David" w:hint="cs"/>
          <w:b/>
          <w:bCs/>
          <w:sz w:val="28"/>
          <w:szCs w:val="28"/>
          <w:rtl/>
        </w:rPr>
        <w:t xml:space="preserve"> </w:t>
      </w:r>
      <w:r w:rsidR="007B5B8B" w:rsidRPr="000125FF">
        <w:rPr>
          <w:rFonts w:ascii="David" w:hAnsi="David" w:hint="cs"/>
          <w:b/>
          <w:bCs/>
          <w:sz w:val="28"/>
          <w:szCs w:val="28"/>
          <w:rtl/>
        </w:rPr>
        <w:t>(</w:t>
      </w:r>
      <w:r w:rsidR="00CC54BB" w:rsidRPr="000125FF">
        <w:rPr>
          <w:rFonts w:ascii="David" w:hAnsi="David" w:hint="cs"/>
          <w:b/>
          <w:bCs/>
          <w:sz w:val="28"/>
          <w:szCs w:val="28"/>
          <w:rtl/>
        </w:rPr>
        <w:t>3</w:t>
      </w:r>
      <w:r w:rsidR="007B5B8B" w:rsidRPr="000125FF">
        <w:rPr>
          <w:rFonts w:ascii="David" w:hAnsi="David" w:hint="cs"/>
          <w:b/>
          <w:bCs/>
          <w:sz w:val="28"/>
          <w:szCs w:val="28"/>
          <w:rtl/>
        </w:rPr>
        <w:t>)</w:t>
      </w:r>
      <w:r w:rsidR="00CC54BB" w:rsidRPr="000125FF">
        <w:rPr>
          <w:rFonts w:ascii="David" w:hAnsi="David" w:hint="cs"/>
          <w:b/>
          <w:bCs/>
          <w:sz w:val="28"/>
          <w:szCs w:val="28"/>
          <w:rtl/>
        </w:rPr>
        <w:t xml:space="preserve"> שנים</w:t>
      </w:r>
      <w:r w:rsidRPr="000125FF">
        <w:rPr>
          <w:rFonts w:ascii="David" w:hAnsi="David" w:hint="cs"/>
          <w:b/>
          <w:bCs/>
          <w:sz w:val="28"/>
          <w:szCs w:val="28"/>
          <w:rtl/>
        </w:rPr>
        <w:t>, לבל יעבור עבירה</w:t>
      </w:r>
      <w:r w:rsidR="00CC54BB" w:rsidRPr="000125FF">
        <w:rPr>
          <w:rFonts w:ascii="David" w:hAnsi="David" w:hint="cs"/>
          <w:b/>
          <w:bCs/>
          <w:sz w:val="28"/>
          <w:szCs w:val="28"/>
          <w:rtl/>
        </w:rPr>
        <w:t xml:space="preserve"> בנשק</w:t>
      </w:r>
      <w:r w:rsidRPr="000125FF">
        <w:rPr>
          <w:rFonts w:ascii="David" w:hAnsi="David" w:hint="cs"/>
          <w:b/>
          <w:bCs/>
          <w:sz w:val="28"/>
          <w:szCs w:val="28"/>
          <w:rtl/>
        </w:rPr>
        <w:t xml:space="preserve"> </w:t>
      </w:r>
      <w:r w:rsidR="00CC54BB" w:rsidRPr="000125FF">
        <w:rPr>
          <w:rFonts w:ascii="David" w:hAnsi="David" w:hint="cs"/>
          <w:b/>
          <w:bCs/>
          <w:sz w:val="28"/>
          <w:szCs w:val="28"/>
          <w:rtl/>
        </w:rPr>
        <w:t xml:space="preserve">לפי חוק העונשין, התשל"ז- 1977. </w:t>
      </w:r>
    </w:p>
    <w:p w14:paraId="429CA335" w14:textId="47637765" w:rsidR="00CC54BB" w:rsidRPr="000125FF" w:rsidRDefault="00CC54BB" w:rsidP="00CC54BB">
      <w:pPr>
        <w:pStyle w:val="ListParagraph"/>
        <w:numPr>
          <w:ilvl w:val="0"/>
          <w:numId w:val="4"/>
        </w:numPr>
        <w:spacing w:line="360" w:lineRule="auto"/>
        <w:rPr>
          <w:rFonts w:ascii="David" w:hAnsi="David"/>
          <w:b/>
          <w:bCs/>
          <w:sz w:val="28"/>
          <w:szCs w:val="28"/>
        </w:rPr>
      </w:pPr>
      <w:r w:rsidRPr="000125FF">
        <w:rPr>
          <w:rFonts w:ascii="David" w:hAnsi="David" w:hint="cs"/>
          <w:b/>
          <w:bCs/>
          <w:sz w:val="28"/>
          <w:szCs w:val="28"/>
          <w:rtl/>
        </w:rPr>
        <w:t>עונש מאסר מותנה בן שלושה</w:t>
      </w:r>
      <w:r w:rsidR="007B5B8B" w:rsidRPr="000125FF">
        <w:rPr>
          <w:rFonts w:ascii="David" w:hAnsi="David" w:hint="cs"/>
          <w:b/>
          <w:bCs/>
          <w:sz w:val="28"/>
          <w:szCs w:val="28"/>
          <w:rtl/>
        </w:rPr>
        <w:t xml:space="preserve"> (3)</w:t>
      </w:r>
      <w:r w:rsidRPr="000125FF">
        <w:rPr>
          <w:rFonts w:ascii="David" w:hAnsi="David" w:hint="cs"/>
          <w:b/>
          <w:bCs/>
          <w:sz w:val="28"/>
          <w:szCs w:val="28"/>
          <w:rtl/>
        </w:rPr>
        <w:t xml:space="preserve"> חודשים למשך שנתיים </w:t>
      </w:r>
      <w:r w:rsidR="007B5B8B" w:rsidRPr="000125FF">
        <w:rPr>
          <w:rFonts w:ascii="David" w:hAnsi="David" w:hint="cs"/>
          <w:b/>
          <w:bCs/>
          <w:sz w:val="28"/>
          <w:szCs w:val="28"/>
          <w:rtl/>
        </w:rPr>
        <w:t xml:space="preserve">(2) </w:t>
      </w:r>
      <w:r w:rsidRPr="000125FF">
        <w:rPr>
          <w:rFonts w:ascii="David" w:hAnsi="David" w:hint="cs"/>
          <w:b/>
          <w:bCs/>
          <w:sz w:val="28"/>
          <w:szCs w:val="28"/>
          <w:rtl/>
        </w:rPr>
        <w:t>שלא יעבור עבירה של שימוש בלתי חוקי בנשק, לפי סעיף 85 לחוק השיפוט הצבאי, התשט"ו- 1955.</w:t>
      </w:r>
    </w:p>
    <w:p w14:paraId="355C6BA3" w14:textId="72EF771F" w:rsidR="006E0656" w:rsidRPr="000125FF" w:rsidRDefault="006E0656" w:rsidP="006E0656">
      <w:pPr>
        <w:pStyle w:val="ListParagraph"/>
        <w:numPr>
          <w:ilvl w:val="0"/>
          <w:numId w:val="4"/>
        </w:numPr>
        <w:spacing w:line="360" w:lineRule="auto"/>
        <w:rPr>
          <w:rFonts w:ascii="David" w:hAnsi="David"/>
          <w:b/>
          <w:bCs/>
          <w:color w:val="0000FF"/>
          <w:sz w:val="28"/>
          <w:szCs w:val="28"/>
        </w:rPr>
      </w:pPr>
      <w:r w:rsidRPr="000125FF">
        <w:rPr>
          <w:rFonts w:ascii="David" w:hAnsi="David" w:hint="cs"/>
          <w:b/>
          <w:bCs/>
          <w:sz w:val="28"/>
          <w:szCs w:val="28"/>
          <w:rtl/>
        </w:rPr>
        <w:t>קנס בסך</w:t>
      </w:r>
      <w:r w:rsidR="007B5B8B" w:rsidRPr="000125FF">
        <w:rPr>
          <w:rFonts w:ascii="David" w:hAnsi="David" w:hint="cs"/>
          <w:b/>
          <w:bCs/>
          <w:sz w:val="28"/>
          <w:szCs w:val="28"/>
          <w:rtl/>
        </w:rPr>
        <w:t xml:space="preserve"> אלף</w:t>
      </w:r>
      <w:r w:rsidRPr="000125FF">
        <w:rPr>
          <w:rFonts w:ascii="David" w:hAnsi="David" w:hint="cs"/>
          <w:b/>
          <w:bCs/>
          <w:sz w:val="28"/>
          <w:szCs w:val="28"/>
          <w:rtl/>
        </w:rPr>
        <w:t xml:space="preserve"> </w:t>
      </w:r>
      <w:r w:rsidR="007B5B8B" w:rsidRPr="000125FF">
        <w:rPr>
          <w:rFonts w:ascii="David" w:hAnsi="David" w:hint="cs"/>
          <w:b/>
          <w:bCs/>
          <w:sz w:val="28"/>
          <w:szCs w:val="28"/>
          <w:rtl/>
        </w:rPr>
        <w:t>(</w:t>
      </w:r>
      <w:r w:rsidR="00CC54BB" w:rsidRPr="000125FF">
        <w:rPr>
          <w:rFonts w:ascii="David" w:hAnsi="David" w:hint="cs"/>
          <w:b/>
          <w:bCs/>
          <w:sz w:val="28"/>
          <w:szCs w:val="28"/>
          <w:rtl/>
        </w:rPr>
        <w:t>1</w:t>
      </w:r>
      <w:r w:rsidR="00190E9D">
        <w:rPr>
          <w:rFonts w:ascii="David" w:hAnsi="David" w:hint="cs"/>
          <w:b/>
          <w:bCs/>
          <w:sz w:val="28"/>
          <w:szCs w:val="28"/>
          <w:rtl/>
        </w:rPr>
        <w:t>,</w:t>
      </w:r>
      <w:r w:rsidR="00CC54BB" w:rsidRPr="000125FF">
        <w:rPr>
          <w:rFonts w:ascii="David" w:hAnsi="David" w:hint="cs"/>
          <w:b/>
          <w:bCs/>
          <w:sz w:val="28"/>
          <w:szCs w:val="28"/>
          <w:rtl/>
        </w:rPr>
        <w:t>000</w:t>
      </w:r>
      <w:r w:rsidR="007B5B8B" w:rsidRPr="000125FF">
        <w:rPr>
          <w:rFonts w:ascii="David" w:hAnsi="David" w:hint="cs"/>
          <w:b/>
          <w:bCs/>
          <w:sz w:val="28"/>
          <w:szCs w:val="28"/>
          <w:rtl/>
        </w:rPr>
        <w:t>)</w:t>
      </w:r>
      <w:r w:rsidRPr="000125FF">
        <w:rPr>
          <w:rFonts w:ascii="David" w:hAnsi="David" w:hint="cs"/>
          <w:b/>
          <w:bCs/>
          <w:sz w:val="28"/>
          <w:szCs w:val="28"/>
          <w:rtl/>
        </w:rPr>
        <w:t xml:space="preserve">  ₪ אשר ישולם על ידי הנאשם ב</w:t>
      </w:r>
      <w:r w:rsidR="00CC54BB" w:rsidRPr="000125FF">
        <w:rPr>
          <w:rFonts w:ascii="David" w:hAnsi="David" w:hint="cs"/>
          <w:b/>
          <w:bCs/>
          <w:sz w:val="28"/>
          <w:szCs w:val="28"/>
          <w:rtl/>
        </w:rPr>
        <w:t>תשלום אחד</w:t>
      </w:r>
      <w:r w:rsidR="00190E9D">
        <w:rPr>
          <w:rFonts w:ascii="David" w:hAnsi="David" w:hint="cs"/>
          <w:b/>
          <w:bCs/>
          <w:sz w:val="28"/>
          <w:szCs w:val="28"/>
          <w:rtl/>
        </w:rPr>
        <w:t xml:space="preserve"> (1)</w:t>
      </w:r>
      <w:r w:rsidRPr="000125FF">
        <w:rPr>
          <w:rFonts w:ascii="David" w:hAnsi="David" w:hint="cs"/>
          <w:b/>
          <w:bCs/>
          <w:sz w:val="28"/>
          <w:szCs w:val="28"/>
          <w:rtl/>
        </w:rPr>
        <w:t xml:space="preserve"> החל מיום </w:t>
      </w:r>
      <w:r w:rsidR="00CC54BB" w:rsidRPr="000125FF">
        <w:rPr>
          <w:rFonts w:ascii="David" w:hAnsi="David" w:hint="cs"/>
          <w:b/>
          <w:bCs/>
          <w:sz w:val="28"/>
          <w:szCs w:val="28"/>
          <w:rtl/>
        </w:rPr>
        <w:t>01.05.2024.</w:t>
      </w:r>
      <w:r w:rsidRPr="000125FF">
        <w:rPr>
          <w:rFonts w:ascii="David" w:hAnsi="David" w:hint="cs"/>
          <w:b/>
          <w:bCs/>
          <w:sz w:val="28"/>
          <w:szCs w:val="28"/>
          <w:rtl/>
        </w:rPr>
        <w:t xml:space="preserve"> הקנס ינוכה ממשכורתו הצבאית. אם לא ישלם הנאשם את אחד התשלומים במועד יועמד הקנס כולו לפירעון מיידי. </w:t>
      </w:r>
    </w:p>
    <w:p w14:paraId="35BA37BD" w14:textId="2A84E008" w:rsidR="006E0656" w:rsidRPr="007B5B8B" w:rsidRDefault="006E0656" w:rsidP="003F0AB9">
      <w:pPr>
        <w:pStyle w:val="ListParagraph"/>
        <w:spacing w:line="360" w:lineRule="auto"/>
        <w:rPr>
          <w:rFonts w:ascii="David" w:hAnsi="David"/>
          <w:sz w:val="28"/>
          <w:szCs w:val="28"/>
          <w:rtl/>
        </w:rPr>
      </w:pPr>
    </w:p>
    <w:p w14:paraId="43F91717" w14:textId="77777777" w:rsidR="006E0656" w:rsidRPr="007B5B8B" w:rsidRDefault="006E0656" w:rsidP="00777D5E">
      <w:pPr>
        <w:numPr>
          <w:ilvl w:val="0"/>
          <w:numId w:val="5"/>
        </w:numPr>
        <w:autoSpaceDE w:val="0"/>
        <w:autoSpaceDN w:val="0"/>
        <w:spacing w:line="360" w:lineRule="auto"/>
        <w:jc w:val="left"/>
        <w:rPr>
          <w:rFonts w:ascii="David" w:hAnsi="David"/>
          <w:b/>
          <w:bCs/>
          <w:sz w:val="28"/>
          <w:szCs w:val="28"/>
          <w:rtl/>
        </w:rPr>
      </w:pPr>
      <w:r w:rsidRPr="007B5B8B">
        <w:rPr>
          <w:rFonts w:ascii="David" w:hAnsi="David" w:hint="cs"/>
          <w:b/>
          <w:bCs/>
          <w:sz w:val="28"/>
          <w:szCs w:val="28"/>
          <w:rtl/>
        </w:rPr>
        <w:t>זכות ערעור כחוק.</w:t>
      </w:r>
    </w:p>
    <w:bookmarkEnd w:id="5"/>
    <w:bookmarkEnd w:id="6"/>
    <w:p w14:paraId="5C1C8F0B" w14:textId="15BD8DF9" w:rsidR="0005193D" w:rsidRPr="007B5B8B" w:rsidRDefault="006F4FBD" w:rsidP="00777D5E">
      <w:pPr>
        <w:pStyle w:val="ListParagraph"/>
        <w:numPr>
          <w:ilvl w:val="0"/>
          <w:numId w:val="5"/>
        </w:numPr>
        <w:spacing w:line="360" w:lineRule="auto"/>
        <w:rPr>
          <w:rFonts w:ascii="David" w:hAnsi="David"/>
          <w:sz w:val="28"/>
          <w:szCs w:val="28"/>
          <w:rtl/>
        </w:rPr>
      </w:pPr>
      <w:r w:rsidRPr="007B5B8B">
        <w:rPr>
          <w:rFonts w:ascii="David" w:hAnsi="David" w:hint="cs"/>
          <w:b/>
          <w:bCs/>
          <w:sz w:val="28"/>
          <w:szCs w:val="28"/>
          <w:rtl/>
        </w:rPr>
        <w:t>נית</w:t>
      </w:r>
      <w:r w:rsidR="00777D5E" w:rsidRPr="007B5B8B">
        <w:rPr>
          <w:rFonts w:ascii="David" w:hAnsi="David" w:hint="cs"/>
          <w:b/>
          <w:bCs/>
          <w:sz w:val="28"/>
          <w:szCs w:val="28"/>
          <w:rtl/>
        </w:rPr>
        <w:t>ן</w:t>
      </w:r>
      <w:r w:rsidRPr="007B5B8B">
        <w:rPr>
          <w:rFonts w:ascii="David" w:hAnsi="David" w:hint="cs"/>
          <w:b/>
          <w:bCs/>
          <w:sz w:val="28"/>
          <w:szCs w:val="28"/>
          <w:rtl/>
        </w:rPr>
        <w:t xml:space="preserve"> היום, </w:t>
      </w:r>
      <w:r w:rsidR="00CC6700" w:rsidRPr="007B5B8B">
        <w:rPr>
          <w:rFonts w:ascii="David" w:hAnsi="David" w:hint="cs"/>
          <w:b/>
          <w:bCs/>
          <w:sz w:val="28"/>
          <w:szCs w:val="28"/>
          <w:rtl/>
        </w:rPr>
        <w:t>ז</w:t>
      </w:r>
      <w:r w:rsidRPr="007B5B8B">
        <w:rPr>
          <w:rFonts w:ascii="David" w:hAnsi="David" w:hint="cs"/>
          <w:b/>
          <w:bCs/>
          <w:sz w:val="28"/>
          <w:szCs w:val="28"/>
          <w:rtl/>
        </w:rPr>
        <w:t xml:space="preserve">' באדר </w:t>
      </w:r>
      <w:r w:rsidR="00CC6700" w:rsidRPr="007B5B8B">
        <w:rPr>
          <w:rFonts w:ascii="David" w:hAnsi="David" w:hint="cs"/>
          <w:b/>
          <w:bCs/>
          <w:sz w:val="28"/>
          <w:szCs w:val="28"/>
          <w:rtl/>
        </w:rPr>
        <w:t>ב</w:t>
      </w:r>
      <w:r w:rsidRPr="007B5B8B">
        <w:rPr>
          <w:rFonts w:ascii="David" w:hAnsi="David" w:hint="cs"/>
          <w:b/>
          <w:bCs/>
          <w:sz w:val="28"/>
          <w:szCs w:val="28"/>
          <w:rtl/>
        </w:rPr>
        <w:t xml:space="preserve">' </w:t>
      </w:r>
      <w:r w:rsidR="00CC6700" w:rsidRPr="007B5B8B">
        <w:rPr>
          <w:rFonts w:ascii="David" w:hAnsi="David" w:hint="cs"/>
          <w:b/>
          <w:bCs/>
          <w:sz w:val="28"/>
          <w:szCs w:val="28"/>
          <w:rtl/>
        </w:rPr>
        <w:t>ה</w:t>
      </w:r>
      <w:r w:rsidRPr="007B5B8B">
        <w:rPr>
          <w:rFonts w:ascii="David" w:hAnsi="David" w:hint="cs"/>
          <w:b/>
          <w:bCs/>
          <w:sz w:val="28"/>
          <w:szCs w:val="28"/>
          <w:rtl/>
        </w:rPr>
        <w:t xml:space="preserve">תשפ"ד, </w:t>
      </w:r>
      <w:r w:rsidR="00CC6700" w:rsidRPr="007B5B8B">
        <w:rPr>
          <w:rFonts w:ascii="David" w:hAnsi="David" w:hint="cs"/>
          <w:b/>
          <w:bCs/>
          <w:sz w:val="28"/>
          <w:szCs w:val="28"/>
          <w:rtl/>
        </w:rPr>
        <w:t>17</w:t>
      </w:r>
      <w:r w:rsidRPr="007B5B8B">
        <w:rPr>
          <w:rFonts w:ascii="David" w:hAnsi="David" w:hint="cs"/>
          <w:b/>
          <w:bCs/>
          <w:sz w:val="28"/>
          <w:szCs w:val="28"/>
          <w:rtl/>
        </w:rPr>
        <w:t xml:space="preserve">.03.2024, והודע בפומבי ובמעמד הצדדים. </w:t>
      </w:r>
    </w:p>
    <w:p w14:paraId="4EA88591" w14:textId="77777777" w:rsidR="0005193D" w:rsidRPr="007B5B8B" w:rsidRDefault="0005193D" w:rsidP="00823261">
      <w:pPr>
        <w:pStyle w:val="BodyText"/>
        <w:rPr>
          <w:rFonts w:ascii="David" w:hAnsi="David" w:cs="David"/>
          <w:sz w:val="28"/>
          <w:rtl/>
        </w:rPr>
      </w:pPr>
    </w:p>
    <w:p w14:paraId="3218ED15" w14:textId="77777777" w:rsidR="0005193D" w:rsidRPr="007B5B8B" w:rsidRDefault="0005193D" w:rsidP="00B80021">
      <w:pPr>
        <w:spacing w:line="360" w:lineRule="auto"/>
        <w:jc w:val="center"/>
        <w:rPr>
          <w:rFonts w:ascii="David" w:hAnsi="David"/>
          <w:b/>
          <w:bCs/>
          <w:sz w:val="28"/>
          <w:szCs w:val="28"/>
          <w:rtl/>
        </w:rPr>
      </w:pPr>
      <w:r w:rsidRPr="007B5B8B">
        <w:rPr>
          <w:rFonts w:ascii="David" w:hAnsi="David" w:hint="cs"/>
          <w:b/>
          <w:bCs/>
          <w:sz w:val="28"/>
          <w:szCs w:val="28"/>
          <w:rtl/>
        </w:rPr>
        <w:t>____________                               ____________                               ____________</w:t>
      </w:r>
    </w:p>
    <w:p w14:paraId="3C8B1CC9" w14:textId="185176EB" w:rsidR="007E07F5" w:rsidRPr="007B5B8B" w:rsidRDefault="0005193D" w:rsidP="003F0AB9">
      <w:pPr>
        <w:spacing w:line="360" w:lineRule="auto"/>
        <w:jc w:val="center"/>
        <w:rPr>
          <w:rFonts w:ascii="David" w:hAnsi="David"/>
          <w:b/>
          <w:bCs/>
          <w:sz w:val="28"/>
          <w:szCs w:val="28"/>
          <w:rtl/>
        </w:rPr>
      </w:pPr>
      <w:r w:rsidRPr="007B5B8B">
        <w:rPr>
          <w:rFonts w:ascii="David" w:hAnsi="David" w:hint="cs"/>
          <w:b/>
          <w:bCs/>
          <w:sz w:val="28"/>
          <w:szCs w:val="28"/>
          <w:rtl/>
        </w:rPr>
        <w:t>שופט</w:t>
      </w:r>
      <w:r w:rsidR="000E5401" w:rsidRPr="007B5B8B">
        <w:rPr>
          <w:rFonts w:ascii="David" w:hAnsi="David" w:hint="cs"/>
          <w:b/>
          <w:bCs/>
          <w:sz w:val="28"/>
          <w:szCs w:val="28"/>
          <w:rtl/>
        </w:rPr>
        <w:t>ת</w:t>
      </w:r>
      <w:r w:rsidRPr="007B5B8B">
        <w:rPr>
          <w:rFonts w:ascii="David" w:hAnsi="David" w:hint="cs"/>
          <w:b/>
          <w:bCs/>
          <w:sz w:val="28"/>
          <w:szCs w:val="28"/>
          <w:rtl/>
        </w:rPr>
        <w:t xml:space="preserve">                                              אב"ד                                                   שופט</w:t>
      </w:r>
    </w:p>
    <w:p w14:paraId="084BCC99" w14:textId="5EF4B809" w:rsidR="007B5B8B" w:rsidRDefault="007B5B8B" w:rsidP="003F0AB9">
      <w:pPr>
        <w:spacing w:line="360" w:lineRule="auto"/>
        <w:jc w:val="center"/>
        <w:rPr>
          <w:rFonts w:ascii="David Libre" w:hAnsi="David Libre"/>
          <w:b/>
          <w:bCs/>
          <w:rtl/>
        </w:rPr>
      </w:pPr>
    </w:p>
    <w:p w14:paraId="6D4522C9" w14:textId="105459FB" w:rsidR="007B5B8B" w:rsidRDefault="007B5B8B" w:rsidP="003F0AB9">
      <w:pPr>
        <w:spacing w:line="360" w:lineRule="auto"/>
        <w:jc w:val="center"/>
        <w:rPr>
          <w:rFonts w:ascii="David Libre" w:hAnsi="David Libre"/>
          <w:b/>
          <w:bCs/>
          <w:rtl/>
        </w:rPr>
      </w:pPr>
    </w:p>
    <w:p w14:paraId="738112F6" w14:textId="77777777" w:rsidR="007B5B8B" w:rsidRPr="00DB369F" w:rsidRDefault="007B5B8B" w:rsidP="007B5B8B">
      <w:pPr>
        <w:spacing w:line="360" w:lineRule="auto"/>
        <w:rPr>
          <w:rFonts w:ascii="David" w:hAnsi="David"/>
          <w:b/>
          <w:bCs/>
          <w:sz w:val="28"/>
          <w:szCs w:val="28"/>
          <w:rtl/>
        </w:rPr>
      </w:pPr>
      <w:bookmarkStart w:id="7" w:name="_Hlk157071921"/>
      <w:bookmarkStart w:id="8" w:name="_Hlk159928901"/>
      <w:bookmarkStart w:id="9" w:name="_Hlk161226789"/>
      <w:r w:rsidRPr="00DB369F">
        <w:rPr>
          <w:rFonts w:ascii="David" w:hAnsi="David" w:hint="cs"/>
          <w:b/>
          <w:bCs/>
          <w:sz w:val="28"/>
          <w:szCs w:val="28"/>
          <w:rtl/>
        </w:rPr>
        <w:t>נערך על ידי: נ.פ.</w:t>
      </w:r>
    </w:p>
    <w:p w14:paraId="39C150F1" w14:textId="77777777" w:rsidR="007B5B8B" w:rsidRPr="00DB369F" w:rsidRDefault="007B5B8B" w:rsidP="007B5B8B">
      <w:pPr>
        <w:spacing w:line="360" w:lineRule="auto"/>
        <w:rPr>
          <w:rFonts w:ascii="David" w:hAnsi="David"/>
          <w:b/>
          <w:bCs/>
          <w:sz w:val="28"/>
          <w:szCs w:val="28"/>
          <w:rtl/>
        </w:rPr>
      </w:pPr>
      <w:r w:rsidRPr="00DB369F">
        <w:rPr>
          <w:rFonts w:ascii="David" w:hAnsi="David" w:hint="cs"/>
          <w:b/>
          <w:bCs/>
          <w:sz w:val="28"/>
          <w:szCs w:val="28"/>
          <w:rtl/>
        </w:rPr>
        <w:t xml:space="preserve">בתאריך: </w:t>
      </w:r>
      <w:r>
        <w:rPr>
          <w:rFonts w:ascii="David" w:hAnsi="David" w:hint="cs"/>
          <w:b/>
          <w:bCs/>
          <w:sz w:val="28"/>
          <w:szCs w:val="28"/>
          <w:rtl/>
        </w:rPr>
        <w:t>8</w:t>
      </w:r>
      <w:r w:rsidRPr="00DB369F">
        <w:rPr>
          <w:rFonts w:ascii="David" w:hAnsi="David" w:hint="cs"/>
          <w:b/>
          <w:bCs/>
          <w:sz w:val="28"/>
          <w:szCs w:val="28"/>
          <w:rtl/>
        </w:rPr>
        <w:t>.0</w:t>
      </w:r>
      <w:r>
        <w:rPr>
          <w:rFonts w:ascii="David" w:hAnsi="David" w:hint="cs"/>
          <w:b/>
          <w:bCs/>
          <w:sz w:val="28"/>
          <w:szCs w:val="28"/>
          <w:rtl/>
        </w:rPr>
        <w:t>4</w:t>
      </w:r>
      <w:r w:rsidRPr="00DB369F">
        <w:rPr>
          <w:rFonts w:ascii="David" w:hAnsi="David" w:hint="cs"/>
          <w:b/>
          <w:bCs/>
          <w:sz w:val="28"/>
          <w:szCs w:val="28"/>
          <w:rtl/>
        </w:rPr>
        <w:t>.24</w:t>
      </w:r>
    </w:p>
    <w:p w14:paraId="484B04D8" w14:textId="37B0C744" w:rsidR="007B5B8B" w:rsidRDefault="007B5B8B" w:rsidP="007B5B8B">
      <w:pPr>
        <w:spacing w:line="360" w:lineRule="auto"/>
        <w:jc w:val="left"/>
        <w:rPr>
          <w:rFonts w:ascii="David" w:hAnsi="David"/>
          <w:b/>
          <w:bCs/>
          <w:sz w:val="28"/>
          <w:szCs w:val="28"/>
          <w:rtl/>
        </w:rPr>
      </w:pPr>
      <w:r w:rsidRPr="00DB369F">
        <w:rPr>
          <w:rFonts w:ascii="David" w:hAnsi="David" w:hint="cs"/>
          <w:b/>
          <w:bCs/>
          <w:sz w:val="28"/>
          <w:szCs w:val="28"/>
          <w:rtl/>
        </w:rPr>
        <w:t xml:space="preserve">חתימת המגיה: </w:t>
      </w:r>
      <w:bookmarkEnd w:id="7"/>
      <w:bookmarkEnd w:id="8"/>
      <w:r w:rsidR="00190E9D">
        <w:rPr>
          <w:rFonts w:ascii="David" w:hAnsi="David" w:hint="cs"/>
          <w:b/>
          <w:bCs/>
          <w:sz w:val="28"/>
          <w:szCs w:val="28"/>
          <w:rtl/>
        </w:rPr>
        <w:t>סרן נועם בזיזה</w:t>
      </w:r>
    </w:p>
    <w:bookmarkEnd w:id="9"/>
    <w:p w14:paraId="01059D67" w14:textId="77777777" w:rsidR="007B5B8B" w:rsidRDefault="007B5B8B" w:rsidP="007B5B8B">
      <w:pPr>
        <w:spacing w:line="360" w:lineRule="auto"/>
        <w:jc w:val="left"/>
        <w:rPr>
          <w:rFonts w:ascii="David" w:hAnsi="David"/>
          <w:b/>
          <w:bCs/>
          <w:sz w:val="28"/>
          <w:szCs w:val="28"/>
          <w:rtl/>
        </w:rPr>
      </w:pPr>
    </w:p>
    <w:p w14:paraId="0F0CA776" w14:textId="77777777" w:rsidR="007B5B8B" w:rsidRPr="003F0AB9" w:rsidRDefault="007B5B8B" w:rsidP="007B5B8B">
      <w:pPr>
        <w:spacing w:line="360" w:lineRule="auto"/>
        <w:jc w:val="left"/>
        <w:rPr>
          <w:rFonts w:ascii="David Libre" w:hAnsi="David Libre"/>
          <w:b/>
          <w:bCs/>
          <w:rtl/>
        </w:rPr>
      </w:pPr>
    </w:p>
    <w:sectPr w:rsidR="007B5B8B" w:rsidRPr="003F0AB9" w:rsidSect="007B5B8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8F617" w14:textId="77777777" w:rsidR="002E538A" w:rsidRDefault="002E538A" w:rsidP="002E538A">
      <w:r>
        <w:separator/>
      </w:r>
    </w:p>
  </w:endnote>
  <w:endnote w:type="continuationSeparator" w:id="0">
    <w:p w14:paraId="31796EBE" w14:textId="77777777" w:rsidR="002E538A" w:rsidRDefault="002E538A" w:rsidP="002E5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vid Libre">
    <w:panose1 w:val="00000500000000000000"/>
    <w:charset w:val="00"/>
    <w:family w:val="auto"/>
    <w:pitch w:val="variable"/>
    <w:sig w:usb0="2000080F" w:usb1="40000000" w:usb2="00000000" w:usb3="00000000" w:csb0="0000013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1712" w14:textId="77777777" w:rsidR="007B5B8B" w:rsidRDefault="007B5B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14272432"/>
      <w:docPartObj>
        <w:docPartGallery w:val="Page Numbers (Bottom of Page)"/>
        <w:docPartUnique/>
      </w:docPartObj>
    </w:sdtPr>
    <w:sdtEndPr>
      <w:rPr>
        <w:noProof/>
      </w:rPr>
    </w:sdtEndPr>
    <w:sdtContent>
      <w:p w14:paraId="4B859783" w14:textId="5E2B8464" w:rsidR="002E538A" w:rsidRDefault="002E53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9F0EB7" w14:textId="77777777" w:rsidR="002E538A" w:rsidRDefault="002E53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E8EEA" w14:textId="77777777" w:rsidR="007B5B8B" w:rsidRDefault="007B5B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EEDCD" w14:textId="77777777" w:rsidR="002E538A" w:rsidRDefault="002E538A" w:rsidP="002E538A">
      <w:r>
        <w:separator/>
      </w:r>
    </w:p>
  </w:footnote>
  <w:footnote w:type="continuationSeparator" w:id="0">
    <w:p w14:paraId="6E5AEBA5" w14:textId="77777777" w:rsidR="002E538A" w:rsidRDefault="002E538A" w:rsidP="002E5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0A2A7" w14:textId="77777777" w:rsidR="007B5B8B" w:rsidRDefault="007B5B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F8495" w14:textId="5C4FED07" w:rsidR="002E538A" w:rsidRDefault="007B5B8B" w:rsidP="007B5B8B">
    <w:pPr>
      <w:pStyle w:val="Header"/>
      <w:jc w:val="center"/>
      <w:rPr>
        <w:rtl/>
      </w:rPr>
    </w:pPr>
    <w:r>
      <w:rPr>
        <w:rFonts w:hint="cs"/>
        <w:rtl/>
      </w:rPr>
      <w:t>-בלמ"ס-</w:t>
    </w:r>
  </w:p>
  <w:p w14:paraId="4B53F56B" w14:textId="7E402857" w:rsidR="002E538A" w:rsidRDefault="00E61435" w:rsidP="007B5B8B">
    <w:pPr>
      <w:pStyle w:val="Header"/>
      <w:jc w:val="right"/>
      <w:rPr>
        <w:rtl/>
      </w:rPr>
    </w:pPr>
    <w:r w:rsidRPr="00E61435">
      <w:rPr>
        <w:rtl/>
      </w:rPr>
      <w:t xml:space="preserve">מרכז (מחוזי) 72/24 </w:t>
    </w:r>
  </w:p>
  <w:p w14:paraId="3A9DF070" w14:textId="297A3228" w:rsidR="000E5401" w:rsidRDefault="007B5B8B" w:rsidP="007B5B8B">
    <w:pPr>
      <w:pStyle w:val="Header"/>
      <w:jc w:val="right"/>
    </w:pPr>
    <w:r>
      <w:rPr>
        <w:rFonts w:hint="cs"/>
        <w:rtl/>
      </w:rPr>
      <w:t xml:space="preserve">התובע הצבאי נ' </w:t>
    </w:r>
    <w:r>
      <w:rPr>
        <w:rFonts w:hint="cs"/>
      </w:rPr>
      <w:t>X</w:t>
    </w:r>
    <w:r w:rsidR="000E5401">
      <w:rPr>
        <w:rFonts w:hint="cs"/>
        <w:rtl/>
      </w:rPr>
      <w:t>/</w:t>
    </w:r>
    <w:r>
      <w:rPr>
        <w:rFonts w:hint="cs"/>
      </w:rPr>
      <w:t>XXX</w:t>
    </w:r>
    <w:r w:rsidR="005908E4" w:rsidRPr="005908E4">
      <w:rPr>
        <w:rtl/>
      </w:rPr>
      <w:t xml:space="preserve"> </w:t>
    </w:r>
    <w:r w:rsidR="00E61435">
      <w:rPr>
        <w:rFonts w:hint="cs"/>
        <w:rtl/>
      </w:rPr>
      <w:t xml:space="preserve"> </w:t>
    </w:r>
    <w:r w:rsidR="00E61435" w:rsidRPr="00E61435">
      <w:rPr>
        <w:rtl/>
      </w:rPr>
      <w:t>רב"ט ת</w:t>
    </w:r>
    <w:r>
      <w:rPr>
        <w:rFonts w:hint="cs"/>
        <w:rtl/>
      </w:rPr>
      <w:t>'</w:t>
    </w:r>
    <w:r w:rsidR="00E61435" w:rsidRPr="00E61435">
      <w:rPr>
        <w:rtl/>
      </w:rPr>
      <w:t xml:space="preserve"> ח</w:t>
    </w:r>
    <w:r>
      <w:rPr>
        <w:rFonts w:hint="cs"/>
        <w:rtl/>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FEAA3" w14:textId="77777777" w:rsidR="007B5B8B" w:rsidRDefault="007B5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8353E"/>
    <w:multiLevelType w:val="hybridMultilevel"/>
    <w:tmpl w:val="43AC9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4F6AE1"/>
    <w:multiLevelType w:val="hybridMultilevel"/>
    <w:tmpl w:val="FE6E6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192569"/>
    <w:multiLevelType w:val="hybridMultilevel"/>
    <w:tmpl w:val="150CEF62"/>
    <w:lvl w:ilvl="0" w:tplc="058E949C">
      <w:start w:val="1"/>
      <w:numFmt w:val="decimal"/>
      <w:lvlText w:val="%1."/>
      <w:lvlJc w:val="left"/>
      <w:pPr>
        <w:ind w:left="720" w:hanging="360"/>
      </w:pPr>
      <w:rPr>
        <w:rFonts w:cs="David"/>
        <w:color w:val="auto"/>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4"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abstractNum w:abstractNumId="5" w15:restartNumberingAfterBreak="0">
    <w:nsid w:val="6D1E590E"/>
    <w:multiLevelType w:val="hybridMultilevel"/>
    <w:tmpl w:val="6562F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61B"/>
    <w:rsid w:val="000045E8"/>
    <w:rsid w:val="000079F3"/>
    <w:rsid w:val="000125FF"/>
    <w:rsid w:val="0005193D"/>
    <w:rsid w:val="00051A5F"/>
    <w:rsid w:val="00065F99"/>
    <w:rsid w:val="00067A1C"/>
    <w:rsid w:val="00091576"/>
    <w:rsid w:val="000C7054"/>
    <w:rsid w:val="000D2495"/>
    <w:rsid w:val="000D2A85"/>
    <w:rsid w:val="000D631E"/>
    <w:rsid w:val="000E5401"/>
    <w:rsid w:val="00124ABE"/>
    <w:rsid w:val="0013341B"/>
    <w:rsid w:val="00154A58"/>
    <w:rsid w:val="0015561B"/>
    <w:rsid w:val="00175CE7"/>
    <w:rsid w:val="00184842"/>
    <w:rsid w:val="001855BA"/>
    <w:rsid w:val="00190E9D"/>
    <w:rsid w:val="00197AF8"/>
    <w:rsid w:val="001B1243"/>
    <w:rsid w:val="001D2680"/>
    <w:rsid w:val="001F43F4"/>
    <w:rsid w:val="001F5157"/>
    <w:rsid w:val="002503FE"/>
    <w:rsid w:val="002646CE"/>
    <w:rsid w:val="002748EB"/>
    <w:rsid w:val="00282E99"/>
    <w:rsid w:val="00284164"/>
    <w:rsid w:val="0028515D"/>
    <w:rsid w:val="002B3C97"/>
    <w:rsid w:val="002C02AA"/>
    <w:rsid w:val="002E538A"/>
    <w:rsid w:val="003079C3"/>
    <w:rsid w:val="00327BC9"/>
    <w:rsid w:val="00336496"/>
    <w:rsid w:val="00346C8B"/>
    <w:rsid w:val="00357021"/>
    <w:rsid w:val="00361D51"/>
    <w:rsid w:val="00371F9E"/>
    <w:rsid w:val="003774F2"/>
    <w:rsid w:val="0038582F"/>
    <w:rsid w:val="003A37F6"/>
    <w:rsid w:val="003B2D59"/>
    <w:rsid w:val="003C0696"/>
    <w:rsid w:val="003E6665"/>
    <w:rsid w:val="003F0AB9"/>
    <w:rsid w:val="003F4F03"/>
    <w:rsid w:val="00410E04"/>
    <w:rsid w:val="00422EEE"/>
    <w:rsid w:val="0043646D"/>
    <w:rsid w:val="00466551"/>
    <w:rsid w:val="00466F15"/>
    <w:rsid w:val="00473137"/>
    <w:rsid w:val="004A35D5"/>
    <w:rsid w:val="004F45BF"/>
    <w:rsid w:val="004F5AE9"/>
    <w:rsid w:val="00503F97"/>
    <w:rsid w:val="005118D5"/>
    <w:rsid w:val="0052735A"/>
    <w:rsid w:val="00540935"/>
    <w:rsid w:val="00550B25"/>
    <w:rsid w:val="00581B56"/>
    <w:rsid w:val="005908E4"/>
    <w:rsid w:val="005B5BA6"/>
    <w:rsid w:val="005B778C"/>
    <w:rsid w:val="005E53C4"/>
    <w:rsid w:val="0066570D"/>
    <w:rsid w:val="00667820"/>
    <w:rsid w:val="006A708F"/>
    <w:rsid w:val="006B4982"/>
    <w:rsid w:val="006D6048"/>
    <w:rsid w:val="006E0656"/>
    <w:rsid w:val="006E2EB0"/>
    <w:rsid w:val="006F4FBD"/>
    <w:rsid w:val="00705880"/>
    <w:rsid w:val="0071040E"/>
    <w:rsid w:val="00711A62"/>
    <w:rsid w:val="00736D84"/>
    <w:rsid w:val="007542A3"/>
    <w:rsid w:val="00766C10"/>
    <w:rsid w:val="00777D5E"/>
    <w:rsid w:val="0079016F"/>
    <w:rsid w:val="00792F17"/>
    <w:rsid w:val="007A6478"/>
    <w:rsid w:val="007B5B8B"/>
    <w:rsid w:val="007C5BA2"/>
    <w:rsid w:val="007E07F5"/>
    <w:rsid w:val="008005C9"/>
    <w:rsid w:val="00817928"/>
    <w:rsid w:val="008251E8"/>
    <w:rsid w:val="0082572C"/>
    <w:rsid w:val="00830B31"/>
    <w:rsid w:val="00837987"/>
    <w:rsid w:val="00842814"/>
    <w:rsid w:val="00853332"/>
    <w:rsid w:val="0086014F"/>
    <w:rsid w:val="00864F45"/>
    <w:rsid w:val="00872066"/>
    <w:rsid w:val="008941E8"/>
    <w:rsid w:val="008C2E2C"/>
    <w:rsid w:val="008C3751"/>
    <w:rsid w:val="008E506B"/>
    <w:rsid w:val="008F2643"/>
    <w:rsid w:val="008F53ED"/>
    <w:rsid w:val="00900851"/>
    <w:rsid w:val="00942E9A"/>
    <w:rsid w:val="00965263"/>
    <w:rsid w:val="00965F13"/>
    <w:rsid w:val="00976BAC"/>
    <w:rsid w:val="009B035D"/>
    <w:rsid w:val="009B4C69"/>
    <w:rsid w:val="009B6DF4"/>
    <w:rsid w:val="009C0F46"/>
    <w:rsid w:val="009E6F1C"/>
    <w:rsid w:val="009F04D9"/>
    <w:rsid w:val="00A129C3"/>
    <w:rsid w:val="00A244D5"/>
    <w:rsid w:val="00A33065"/>
    <w:rsid w:val="00A45077"/>
    <w:rsid w:val="00A46134"/>
    <w:rsid w:val="00A52621"/>
    <w:rsid w:val="00A823EE"/>
    <w:rsid w:val="00AC28E8"/>
    <w:rsid w:val="00AC389E"/>
    <w:rsid w:val="00AD52D2"/>
    <w:rsid w:val="00B13A93"/>
    <w:rsid w:val="00B26176"/>
    <w:rsid w:val="00B420D1"/>
    <w:rsid w:val="00B737EE"/>
    <w:rsid w:val="00B739FB"/>
    <w:rsid w:val="00B80021"/>
    <w:rsid w:val="00B8632A"/>
    <w:rsid w:val="00B91BFF"/>
    <w:rsid w:val="00BD7ACF"/>
    <w:rsid w:val="00BE1ACB"/>
    <w:rsid w:val="00C12648"/>
    <w:rsid w:val="00C52C8C"/>
    <w:rsid w:val="00C5642F"/>
    <w:rsid w:val="00C60441"/>
    <w:rsid w:val="00C63C28"/>
    <w:rsid w:val="00C7591A"/>
    <w:rsid w:val="00CB3895"/>
    <w:rsid w:val="00CC54BB"/>
    <w:rsid w:val="00CC5C18"/>
    <w:rsid w:val="00CC6700"/>
    <w:rsid w:val="00D10294"/>
    <w:rsid w:val="00D245D0"/>
    <w:rsid w:val="00D6317A"/>
    <w:rsid w:val="00D726E1"/>
    <w:rsid w:val="00D97FDF"/>
    <w:rsid w:val="00DF707D"/>
    <w:rsid w:val="00E05336"/>
    <w:rsid w:val="00E0695F"/>
    <w:rsid w:val="00E2478A"/>
    <w:rsid w:val="00E34639"/>
    <w:rsid w:val="00E41D14"/>
    <w:rsid w:val="00E4271A"/>
    <w:rsid w:val="00E5032E"/>
    <w:rsid w:val="00E61435"/>
    <w:rsid w:val="00E61F31"/>
    <w:rsid w:val="00E62D09"/>
    <w:rsid w:val="00E81227"/>
    <w:rsid w:val="00E8194C"/>
    <w:rsid w:val="00EA1E1B"/>
    <w:rsid w:val="00ED0E52"/>
    <w:rsid w:val="00F04D3B"/>
    <w:rsid w:val="00F320E4"/>
    <w:rsid w:val="00F910CF"/>
    <w:rsid w:val="00F959E9"/>
    <w:rsid w:val="00FD2C98"/>
    <w:rsid w:val="00FD5297"/>
    <w:rsid w:val="00FE2F27"/>
    <w:rsid w:val="00FE7BE9"/>
    <w:rsid w:val="00FF6C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D74EF71"/>
  <w15:chartTrackingRefBased/>
  <w15:docId w15:val="{FE97368D-A43F-4150-98A0-9EB683EF9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38A"/>
    <w:pPr>
      <w:bidi/>
      <w:spacing w:after="0" w:line="240" w:lineRule="auto"/>
      <w:jc w:val="both"/>
    </w:pPr>
    <w:rPr>
      <w:rFonts w:ascii="Times New Roman" w:eastAsia="Times New Roman" w:hAnsi="Times New Roman" w:cs="David"/>
      <w:sz w:val="24"/>
      <w:szCs w:val="24"/>
    </w:rPr>
  </w:style>
  <w:style w:type="paragraph" w:styleId="Heading1">
    <w:name w:val="heading 1"/>
    <w:basedOn w:val="Normal"/>
    <w:next w:val="Normal"/>
    <w:link w:val="Heading1Char"/>
    <w:uiPriority w:val="9"/>
    <w:qFormat/>
    <w:rsid w:val="006E065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E538A"/>
    <w:pPr>
      <w:spacing w:line="360" w:lineRule="auto"/>
      <w:jc w:val="center"/>
    </w:pPr>
    <w:rPr>
      <w:b/>
      <w:bCs/>
      <w:sz w:val="20"/>
      <w:szCs w:val="30"/>
      <w:u w:val="single"/>
    </w:rPr>
  </w:style>
  <w:style w:type="character" w:customStyle="1" w:styleId="TitleChar">
    <w:name w:val="Title Char"/>
    <w:basedOn w:val="DefaultParagraphFont"/>
    <w:link w:val="Title"/>
    <w:rsid w:val="002E538A"/>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2E538A"/>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2E538A"/>
    <w:rPr>
      <w:rFonts w:ascii="Times New Roman" w:eastAsia="Times New Roman" w:hAnsi="Times New Roman" w:cs="Narkisim"/>
      <w:b/>
      <w:bCs/>
      <w:sz w:val="20"/>
      <w:szCs w:val="28"/>
    </w:rPr>
  </w:style>
  <w:style w:type="paragraph" w:styleId="ListParagraph">
    <w:name w:val="List Paragraph"/>
    <w:basedOn w:val="Normal"/>
    <w:link w:val="ListParagraphChar"/>
    <w:uiPriority w:val="34"/>
    <w:qFormat/>
    <w:rsid w:val="002E538A"/>
    <w:pPr>
      <w:ind w:left="720"/>
      <w:contextualSpacing/>
    </w:pPr>
  </w:style>
  <w:style w:type="character" w:customStyle="1" w:styleId="ListParagraphChar">
    <w:name w:val="List Paragraph Char"/>
    <w:link w:val="ListParagraph"/>
    <w:uiPriority w:val="34"/>
    <w:locked/>
    <w:rsid w:val="002E538A"/>
    <w:rPr>
      <w:rFonts w:ascii="Times New Roman" w:eastAsia="Times New Roman" w:hAnsi="Times New Roman" w:cs="David"/>
      <w:sz w:val="24"/>
      <w:szCs w:val="24"/>
    </w:rPr>
  </w:style>
  <w:style w:type="paragraph" w:styleId="Header">
    <w:name w:val="header"/>
    <w:basedOn w:val="Normal"/>
    <w:link w:val="HeaderChar"/>
    <w:uiPriority w:val="99"/>
    <w:unhideWhenUsed/>
    <w:rsid w:val="002E538A"/>
    <w:pPr>
      <w:tabs>
        <w:tab w:val="center" w:pos="4153"/>
        <w:tab w:val="right" w:pos="8306"/>
      </w:tabs>
    </w:pPr>
  </w:style>
  <w:style w:type="character" w:customStyle="1" w:styleId="HeaderChar">
    <w:name w:val="Header Char"/>
    <w:basedOn w:val="DefaultParagraphFont"/>
    <w:link w:val="Header"/>
    <w:uiPriority w:val="99"/>
    <w:rsid w:val="002E538A"/>
    <w:rPr>
      <w:rFonts w:ascii="Times New Roman" w:eastAsia="Times New Roman" w:hAnsi="Times New Roman" w:cs="David"/>
      <w:sz w:val="24"/>
      <w:szCs w:val="24"/>
    </w:rPr>
  </w:style>
  <w:style w:type="paragraph" w:styleId="Footer">
    <w:name w:val="footer"/>
    <w:basedOn w:val="Normal"/>
    <w:link w:val="FooterChar"/>
    <w:uiPriority w:val="99"/>
    <w:unhideWhenUsed/>
    <w:rsid w:val="002E538A"/>
    <w:pPr>
      <w:tabs>
        <w:tab w:val="center" w:pos="4153"/>
        <w:tab w:val="right" w:pos="8306"/>
      </w:tabs>
    </w:pPr>
  </w:style>
  <w:style w:type="character" w:customStyle="1" w:styleId="FooterChar">
    <w:name w:val="Footer Char"/>
    <w:basedOn w:val="DefaultParagraphFont"/>
    <w:link w:val="Footer"/>
    <w:uiPriority w:val="99"/>
    <w:rsid w:val="002E538A"/>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2E538A"/>
  </w:style>
  <w:style w:type="character" w:customStyle="1" w:styleId="Heading1Char">
    <w:name w:val="Heading 1 Char"/>
    <w:basedOn w:val="DefaultParagraphFont"/>
    <w:link w:val="Heading1"/>
    <w:uiPriority w:val="9"/>
    <w:rsid w:val="006E065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564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תמר גלולה - יבד"ץ 205 / בית דין/ רשמת משפטית / תמר גלולה</dc:creator>
  <cp:keywords/>
  <dc:description/>
  <cp:lastModifiedBy>שיר מימון - יבד"ץ 205 / בית דין צפון / עוזרת משפטית</cp:lastModifiedBy>
  <cp:revision>4</cp:revision>
  <cp:lastPrinted>2024-03-17T11:44:00Z</cp:lastPrinted>
  <dcterms:created xsi:type="dcterms:W3CDTF">2024-04-08T10:10:00Z</dcterms:created>
  <dcterms:modified xsi:type="dcterms:W3CDTF">2024-04-15T11:44:00Z</dcterms:modified>
</cp:coreProperties>
</file>