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B7434" w14:textId="77777777" w:rsidR="00851F10" w:rsidRPr="00561F8B" w:rsidRDefault="00851F10" w:rsidP="00851F10">
      <w:pPr>
        <w:spacing w:line="276" w:lineRule="auto"/>
        <w:ind w:left="29"/>
        <w:jc w:val="center"/>
        <w:rPr>
          <w:b/>
          <w:bCs/>
          <w:sz w:val="32"/>
          <w:szCs w:val="32"/>
          <w:rtl/>
        </w:rPr>
      </w:pPr>
      <w:r w:rsidRPr="00561F8B">
        <w:rPr>
          <w:rFonts w:hint="cs"/>
          <w:b/>
          <w:bCs/>
          <w:sz w:val="32"/>
          <w:szCs w:val="32"/>
          <w:rtl/>
        </w:rPr>
        <w:t>צבא הגנה לישראל</w:t>
      </w:r>
    </w:p>
    <w:p w14:paraId="66C59E2B" w14:textId="77777777" w:rsidR="00851F10" w:rsidRPr="00561F8B" w:rsidRDefault="00851F10" w:rsidP="00851F10">
      <w:pPr>
        <w:spacing w:line="276" w:lineRule="auto"/>
        <w:rPr>
          <w:b/>
          <w:bCs/>
          <w:sz w:val="32"/>
          <w:szCs w:val="32"/>
          <w:u w:val="single"/>
          <w:rtl/>
        </w:rPr>
      </w:pPr>
    </w:p>
    <w:p w14:paraId="4651C910" w14:textId="77777777" w:rsidR="00851F10" w:rsidRDefault="00851F10" w:rsidP="00851F10">
      <w:pPr>
        <w:pStyle w:val="ae"/>
        <w:spacing w:line="276" w:lineRule="auto"/>
        <w:ind w:left="-180" w:right="-360"/>
        <w:jc w:val="center"/>
        <w:rPr>
          <w:b/>
          <w:bCs/>
          <w:sz w:val="32"/>
          <w:szCs w:val="32"/>
          <w:rtl/>
        </w:rPr>
      </w:pPr>
      <w:r w:rsidRPr="00FA6051">
        <w:rPr>
          <w:b/>
          <w:bCs/>
          <w:sz w:val="32"/>
          <w:szCs w:val="32"/>
          <w:rtl/>
        </w:rPr>
        <w:t>צו בדבר ניהול מועצות מקומיות (יהודה והשומרון) (מס' 892), תשמ"א-1981</w:t>
      </w:r>
    </w:p>
    <w:p w14:paraId="4A9B5044" w14:textId="77777777" w:rsidR="00851F10" w:rsidRDefault="00851F10" w:rsidP="00851F10">
      <w:pPr>
        <w:pStyle w:val="ae"/>
        <w:spacing w:line="276" w:lineRule="auto"/>
        <w:ind w:left="-180" w:right="-360"/>
        <w:jc w:val="center"/>
        <w:rPr>
          <w:b/>
          <w:bCs/>
          <w:sz w:val="32"/>
          <w:szCs w:val="32"/>
          <w:rtl/>
        </w:rPr>
      </w:pPr>
    </w:p>
    <w:p w14:paraId="4363184B" w14:textId="55A977F2" w:rsidR="00851F10" w:rsidRPr="00561F8B" w:rsidRDefault="00851F10" w:rsidP="00B91046">
      <w:pPr>
        <w:pStyle w:val="ae"/>
        <w:spacing w:line="276" w:lineRule="auto"/>
        <w:ind w:left="-180" w:right="-360"/>
        <w:jc w:val="center"/>
        <w:rPr>
          <w:b/>
          <w:bCs/>
          <w:sz w:val="32"/>
          <w:szCs w:val="32"/>
          <w:rtl/>
        </w:rPr>
      </w:pPr>
      <w:r>
        <w:rPr>
          <w:rFonts w:hint="cs"/>
          <w:b/>
          <w:bCs/>
          <w:sz w:val="32"/>
          <w:szCs w:val="32"/>
          <w:rtl/>
        </w:rPr>
        <w:t xml:space="preserve">תקנון המועצות המקומיות (תיקון מס' </w:t>
      </w:r>
      <w:r w:rsidR="00F44C20">
        <w:rPr>
          <w:rFonts w:hint="cs"/>
          <w:b/>
          <w:bCs/>
          <w:sz w:val="32"/>
          <w:szCs w:val="32"/>
          <w:rtl/>
        </w:rPr>
        <w:t>27</w:t>
      </w:r>
      <w:r w:rsidR="00B91046">
        <w:rPr>
          <w:rFonts w:hint="cs"/>
          <w:b/>
          <w:bCs/>
          <w:sz w:val="32"/>
          <w:szCs w:val="32"/>
          <w:rtl/>
        </w:rPr>
        <w:t>9</w:t>
      </w:r>
      <w:r>
        <w:rPr>
          <w:rFonts w:hint="cs"/>
          <w:b/>
          <w:bCs/>
          <w:sz w:val="32"/>
          <w:szCs w:val="32"/>
          <w:rtl/>
        </w:rPr>
        <w:t>) (יהודה ושומרון), התשפ"</w:t>
      </w:r>
      <w:r w:rsidR="00F44C20">
        <w:rPr>
          <w:rFonts w:hint="cs"/>
          <w:b/>
          <w:bCs/>
          <w:sz w:val="32"/>
          <w:szCs w:val="32"/>
          <w:rtl/>
        </w:rPr>
        <w:t>ה</w:t>
      </w:r>
      <w:r>
        <w:rPr>
          <w:rFonts w:hint="cs"/>
          <w:b/>
          <w:bCs/>
          <w:sz w:val="32"/>
          <w:szCs w:val="32"/>
          <w:rtl/>
        </w:rPr>
        <w:t>-2024</w:t>
      </w:r>
    </w:p>
    <w:p w14:paraId="4BA7DC0C" w14:textId="77777777" w:rsidR="00851F10" w:rsidRDefault="00851F10" w:rsidP="00851F10">
      <w:pPr>
        <w:spacing w:line="276" w:lineRule="auto"/>
        <w:rPr>
          <w:sz w:val="22"/>
          <w:szCs w:val="32"/>
          <w:rtl/>
        </w:rPr>
      </w:pPr>
    </w:p>
    <w:p w14:paraId="01B19A4B" w14:textId="77777777" w:rsidR="00851F10" w:rsidRPr="00F25B85" w:rsidRDefault="00851F10" w:rsidP="00851F10">
      <w:pPr>
        <w:spacing w:line="276" w:lineRule="auto"/>
        <w:rPr>
          <w:rtl/>
        </w:rPr>
      </w:pPr>
    </w:p>
    <w:p w14:paraId="1578F23C" w14:textId="77777777" w:rsidR="00851F10" w:rsidRDefault="00851F10" w:rsidP="00851F10">
      <w:pPr>
        <w:spacing w:line="276" w:lineRule="auto"/>
        <w:jc w:val="both"/>
        <w:rPr>
          <w:rtl/>
        </w:rPr>
      </w:pPr>
      <w:r w:rsidRPr="00551FA6">
        <w:rPr>
          <w:rFonts w:hint="cs"/>
          <w:sz w:val="26"/>
          <w:rtl/>
        </w:rPr>
        <w:t>בתוקף</w:t>
      </w:r>
      <w:r w:rsidRPr="00551FA6">
        <w:rPr>
          <w:sz w:val="26"/>
          <w:rtl/>
        </w:rPr>
        <w:t xml:space="preserve"> </w:t>
      </w:r>
      <w:r w:rsidRPr="00551FA6">
        <w:rPr>
          <w:rFonts w:hint="cs"/>
          <w:sz w:val="26"/>
          <w:rtl/>
        </w:rPr>
        <w:t>סמכותי</w:t>
      </w:r>
      <w:r w:rsidRPr="00551FA6">
        <w:rPr>
          <w:sz w:val="26"/>
          <w:rtl/>
        </w:rPr>
        <w:t xml:space="preserve"> </w:t>
      </w:r>
      <w:r w:rsidRPr="00551FA6">
        <w:rPr>
          <w:rFonts w:hint="cs"/>
          <w:sz w:val="26"/>
          <w:rtl/>
        </w:rPr>
        <w:t xml:space="preserve">לפי סעיף </w:t>
      </w:r>
      <w:r>
        <w:rPr>
          <w:rFonts w:hint="cs"/>
          <w:sz w:val="26"/>
          <w:rtl/>
        </w:rPr>
        <w:t>2</w:t>
      </w:r>
      <w:r w:rsidRPr="00551FA6">
        <w:rPr>
          <w:rFonts w:hint="cs"/>
          <w:sz w:val="26"/>
          <w:rtl/>
        </w:rPr>
        <w:t xml:space="preserve"> לצו בדבר ניהול מועצות מקומיות (יהודה ו</w:t>
      </w:r>
      <w:r>
        <w:rPr>
          <w:rFonts w:hint="cs"/>
          <w:sz w:val="26"/>
          <w:rtl/>
        </w:rPr>
        <w:t>ה</w:t>
      </w:r>
      <w:r w:rsidRPr="00551FA6">
        <w:rPr>
          <w:rFonts w:hint="cs"/>
          <w:sz w:val="26"/>
          <w:rtl/>
        </w:rPr>
        <w:t xml:space="preserve">שומרון) (מס' 892), תשמ"א-1981 ויתר סמכויותיי לפי כל דין או תחיקת ביטחון, הנני </w:t>
      </w:r>
      <w:r>
        <w:rPr>
          <w:rFonts w:hint="cs"/>
          <w:sz w:val="26"/>
          <w:rtl/>
        </w:rPr>
        <w:t>מתקין בזה לאמור</w:t>
      </w:r>
      <w:r>
        <w:rPr>
          <w:rFonts w:hint="cs"/>
          <w:rtl/>
        </w:rPr>
        <w:t>:</w:t>
      </w:r>
    </w:p>
    <w:p w14:paraId="5BF1AA1C" w14:textId="77777777" w:rsidR="00851F10" w:rsidRPr="00F25B85" w:rsidRDefault="00851F10" w:rsidP="00851F10">
      <w:pPr>
        <w:spacing w:line="276" w:lineRule="auto"/>
        <w:rPr>
          <w:rtl/>
        </w:rPr>
      </w:pPr>
    </w:p>
    <w:tbl>
      <w:tblPr>
        <w:bidiVisual/>
        <w:tblW w:w="5378" w:type="pct"/>
        <w:tblLayout w:type="fixed"/>
        <w:tblLook w:val="0000" w:firstRow="0" w:lastRow="0" w:firstColumn="0" w:lastColumn="0" w:noHBand="0" w:noVBand="0"/>
      </w:tblPr>
      <w:tblGrid>
        <w:gridCol w:w="1217"/>
        <w:gridCol w:w="427"/>
        <w:gridCol w:w="1326"/>
        <w:gridCol w:w="620"/>
        <w:gridCol w:w="513"/>
        <w:gridCol w:w="702"/>
        <w:gridCol w:w="563"/>
        <w:gridCol w:w="543"/>
        <w:gridCol w:w="39"/>
        <w:gridCol w:w="16"/>
        <w:gridCol w:w="38"/>
        <w:gridCol w:w="104"/>
        <w:gridCol w:w="45"/>
        <w:gridCol w:w="68"/>
        <w:gridCol w:w="75"/>
        <w:gridCol w:w="350"/>
        <w:gridCol w:w="591"/>
        <w:gridCol w:w="1697"/>
      </w:tblGrid>
      <w:tr w:rsidR="00011C2B" w:rsidRPr="00F25B85" w14:paraId="16B7FE3C" w14:textId="77777777" w:rsidTr="00A63768">
        <w:trPr>
          <w:trHeight w:val="227"/>
        </w:trPr>
        <w:tc>
          <w:tcPr>
            <w:tcW w:w="681" w:type="pct"/>
            <w:vMerge w:val="restart"/>
            <w:shd w:val="clear" w:color="auto" w:fill="auto"/>
          </w:tcPr>
          <w:p w14:paraId="6117DB7F" w14:textId="77777777" w:rsidR="00851F10" w:rsidRDefault="005024E9" w:rsidP="008A79FC">
            <w:pPr>
              <w:spacing w:line="276" w:lineRule="auto"/>
              <w:jc w:val="both"/>
              <w:rPr>
                <w:b/>
                <w:bCs/>
                <w:rtl/>
              </w:rPr>
            </w:pPr>
            <w:r w:rsidRPr="00B26891">
              <w:rPr>
                <w:rFonts w:hint="cs"/>
                <w:b/>
                <w:bCs/>
                <w:rtl/>
              </w:rPr>
              <w:t>הוספת נספח מס' 13</w:t>
            </w:r>
            <w:r>
              <w:rPr>
                <w:rFonts w:hint="cs"/>
                <w:b/>
                <w:bCs/>
                <w:rtl/>
              </w:rPr>
              <w:t xml:space="preserve"> </w:t>
            </w:r>
            <w:r>
              <w:rPr>
                <w:b/>
                <w:bCs/>
                <w:rtl/>
              </w:rPr>
              <w:t>–</w:t>
            </w:r>
            <w:r>
              <w:rPr>
                <w:rFonts w:hint="cs"/>
                <w:b/>
                <w:bCs/>
                <w:rtl/>
              </w:rPr>
              <w:t xml:space="preserve"> דיני התחדשות עירונית</w:t>
            </w:r>
          </w:p>
        </w:tc>
        <w:tc>
          <w:tcPr>
            <w:tcW w:w="239" w:type="pct"/>
            <w:shd w:val="clear" w:color="auto" w:fill="auto"/>
          </w:tcPr>
          <w:p w14:paraId="6B4C837B" w14:textId="77777777" w:rsidR="00851F10" w:rsidRPr="004347A8" w:rsidRDefault="00851F10" w:rsidP="008A79FC">
            <w:pPr>
              <w:spacing w:line="276" w:lineRule="auto"/>
              <w:jc w:val="both"/>
              <w:rPr>
                <w:rtl/>
              </w:rPr>
            </w:pPr>
            <w:r w:rsidRPr="004347A8">
              <w:rPr>
                <w:rFonts w:hint="cs"/>
                <w:rtl/>
              </w:rPr>
              <w:t>1.</w:t>
            </w:r>
          </w:p>
        </w:tc>
        <w:tc>
          <w:tcPr>
            <w:tcW w:w="4080" w:type="pct"/>
            <w:gridSpan w:val="16"/>
            <w:shd w:val="clear" w:color="auto" w:fill="auto"/>
          </w:tcPr>
          <w:p w14:paraId="715CF88C" w14:textId="77777777" w:rsidR="00851F10" w:rsidRPr="00150DAA" w:rsidRDefault="00851F10" w:rsidP="008A79FC">
            <w:pPr>
              <w:spacing w:line="276" w:lineRule="auto"/>
              <w:ind w:left="29"/>
              <w:jc w:val="both"/>
              <w:rPr>
                <w:sz w:val="26"/>
                <w:rtl/>
              </w:rPr>
            </w:pPr>
            <w:r>
              <w:rPr>
                <w:rFonts w:hint="cs"/>
                <w:sz w:val="26"/>
                <w:rtl/>
              </w:rPr>
              <w:t xml:space="preserve">בתקנון </w:t>
            </w:r>
            <w:r w:rsidRPr="009E44F9">
              <w:rPr>
                <w:sz w:val="26"/>
                <w:rtl/>
              </w:rPr>
              <w:t>המועצות המקומיות (יהודה והשומרון), תשמ"א-1981</w:t>
            </w:r>
            <w:r>
              <w:rPr>
                <w:rFonts w:hint="cs"/>
                <w:sz w:val="26"/>
                <w:rtl/>
              </w:rPr>
              <w:t xml:space="preserve"> </w:t>
            </w:r>
            <w:r w:rsidR="0008550B">
              <w:rPr>
                <w:rFonts w:hint="cs"/>
                <w:sz w:val="26"/>
                <w:rtl/>
              </w:rPr>
              <w:t>אחרי נספח מספר 12 יבוא:</w:t>
            </w:r>
          </w:p>
        </w:tc>
      </w:tr>
      <w:tr w:rsidR="00011C2B" w:rsidRPr="00F25B85" w14:paraId="76E9BE61" w14:textId="77777777" w:rsidTr="00A63768">
        <w:trPr>
          <w:trHeight w:val="227"/>
        </w:trPr>
        <w:tc>
          <w:tcPr>
            <w:tcW w:w="681" w:type="pct"/>
            <w:vMerge/>
            <w:shd w:val="clear" w:color="auto" w:fill="auto"/>
          </w:tcPr>
          <w:p w14:paraId="2BA10283" w14:textId="77777777" w:rsidR="00851F10" w:rsidRPr="00A56C14" w:rsidRDefault="00851F10" w:rsidP="008A79FC">
            <w:pPr>
              <w:spacing w:line="276" w:lineRule="auto"/>
              <w:jc w:val="both"/>
              <w:rPr>
                <w:b/>
                <w:bCs/>
                <w:rtl/>
              </w:rPr>
            </w:pPr>
          </w:p>
        </w:tc>
        <w:tc>
          <w:tcPr>
            <w:tcW w:w="239" w:type="pct"/>
            <w:shd w:val="clear" w:color="auto" w:fill="auto"/>
          </w:tcPr>
          <w:p w14:paraId="5AEA36B4" w14:textId="77777777" w:rsidR="00851F10" w:rsidRDefault="00851F10" w:rsidP="008A79FC">
            <w:pPr>
              <w:spacing w:line="276" w:lineRule="auto"/>
              <w:jc w:val="both"/>
              <w:rPr>
                <w:rtl/>
              </w:rPr>
            </w:pPr>
          </w:p>
        </w:tc>
        <w:tc>
          <w:tcPr>
            <w:tcW w:w="4080" w:type="pct"/>
            <w:gridSpan w:val="16"/>
            <w:shd w:val="clear" w:color="auto" w:fill="auto"/>
          </w:tcPr>
          <w:p w14:paraId="66416C6F" w14:textId="77777777" w:rsidR="00851F10" w:rsidRPr="00A56C14" w:rsidRDefault="00851F10" w:rsidP="008A79FC">
            <w:pPr>
              <w:spacing w:line="276" w:lineRule="auto"/>
              <w:ind w:left="29"/>
              <w:jc w:val="both"/>
              <w:rPr>
                <w:rFonts w:ascii="David" w:eastAsia="Calibri" w:hAnsi="David"/>
                <w:sz w:val="26"/>
                <w:rtl/>
                <w:lang w:eastAsia="en-US"/>
              </w:rPr>
            </w:pPr>
          </w:p>
        </w:tc>
      </w:tr>
      <w:tr w:rsidR="00011C2B" w:rsidRPr="00F25B85" w14:paraId="5CE8DAE4" w14:textId="77777777" w:rsidTr="00A63768">
        <w:trPr>
          <w:trHeight w:val="227"/>
        </w:trPr>
        <w:tc>
          <w:tcPr>
            <w:tcW w:w="681" w:type="pct"/>
            <w:vMerge/>
            <w:shd w:val="clear" w:color="auto" w:fill="auto"/>
          </w:tcPr>
          <w:p w14:paraId="00398A33" w14:textId="77777777" w:rsidR="0008550B" w:rsidRPr="00A56C14" w:rsidRDefault="0008550B" w:rsidP="008A79FC">
            <w:pPr>
              <w:spacing w:line="276" w:lineRule="auto"/>
              <w:jc w:val="both"/>
              <w:rPr>
                <w:b/>
                <w:bCs/>
                <w:rtl/>
              </w:rPr>
            </w:pPr>
          </w:p>
        </w:tc>
        <w:tc>
          <w:tcPr>
            <w:tcW w:w="239" w:type="pct"/>
            <w:shd w:val="clear" w:color="auto" w:fill="auto"/>
          </w:tcPr>
          <w:p w14:paraId="3A777CDA" w14:textId="77777777" w:rsidR="0008550B" w:rsidRDefault="0008550B" w:rsidP="008A79FC">
            <w:pPr>
              <w:spacing w:line="276" w:lineRule="auto"/>
              <w:jc w:val="both"/>
              <w:rPr>
                <w:rtl/>
              </w:rPr>
            </w:pPr>
          </w:p>
        </w:tc>
        <w:tc>
          <w:tcPr>
            <w:tcW w:w="4080" w:type="pct"/>
            <w:gridSpan w:val="16"/>
            <w:shd w:val="clear" w:color="auto" w:fill="auto"/>
          </w:tcPr>
          <w:p w14:paraId="14FD8520" w14:textId="77777777" w:rsidR="0008550B" w:rsidRPr="00A56C14" w:rsidRDefault="00B3028E" w:rsidP="00B3028E">
            <w:pPr>
              <w:spacing w:line="276" w:lineRule="auto"/>
              <w:ind w:left="29"/>
              <w:jc w:val="center"/>
              <w:rPr>
                <w:rFonts w:ascii="David" w:eastAsia="Calibri" w:hAnsi="David"/>
                <w:sz w:val="26"/>
                <w:rtl/>
                <w:lang w:eastAsia="en-US"/>
              </w:rPr>
            </w:pPr>
            <w:r w:rsidRPr="00B26891">
              <w:rPr>
                <w:rFonts w:hint="cs"/>
                <w:rtl/>
              </w:rPr>
              <w:t>"</w:t>
            </w:r>
            <w:r w:rsidRPr="00B3028E">
              <w:rPr>
                <w:rFonts w:hint="cs"/>
                <w:b/>
                <w:bCs/>
                <w:rtl/>
              </w:rPr>
              <w:t>נספח</w:t>
            </w:r>
            <w:r w:rsidRPr="00B3028E">
              <w:rPr>
                <w:b/>
                <w:bCs/>
                <w:rtl/>
              </w:rPr>
              <w:t xml:space="preserve"> </w:t>
            </w:r>
            <w:r w:rsidRPr="00B3028E">
              <w:rPr>
                <w:rFonts w:hint="cs"/>
                <w:b/>
                <w:bCs/>
                <w:rtl/>
              </w:rPr>
              <w:t>מספר</w:t>
            </w:r>
            <w:r w:rsidRPr="00B3028E">
              <w:rPr>
                <w:b/>
                <w:bCs/>
                <w:rtl/>
              </w:rPr>
              <w:t xml:space="preserve"> 13: </w:t>
            </w:r>
            <w:r w:rsidRPr="00B3028E">
              <w:rPr>
                <w:rFonts w:hint="cs"/>
                <w:b/>
                <w:bCs/>
                <w:rtl/>
              </w:rPr>
              <w:t>דיני</w:t>
            </w:r>
            <w:r w:rsidRPr="00B3028E">
              <w:rPr>
                <w:b/>
                <w:bCs/>
                <w:rtl/>
              </w:rPr>
              <w:t xml:space="preserve"> </w:t>
            </w:r>
            <w:r w:rsidRPr="00B3028E">
              <w:rPr>
                <w:rFonts w:hint="cs"/>
                <w:b/>
                <w:bCs/>
                <w:rtl/>
              </w:rPr>
              <w:t>התחדשות</w:t>
            </w:r>
            <w:r w:rsidRPr="00B3028E">
              <w:rPr>
                <w:b/>
                <w:bCs/>
                <w:rtl/>
              </w:rPr>
              <w:t xml:space="preserve"> </w:t>
            </w:r>
            <w:r w:rsidRPr="00B3028E">
              <w:rPr>
                <w:rFonts w:hint="cs"/>
                <w:b/>
                <w:bCs/>
                <w:rtl/>
              </w:rPr>
              <w:t>עירונית</w:t>
            </w:r>
          </w:p>
        </w:tc>
      </w:tr>
      <w:tr w:rsidR="00011C2B" w:rsidRPr="00F25B85" w14:paraId="60DCAF01" w14:textId="77777777" w:rsidTr="00A63768">
        <w:trPr>
          <w:trHeight w:val="227"/>
        </w:trPr>
        <w:tc>
          <w:tcPr>
            <w:tcW w:w="681" w:type="pct"/>
            <w:vMerge/>
            <w:shd w:val="clear" w:color="auto" w:fill="auto"/>
          </w:tcPr>
          <w:p w14:paraId="6C22347E" w14:textId="77777777" w:rsidR="0008550B" w:rsidRPr="00A56C14" w:rsidRDefault="0008550B" w:rsidP="008A79FC">
            <w:pPr>
              <w:spacing w:line="276" w:lineRule="auto"/>
              <w:jc w:val="both"/>
              <w:rPr>
                <w:b/>
                <w:bCs/>
                <w:rtl/>
              </w:rPr>
            </w:pPr>
          </w:p>
        </w:tc>
        <w:tc>
          <w:tcPr>
            <w:tcW w:w="239" w:type="pct"/>
            <w:shd w:val="clear" w:color="auto" w:fill="auto"/>
          </w:tcPr>
          <w:p w14:paraId="7744B38A" w14:textId="77777777" w:rsidR="0008550B" w:rsidRDefault="0008550B" w:rsidP="008A79FC">
            <w:pPr>
              <w:spacing w:line="276" w:lineRule="auto"/>
              <w:jc w:val="both"/>
              <w:rPr>
                <w:rtl/>
              </w:rPr>
            </w:pPr>
          </w:p>
        </w:tc>
        <w:tc>
          <w:tcPr>
            <w:tcW w:w="4080" w:type="pct"/>
            <w:gridSpan w:val="16"/>
            <w:shd w:val="clear" w:color="auto" w:fill="auto"/>
          </w:tcPr>
          <w:p w14:paraId="21A8B962" w14:textId="77777777" w:rsidR="0008550B" w:rsidRPr="00A56C14" w:rsidRDefault="0008550B" w:rsidP="008A79FC">
            <w:pPr>
              <w:spacing w:line="276" w:lineRule="auto"/>
              <w:ind w:left="29"/>
              <w:jc w:val="both"/>
              <w:rPr>
                <w:rFonts w:ascii="David" w:eastAsia="Calibri" w:hAnsi="David"/>
                <w:sz w:val="26"/>
                <w:rtl/>
                <w:lang w:eastAsia="en-US"/>
              </w:rPr>
            </w:pPr>
          </w:p>
        </w:tc>
      </w:tr>
      <w:tr w:rsidR="00011C2B" w:rsidRPr="00F25B85" w14:paraId="6E1FD176" w14:textId="77777777" w:rsidTr="00A63768">
        <w:trPr>
          <w:trHeight w:val="227"/>
        </w:trPr>
        <w:tc>
          <w:tcPr>
            <w:tcW w:w="681" w:type="pct"/>
            <w:shd w:val="clear" w:color="auto" w:fill="auto"/>
          </w:tcPr>
          <w:p w14:paraId="0D32A15E" w14:textId="77777777" w:rsidR="000F3457" w:rsidRPr="00A56C14" w:rsidRDefault="000F3457" w:rsidP="008A79FC">
            <w:pPr>
              <w:spacing w:line="276" w:lineRule="auto"/>
              <w:jc w:val="both"/>
              <w:rPr>
                <w:b/>
                <w:bCs/>
                <w:rtl/>
              </w:rPr>
            </w:pPr>
          </w:p>
        </w:tc>
        <w:tc>
          <w:tcPr>
            <w:tcW w:w="239" w:type="pct"/>
            <w:shd w:val="clear" w:color="auto" w:fill="auto"/>
          </w:tcPr>
          <w:p w14:paraId="6A654B1E" w14:textId="77777777" w:rsidR="000F3457" w:rsidRDefault="000F3457" w:rsidP="008A79FC">
            <w:pPr>
              <w:spacing w:line="276" w:lineRule="auto"/>
              <w:jc w:val="both"/>
              <w:rPr>
                <w:rtl/>
              </w:rPr>
            </w:pPr>
          </w:p>
        </w:tc>
        <w:tc>
          <w:tcPr>
            <w:tcW w:w="742" w:type="pct"/>
            <w:shd w:val="clear" w:color="auto" w:fill="auto"/>
          </w:tcPr>
          <w:p w14:paraId="4AFFB209" w14:textId="77777777" w:rsidR="000F3457" w:rsidRPr="000F3457" w:rsidRDefault="008F176D" w:rsidP="008A79FC">
            <w:pPr>
              <w:spacing w:line="276" w:lineRule="auto"/>
              <w:ind w:left="29"/>
              <w:jc w:val="both"/>
              <w:rPr>
                <w:rFonts w:ascii="David" w:eastAsia="Calibri" w:hAnsi="David"/>
                <w:b/>
                <w:bCs/>
                <w:sz w:val="26"/>
                <w:rtl/>
                <w:lang w:eastAsia="en-US"/>
              </w:rPr>
            </w:pPr>
            <w:r>
              <w:rPr>
                <w:rFonts w:ascii="David" w:eastAsia="Calibri" w:hAnsi="David" w:hint="cs"/>
                <w:b/>
                <w:bCs/>
                <w:sz w:val="26"/>
                <w:rtl/>
                <w:lang w:eastAsia="en-US"/>
              </w:rPr>
              <w:t>החיקוקים</w:t>
            </w:r>
          </w:p>
        </w:tc>
        <w:tc>
          <w:tcPr>
            <w:tcW w:w="347" w:type="pct"/>
            <w:shd w:val="clear" w:color="auto" w:fill="auto"/>
          </w:tcPr>
          <w:p w14:paraId="4E5DF1F0" w14:textId="77777777" w:rsidR="000F3457" w:rsidRPr="00A56C14" w:rsidRDefault="000F3457" w:rsidP="008A79FC">
            <w:pPr>
              <w:spacing w:line="276" w:lineRule="auto"/>
              <w:ind w:left="29"/>
              <w:jc w:val="both"/>
              <w:rPr>
                <w:rFonts w:ascii="David" w:eastAsia="Calibri" w:hAnsi="David"/>
                <w:sz w:val="26"/>
                <w:rtl/>
                <w:lang w:eastAsia="en-US"/>
              </w:rPr>
            </w:pPr>
            <w:r>
              <w:rPr>
                <w:rFonts w:ascii="David" w:eastAsia="Calibri" w:hAnsi="David" w:hint="cs"/>
                <w:sz w:val="26"/>
                <w:rtl/>
                <w:lang w:eastAsia="en-US"/>
              </w:rPr>
              <w:t>1.</w:t>
            </w:r>
          </w:p>
        </w:tc>
        <w:tc>
          <w:tcPr>
            <w:tcW w:w="2991" w:type="pct"/>
            <w:gridSpan w:val="14"/>
            <w:shd w:val="clear" w:color="auto" w:fill="auto"/>
          </w:tcPr>
          <w:p w14:paraId="051768E5" w14:textId="77777777" w:rsidR="000F3457" w:rsidRPr="00A56C14" w:rsidRDefault="000F3457" w:rsidP="008A79FC">
            <w:pPr>
              <w:spacing w:line="276" w:lineRule="auto"/>
              <w:ind w:left="29"/>
              <w:jc w:val="both"/>
              <w:rPr>
                <w:rFonts w:ascii="David" w:eastAsia="Calibri" w:hAnsi="David"/>
                <w:sz w:val="26"/>
                <w:rtl/>
                <w:lang w:eastAsia="en-US"/>
              </w:rPr>
            </w:pPr>
            <w:r>
              <w:rPr>
                <w:rFonts w:ascii="David" w:eastAsia="Calibri" w:hAnsi="David" w:hint="cs"/>
                <w:sz w:val="26"/>
                <w:rtl/>
                <w:lang w:eastAsia="en-US"/>
              </w:rPr>
              <w:t xml:space="preserve">בנספח זה </w:t>
            </w:r>
            <w:r>
              <w:rPr>
                <w:rFonts w:ascii="David" w:eastAsia="Calibri" w:hAnsi="David"/>
                <w:sz w:val="26"/>
                <w:rtl/>
                <w:lang w:eastAsia="en-US"/>
              </w:rPr>
              <w:t>–</w:t>
            </w:r>
            <w:r>
              <w:rPr>
                <w:rFonts w:ascii="David" w:eastAsia="Calibri" w:hAnsi="David" w:hint="cs"/>
                <w:sz w:val="26"/>
                <w:rtl/>
                <w:lang w:eastAsia="en-US"/>
              </w:rPr>
              <w:t xml:space="preserve"> </w:t>
            </w:r>
          </w:p>
        </w:tc>
      </w:tr>
      <w:tr w:rsidR="00011C2B" w:rsidRPr="00F25B85" w14:paraId="2E81AD92" w14:textId="77777777" w:rsidTr="00A63768">
        <w:trPr>
          <w:trHeight w:val="227"/>
        </w:trPr>
        <w:tc>
          <w:tcPr>
            <w:tcW w:w="681" w:type="pct"/>
            <w:shd w:val="clear" w:color="auto" w:fill="auto"/>
          </w:tcPr>
          <w:p w14:paraId="55B38584" w14:textId="77777777" w:rsidR="001F1121" w:rsidRPr="00A56C14" w:rsidRDefault="001F1121" w:rsidP="008A79FC">
            <w:pPr>
              <w:spacing w:line="276" w:lineRule="auto"/>
              <w:jc w:val="both"/>
              <w:rPr>
                <w:b/>
                <w:bCs/>
                <w:rtl/>
              </w:rPr>
            </w:pPr>
          </w:p>
        </w:tc>
        <w:tc>
          <w:tcPr>
            <w:tcW w:w="239" w:type="pct"/>
            <w:shd w:val="clear" w:color="auto" w:fill="auto"/>
          </w:tcPr>
          <w:p w14:paraId="6315F749" w14:textId="77777777" w:rsidR="001F1121" w:rsidRDefault="001F1121" w:rsidP="008A79FC">
            <w:pPr>
              <w:spacing w:line="276" w:lineRule="auto"/>
              <w:jc w:val="both"/>
              <w:rPr>
                <w:rtl/>
              </w:rPr>
            </w:pPr>
          </w:p>
        </w:tc>
        <w:tc>
          <w:tcPr>
            <w:tcW w:w="742" w:type="pct"/>
            <w:shd w:val="clear" w:color="auto" w:fill="auto"/>
          </w:tcPr>
          <w:p w14:paraId="5CBC9FA8" w14:textId="77777777" w:rsidR="001F1121" w:rsidRPr="000F3457" w:rsidRDefault="001F1121" w:rsidP="008A79FC">
            <w:pPr>
              <w:spacing w:line="276" w:lineRule="auto"/>
              <w:ind w:left="29"/>
              <w:jc w:val="both"/>
              <w:rPr>
                <w:rFonts w:ascii="David" w:eastAsia="Calibri" w:hAnsi="David"/>
                <w:b/>
                <w:bCs/>
                <w:sz w:val="26"/>
                <w:rtl/>
                <w:lang w:eastAsia="en-US"/>
              </w:rPr>
            </w:pPr>
          </w:p>
        </w:tc>
        <w:tc>
          <w:tcPr>
            <w:tcW w:w="347" w:type="pct"/>
            <w:shd w:val="clear" w:color="auto" w:fill="auto"/>
          </w:tcPr>
          <w:p w14:paraId="4B45DEB3" w14:textId="77777777" w:rsidR="001F1121" w:rsidRDefault="001F1121" w:rsidP="008A79FC">
            <w:pPr>
              <w:spacing w:line="276" w:lineRule="auto"/>
              <w:ind w:left="29"/>
              <w:jc w:val="both"/>
              <w:rPr>
                <w:rFonts w:ascii="David" w:eastAsia="Calibri" w:hAnsi="David"/>
                <w:sz w:val="26"/>
                <w:rtl/>
                <w:lang w:eastAsia="en-US"/>
              </w:rPr>
            </w:pPr>
          </w:p>
        </w:tc>
        <w:tc>
          <w:tcPr>
            <w:tcW w:w="2991" w:type="pct"/>
            <w:gridSpan w:val="14"/>
            <w:shd w:val="clear" w:color="auto" w:fill="auto"/>
          </w:tcPr>
          <w:p w14:paraId="527D5DBB" w14:textId="77777777" w:rsidR="001F1121" w:rsidRDefault="001F1121" w:rsidP="008A79FC">
            <w:pPr>
              <w:spacing w:line="276" w:lineRule="auto"/>
              <w:ind w:left="29"/>
              <w:jc w:val="both"/>
              <w:rPr>
                <w:rFonts w:ascii="David" w:eastAsia="Calibri" w:hAnsi="David"/>
                <w:sz w:val="26"/>
                <w:rtl/>
                <w:lang w:eastAsia="en-US"/>
              </w:rPr>
            </w:pPr>
          </w:p>
        </w:tc>
      </w:tr>
      <w:tr w:rsidR="00011C2B" w:rsidRPr="00F25B85" w14:paraId="4BAB6D9E" w14:textId="77777777" w:rsidTr="00A63768">
        <w:trPr>
          <w:trHeight w:val="227"/>
        </w:trPr>
        <w:tc>
          <w:tcPr>
            <w:tcW w:w="681" w:type="pct"/>
            <w:shd w:val="clear" w:color="auto" w:fill="auto"/>
          </w:tcPr>
          <w:p w14:paraId="3FEC7D53" w14:textId="77777777" w:rsidR="001F1121" w:rsidRPr="00A56C14" w:rsidRDefault="001F1121" w:rsidP="008A79FC">
            <w:pPr>
              <w:spacing w:line="276" w:lineRule="auto"/>
              <w:jc w:val="both"/>
              <w:rPr>
                <w:b/>
                <w:bCs/>
                <w:rtl/>
              </w:rPr>
            </w:pPr>
          </w:p>
        </w:tc>
        <w:tc>
          <w:tcPr>
            <w:tcW w:w="239" w:type="pct"/>
            <w:shd w:val="clear" w:color="auto" w:fill="auto"/>
          </w:tcPr>
          <w:p w14:paraId="6E90B756" w14:textId="77777777" w:rsidR="001F1121" w:rsidRDefault="001F1121" w:rsidP="008A79FC">
            <w:pPr>
              <w:spacing w:line="276" w:lineRule="auto"/>
              <w:jc w:val="both"/>
              <w:rPr>
                <w:rtl/>
              </w:rPr>
            </w:pPr>
          </w:p>
        </w:tc>
        <w:tc>
          <w:tcPr>
            <w:tcW w:w="742" w:type="pct"/>
            <w:shd w:val="clear" w:color="auto" w:fill="auto"/>
          </w:tcPr>
          <w:p w14:paraId="40D64472" w14:textId="77777777" w:rsidR="001F1121" w:rsidRPr="000F3457" w:rsidRDefault="001F1121" w:rsidP="008A79FC">
            <w:pPr>
              <w:spacing w:line="276" w:lineRule="auto"/>
              <w:ind w:left="29"/>
              <w:jc w:val="both"/>
              <w:rPr>
                <w:rFonts w:ascii="David" w:eastAsia="Calibri" w:hAnsi="David"/>
                <w:b/>
                <w:bCs/>
                <w:sz w:val="26"/>
                <w:rtl/>
                <w:lang w:eastAsia="en-US"/>
              </w:rPr>
            </w:pPr>
          </w:p>
        </w:tc>
        <w:tc>
          <w:tcPr>
            <w:tcW w:w="347" w:type="pct"/>
            <w:shd w:val="clear" w:color="auto" w:fill="auto"/>
          </w:tcPr>
          <w:p w14:paraId="770C99F5" w14:textId="77777777" w:rsidR="001F1121" w:rsidRDefault="001F1121" w:rsidP="008A79FC">
            <w:pPr>
              <w:spacing w:line="276" w:lineRule="auto"/>
              <w:ind w:left="29"/>
              <w:jc w:val="both"/>
              <w:rPr>
                <w:rFonts w:ascii="David" w:eastAsia="Calibri" w:hAnsi="David"/>
                <w:sz w:val="26"/>
                <w:rtl/>
                <w:lang w:eastAsia="en-US"/>
              </w:rPr>
            </w:pPr>
          </w:p>
        </w:tc>
        <w:tc>
          <w:tcPr>
            <w:tcW w:w="2991" w:type="pct"/>
            <w:gridSpan w:val="14"/>
            <w:shd w:val="clear" w:color="auto" w:fill="auto"/>
          </w:tcPr>
          <w:p w14:paraId="397B5653" w14:textId="77777777" w:rsidR="001F1121" w:rsidRDefault="00C34BAF" w:rsidP="00C34BAF">
            <w:pPr>
              <w:pStyle w:val="TableHead"/>
              <w:jc w:val="both"/>
              <w:outlineLvl w:val="9"/>
              <w:rPr>
                <w:rFonts w:ascii="David" w:eastAsia="Calibri" w:hAnsi="David"/>
                <w:sz w:val="26"/>
                <w:rtl/>
              </w:rPr>
            </w:pPr>
            <w:r w:rsidRPr="00B26891">
              <w:rPr>
                <w:rFonts w:hint="cs"/>
                <w:b w:val="0"/>
                <w:bCs w:val="0"/>
                <w:rtl/>
              </w:rPr>
              <w:t xml:space="preserve">"דיני התחדשות עירונית" </w:t>
            </w:r>
            <w:r>
              <w:rPr>
                <w:b w:val="0"/>
                <w:bCs w:val="0"/>
                <w:rtl/>
              </w:rPr>
              <w:t>–</w:t>
            </w:r>
            <w:r w:rsidRPr="00B26891">
              <w:rPr>
                <w:rFonts w:hint="cs"/>
                <w:b w:val="0"/>
                <w:bCs w:val="0"/>
                <w:rtl/>
              </w:rPr>
              <w:t xml:space="preserve"> </w:t>
            </w:r>
            <w:r w:rsidR="006B0459" w:rsidRPr="006B0459">
              <w:rPr>
                <w:b w:val="0"/>
                <w:bCs w:val="0"/>
                <w:rtl/>
              </w:rPr>
              <w:t xml:space="preserve">חוק פינוי ובינוי (עידוד מיזמי פינוי ובינוי), </w:t>
            </w:r>
            <w:r w:rsidR="006B0459">
              <w:rPr>
                <w:rFonts w:hint="cs"/>
                <w:b w:val="0"/>
                <w:bCs w:val="0"/>
                <w:rtl/>
              </w:rPr>
              <w:t>ה</w:t>
            </w:r>
            <w:r w:rsidR="006B0459" w:rsidRPr="006B0459">
              <w:rPr>
                <w:b w:val="0"/>
                <w:bCs w:val="0"/>
                <w:rtl/>
              </w:rPr>
              <w:t>תשס"ו-2006</w:t>
            </w:r>
            <w:r w:rsidR="006D4021">
              <w:rPr>
                <w:rFonts w:hint="cs"/>
                <w:b w:val="0"/>
                <w:bCs w:val="0"/>
                <w:rtl/>
              </w:rPr>
              <w:t xml:space="preserve">, </w:t>
            </w:r>
            <w:r w:rsidRPr="00B26891">
              <w:rPr>
                <w:b w:val="0"/>
                <w:bCs w:val="0"/>
                <w:rtl/>
              </w:rPr>
              <w:t>חוק הרשות הממשלתית להתחדשות עירונית, התשע"ו-2016</w:t>
            </w:r>
            <w:r w:rsidRPr="00B26891">
              <w:rPr>
                <w:rFonts w:hint="cs"/>
                <w:b w:val="0"/>
                <w:bCs w:val="0"/>
                <w:rtl/>
              </w:rPr>
              <w:t xml:space="preserve">, </w:t>
            </w:r>
            <w:r w:rsidRPr="00B26891">
              <w:rPr>
                <w:b w:val="0"/>
                <w:bCs w:val="0"/>
                <w:rtl/>
              </w:rPr>
              <w:t>חוק התחדשות עירונית (הסכמים לארגון עסקאות), התשע"ז-2017</w:t>
            </w:r>
            <w:r w:rsidRPr="00B26891">
              <w:rPr>
                <w:rFonts w:hint="cs"/>
                <w:b w:val="0"/>
                <w:bCs w:val="0"/>
                <w:rtl/>
              </w:rPr>
              <w:t xml:space="preserve">, </w:t>
            </w:r>
            <w:r w:rsidRPr="00B26891">
              <w:rPr>
                <w:b w:val="0"/>
                <w:bCs w:val="0"/>
                <w:rtl/>
              </w:rPr>
              <w:t>וכל תחיקת משנה מכוחם, כפי תוקפם בישראל מעת לעת, ובשינויים שיפורטו בנספח זה</w:t>
            </w:r>
            <w:r w:rsidRPr="00B26891">
              <w:rPr>
                <w:rFonts w:hint="cs"/>
                <w:b w:val="0"/>
                <w:bCs w:val="0"/>
                <w:rtl/>
              </w:rPr>
              <w:t>.</w:t>
            </w:r>
          </w:p>
        </w:tc>
      </w:tr>
      <w:tr w:rsidR="00011C2B" w:rsidRPr="00F25B85" w14:paraId="407F79AF" w14:textId="77777777" w:rsidTr="00A63768">
        <w:trPr>
          <w:trHeight w:val="227"/>
        </w:trPr>
        <w:tc>
          <w:tcPr>
            <w:tcW w:w="681" w:type="pct"/>
            <w:shd w:val="clear" w:color="auto" w:fill="auto"/>
          </w:tcPr>
          <w:p w14:paraId="0A991A79" w14:textId="77777777" w:rsidR="006D4021" w:rsidRPr="00A56C14" w:rsidRDefault="006D4021" w:rsidP="008A79FC">
            <w:pPr>
              <w:spacing w:line="276" w:lineRule="auto"/>
              <w:jc w:val="both"/>
              <w:rPr>
                <w:b/>
                <w:bCs/>
                <w:rtl/>
              </w:rPr>
            </w:pPr>
          </w:p>
        </w:tc>
        <w:tc>
          <w:tcPr>
            <w:tcW w:w="239" w:type="pct"/>
            <w:shd w:val="clear" w:color="auto" w:fill="auto"/>
          </w:tcPr>
          <w:p w14:paraId="2E993FCB" w14:textId="77777777" w:rsidR="006D4021" w:rsidRDefault="006D4021" w:rsidP="008A79FC">
            <w:pPr>
              <w:spacing w:line="276" w:lineRule="auto"/>
              <w:jc w:val="both"/>
              <w:rPr>
                <w:rtl/>
              </w:rPr>
            </w:pPr>
          </w:p>
        </w:tc>
        <w:tc>
          <w:tcPr>
            <w:tcW w:w="742" w:type="pct"/>
            <w:shd w:val="clear" w:color="auto" w:fill="auto"/>
          </w:tcPr>
          <w:p w14:paraId="48310C30" w14:textId="77777777" w:rsidR="006D4021" w:rsidRPr="000F3457" w:rsidRDefault="006D4021" w:rsidP="008A79FC">
            <w:pPr>
              <w:spacing w:line="276" w:lineRule="auto"/>
              <w:ind w:left="29"/>
              <w:jc w:val="both"/>
              <w:rPr>
                <w:rFonts w:ascii="David" w:eastAsia="Calibri" w:hAnsi="David"/>
                <w:b/>
                <w:bCs/>
                <w:sz w:val="26"/>
                <w:rtl/>
                <w:lang w:eastAsia="en-US"/>
              </w:rPr>
            </w:pPr>
          </w:p>
        </w:tc>
        <w:tc>
          <w:tcPr>
            <w:tcW w:w="347" w:type="pct"/>
            <w:shd w:val="clear" w:color="auto" w:fill="auto"/>
          </w:tcPr>
          <w:p w14:paraId="1CAD652E" w14:textId="77777777" w:rsidR="006D4021" w:rsidRDefault="006D4021" w:rsidP="008A79FC">
            <w:pPr>
              <w:spacing w:line="276" w:lineRule="auto"/>
              <w:ind w:left="29"/>
              <w:jc w:val="both"/>
              <w:rPr>
                <w:rFonts w:ascii="David" w:eastAsia="Calibri" w:hAnsi="David"/>
                <w:sz w:val="26"/>
                <w:rtl/>
                <w:lang w:eastAsia="en-US"/>
              </w:rPr>
            </w:pPr>
          </w:p>
        </w:tc>
        <w:tc>
          <w:tcPr>
            <w:tcW w:w="2991" w:type="pct"/>
            <w:gridSpan w:val="14"/>
            <w:shd w:val="clear" w:color="auto" w:fill="auto"/>
          </w:tcPr>
          <w:p w14:paraId="430F6416" w14:textId="77777777" w:rsidR="006D4021" w:rsidRPr="00B26891" w:rsidRDefault="006D4021" w:rsidP="00C34BAF">
            <w:pPr>
              <w:pStyle w:val="TableHead"/>
              <w:jc w:val="both"/>
              <w:outlineLvl w:val="9"/>
              <w:rPr>
                <w:b w:val="0"/>
                <w:bCs w:val="0"/>
                <w:rtl/>
              </w:rPr>
            </w:pPr>
          </w:p>
        </w:tc>
      </w:tr>
      <w:tr w:rsidR="00011C2B" w:rsidRPr="00F25B85" w14:paraId="200ECDF1" w14:textId="77777777" w:rsidTr="00A63768">
        <w:trPr>
          <w:trHeight w:val="227"/>
        </w:trPr>
        <w:tc>
          <w:tcPr>
            <w:tcW w:w="681" w:type="pct"/>
            <w:shd w:val="clear" w:color="auto" w:fill="auto"/>
          </w:tcPr>
          <w:p w14:paraId="756BF24E" w14:textId="77777777" w:rsidR="006E25B1" w:rsidRPr="00A56C14" w:rsidRDefault="006E25B1" w:rsidP="006E25B1">
            <w:pPr>
              <w:spacing w:line="276" w:lineRule="auto"/>
              <w:jc w:val="both"/>
              <w:rPr>
                <w:b/>
                <w:bCs/>
                <w:rtl/>
              </w:rPr>
            </w:pPr>
          </w:p>
        </w:tc>
        <w:tc>
          <w:tcPr>
            <w:tcW w:w="239" w:type="pct"/>
            <w:shd w:val="clear" w:color="auto" w:fill="auto"/>
          </w:tcPr>
          <w:p w14:paraId="493BA255" w14:textId="77777777" w:rsidR="006E25B1" w:rsidRDefault="006E25B1" w:rsidP="006E25B1">
            <w:pPr>
              <w:spacing w:line="276" w:lineRule="auto"/>
              <w:jc w:val="both"/>
              <w:rPr>
                <w:rtl/>
              </w:rPr>
            </w:pPr>
          </w:p>
        </w:tc>
        <w:tc>
          <w:tcPr>
            <w:tcW w:w="742" w:type="pct"/>
            <w:shd w:val="clear" w:color="auto" w:fill="auto"/>
          </w:tcPr>
          <w:p w14:paraId="0FCF646F" w14:textId="77777777" w:rsidR="006E25B1" w:rsidRPr="000F3457" w:rsidRDefault="006E25B1" w:rsidP="006E25B1">
            <w:pPr>
              <w:spacing w:line="276" w:lineRule="auto"/>
              <w:ind w:left="29"/>
              <w:jc w:val="both"/>
              <w:rPr>
                <w:rFonts w:ascii="David" w:eastAsia="Calibri" w:hAnsi="David"/>
                <w:b/>
                <w:bCs/>
                <w:sz w:val="26"/>
                <w:rtl/>
                <w:lang w:eastAsia="en-US"/>
              </w:rPr>
            </w:pPr>
            <w:r>
              <w:rPr>
                <w:rFonts w:ascii="David" w:eastAsia="Calibri" w:hAnsi="David" w:hint="cs"/>
                <w:b/>
                <w:bCs/>
                <w:sz w:val="26"/>
                <w:rtl/>
                <w:lang w:eastAsia="en-US"/>
              </w:rPr>
              <w:t>הסמכות</w:t>
            </w:r>
          </w:p>
        </w:tc>
        <w:tc>
          <w:tcPr>
            <w:tcW w:w="347" w:type="pct"/>
            <w:shd w:val="clear" w:color="auto" w:fill="auto"/>
          </w:tcPr>
          <w:p w14:paraId="224CA9BA" w14:textId="77777777" w:rsidR="006E25B1" w:rsidRDefault="006E25B1" w:rsidP="006E25B1">
            <w:pPr>
              <w:spacing w:line="276" w:lineRule="auto"/>
              <w:ind w:left="29"/>
              <w:jc w:val="both"/>
              <w:rPr>
                <w:rFonts w:ascii="David" w:eastAsia="Calibri" w:hAnsi="David"/>
                <w:sz w:val="26"/>
                <w:rtl/>
                <w:lang w:eastAsia="en-US"/>
              </w:rPr>
            </w:pPr>
            <w:r>
              <w:rPr>
                <w:rFonts w:ascii="David" w:eastAsia="Calibri" w:hAnsi="David" w:hint="cs"/>
                <w:sz w:val="26"/>
                <w:rtl/>
                <w:lang w:eastAsia="en-US"/>
              </w:rPr>
              <w:t>2.</w:t>
            </w:r>
          </w:p>
        </w:tc>
        <w:tc>
          <w:tcPr>
            <w:tcW w:w="2991" w:type="pct"/>
            <w:gridSpan w:val="14"/>
            <w:shd w:val="clear" w:color="auto" w:fill="auto"/>
          </w:tcPr>
          <w:p w14:paraId="72180F45" w14:textId="77777777" w:rsidR="006E25B1" w:rsidRPr="00B26891" w:rsidRDefault="006E25B1" w:rsidP="006E25B1">
            <w:pPr>
              <w:pStyle w:val="TableHead"/>
              <w:jc w:val="both"/>
              <w:outlineLvl w:val="9"/>
              <w:rPr>
                <w:b w:val="0"/>
                <w:bCs w:val="0"/>
                <w:rtl/>
              </w:rPr>
            </w:pPr>
            <w:r w:rsidRPr="00B26891">
              <w:rPr>
                <w:b w:val="0"/>
                <w:bCs w:val="0"/>
                <w:rtl/>
              </w:rPr>
              <w:t xml:space="preserve">בכפוף לסעיף 3 לנספח זה, מוסמך לפעול לפי דיני </w:t>
            </w:r>
            <w:r w:rsidRPr="00B26891">
              <w:rPr>
                <w:rFonts w:hint="cs"/>
                <w:b w:val="0"/>
                <w:bCs w:val="0"/>
                <w:rtl/>
              </w:rPr>
              <w:t>ההתחדשות העירונית</w:t>
            </w:r>
            <w:r w:rsidRPr="00B26891">
              <w:rPr>
                <w:b w:val="0"/>
                <w:bCs w:val="0"/>
                <w:rtl/>
              </w:rPr>
              <w:t xml:space="preserve"> כל מי שמוקנות לו בישראל סמכויות לפי דיני ה</w:t>
            </w:r>
            <w:r w:rsidRPr="00B26891">
              <w:rPr>
                <w:rFonts w:hint="cs"/>
                <w:b w:val="0"/>
                <w:bCs w:val="0"/>
                <w:rtl/>
              </w:rPr>
              <w:t>התחדשות העירונית</w:t>
            </w:r>
            <w:r w:rsidRPr="00B26891">
              <w:rPr>
                <w:b w:val="0"/>
                <w:bCs w:val="0"/>
                <w:rtl/>
              </w:rPr>
              <w:t xml:space="preserve">, ולצורך זה יהיו נתונים לו באזור כל הסמכויות, הזכויות, </w:t>
            </w:r>
            <w:proofErr w:type="spellStart"/>
            <w:r w:rsidRPr="00B26891">
              <w:rPr>
                <w:b w:val="0"/>
                <w:bCs w:val="0"/>
                <w:rtl/>
              </w:rPr>
              <w:t>החסינויות</w:t>
            </w:r>
            <w:proofErr w:type="spellEnd"/>
            <w:r w:rsidRPr="00B26891">
              <w:rPr>
                <w:b w:val="0"/>
                <w:bCs w:val="0"/>
                <w:rtl/>
              </w:rPr>
              <w:t xml:space="preserve"> והכוחות הנתונים לו במסגרת תפקידו לפי הדין בישראל, ויוטלו עליו באזור כל החובות והמגבלות המוטלות עליו במסגרת תפקידו לפי הדין</w:t>
            </w:r>
            <w:r>
              <w:rPr>
                <w:rFonts w:hint="cs"/>
                <w:b w:val="0"/>
                <w:bCs w:val="0"/>
                <w:rtl/>
              </w:rPr>
              <w:t xml:space="preserve"> </w:t>
            </w:r>
            <w:r w:rsidR="00160786">
              <w:rPr>
                <w:rFonts w:hint="cs"/>
                <w:b w:val="0"/>
                <w:bCs w:val="0"/>
                <w:rtl/>
              </w:rPr>
              <w:t>בישראל</w:t>
            </w:r>
            <w:r w:rsidRPr="00B26891">
              <w:rPr>
                <w:b w:val="0"/>
                <w:bCs w:val="0"/>
                <w:rtl/>
              </w:rPr>
              <w:t xml:space="preserve">. </w:t>
            </w:r>
          </w:p>
        </w:tc>
      </w:tr>
      <w:tr w:rsidR="00011C2B" w:rsidRPr="00F25B85" w14:paraId="790740F4" w14:textId="77777777" w:rsidTr="00A63768">
        <w:trPr>
          <w:trHeight w:val="227"/>
        </w:trPr>
        <w:tc>
          <w:tcPr>
            <w:tcW w:w="681" w:type="pct"/>
            <w:shd w:val="clear" w:color="auto" w:fill="auto"/>
          </w:tcPr>
          <w:p w14:paraId="72FF6466" w14:textId="77777777" w:rsidR="006E25B1" w:rsidRPr="00A56C14" w:rsidRDefault="006E25B1" w:rsidP="006E25B1">
            <w:pPr>
              <w:spacing w:line="276" w:lineRule="auto"/>
              <w:jc w:val="both"/>
              <w:rPr>
                <w:b/>
                <w:bCs/>
                <w:rtl/>
              </w:rPr>
            </w:pPr>
          </w:p>
        </w:tc>
        <w:tc>
          <w:tcPr>
            <w:tcW w:w="239" w:type="pct"/>
            <w:shd w:val="clear" w:color="auto" w:fill="auto"/>
          </w:tcPr>
          <w:p w14:paraId="4ABB92B1" w14:textId="77777777" w:rsidR="006E25B1" w:rsidRDefault="006E25B1" w:rsidP="006E25B1">
            <w:pPr>
              <w:spacing w:line="276" w:lineRule="auto"/>
              <w:jc w:val="both"/>
              <w:rPr>
                <w:rtl/>
              </w:rPr>
            </w:pPr>
          </w:p>
        </w:tc>
        <w:tc>
          <w:tcPr>
            <w:tcW w:w="742" w:type="pct"/>
            <w:shd w:val="clear" w:color="auto" w:fill="auto"/>
          </w:tcPr>
          <w:p w14:paraId="18F77109" w14:textId="77777777" w:rsidR="006E25B1" w:rsidRPr="000F3457" w:rsidRDefault="006E25B1" w:rsidP="006E25B1">
            <w:pPr>
              <w:spacing w:line="276" w:lineRule="auto"/>
              <w:ind w:left="29"/>
              <w:jc w:val="both"/>
              <w:rPr>
                <w:rFonts w:ascii="David" w:eastAsia="Calibri" w:hAnsi="David"/>
                <w:b/>
                <w:bCs/>
                <w:sz w:val="26"/>
                <w:rtl/>
                <w:lang w:eastAsia="en-US"/>
              </w:rPr>
            </w:pPr>
          </w:p>
        </w:tc>
        <w:tc>
          <w:tcPr>
            <w:tcW w:w="347" w:type="pct"/>
            <w:shd w:val="clear" w:color="auto" w:fill="auto"/>
          </w:tcPr>
          <w:p w14:paraId="67B82CDA" w14:textId="77777777" w:rsidR="006E25B1" w:rsidRDefault="006E25B1" w:rsidP="006E25B1">
            <w:pPr>
              <w:spacing w:line="276" w:lineRule="auto"/>
              <w:ind w:left="29"/>
              <w:jc w:val="both"/>
              <w:rPr>
                <w:rFonts w:ascii="David" w:eastAsia="Calibri" w:hAnsi="David"/>
                <w:sz w:val="26"/>
                <w:rtl/>
                <w:lang w:eastAsia="en-US"/>
              </w:rPr>
            </w:pPr>
          </w:p>
        </w:tc>
        <w:tc>
          <w:tcPr>
            <w:tcW w:w="2991" w:type="pct"/>
            <w:gridSpan w:val="14"/>
            <w:shd w:val="clear" w:color="auto" w:fill="auto"/>
          </w:tcPr>
          <w:p w14:paraId="1F9D8515" w14:textId="77777777" w:rsidR="006E25B1" w:rsidRPr="00B26891" w:rsidRDefault="006E25B1" w:rsidP="006E25B1">
            <w:pPr>
              <w:pStyle w:val="TableHead"/>
              <w:jc w:val="both"/>
              <w:outlineLvl w:val="9"/>
              <w:rPr>
                <w:b w:val="0"/>
                <w:bCs w:val="0"/>
                <w:rtl/>
              </w:rPr>
            </w:pPr>
          </w:p>
        </w:tc>
      </w:tr>
      <w:tr w:rsidR="00974E29" w:rsidRPr="00F25B85" w14:paraId="1AB69F39" w14:textId="77777777" w:rsidTr="00A63768">
        <w:trPr>
          <w:trHeight w:val="227"/>
        </w:trPr>
        <w:tc>
          <w:tcPr>
            <w:tcW w:w="681" w:type="pct"/>
            <w:shd w:val="clear" w:color="auto" w:fill="auto"/>
          </w:tcPr>
          <w:p w14:paraId="2653D80A" w14:textId="77777777" w:rsidR="00BD34CE" w:rsidRPr="00A56C14" w:rsidRDefault="00BD34CE" w:rsidP="006E25B1">
            <w:pPr>
              <w:spacing w:line="276" w:lineRule="auto"/>
              <w:jc w:val="both"/>
              <w:rPr>
                <w:b/>
                <w:bCs/>
                <w:rtl/>
              </w:rPr>
            </w:pPr>
          </w:p>
        </w:tc>
        <w:tc>
          <w:tcPr>
            <w:tcW w:w="239" w:type="pct"/>
            <w:shd w:val="clear" w:color="auto" w:fill="auto"/>
          </w:tcPr>
          <w:p w14:paraId="7993B3CC" w14:textId="77777777" w:rsidR="00BD34CE" w:rsidRDefault="00BD34CE" w:rsidP="006E25B1">
            <w:pPr>
              <w:spacing w:line="276" w:lineRule="auto"/>
              <w:jc w:val="both"/>
              <w:rPr>
                <w:rtl/>
              </w:rPr>
            </w:pPr>
          </w:p>
        </w:tc>
        <w:tc>
          <w:tcPr>
            <w:tcW w:w="742" w:type="pct"/>
            <w:shd w:val="clear" w:color="auto" w:fill="auto"/>
          </w:tcPr>
          <w:p w14:paraId="326593D8" w14:textId="77777777" w:rsidR="00BD34CE" w:rsidRPr="000F3457" w:rsidRDefault="00BD34CE" w:rsidP="006E25B1">
            <w:pPr>
              <w:spacing w:line="276" w:lineRule="auto"/>
              <w:ind w:left="29"/>
              <w:jc w:val="both"/>
              <w:rPr>
                <w:rFonts w:ascii="David" w:eastAsia="Calibri" w:hAnsi="David"/>
                <w:b/>
                <w:bCs/>
                <w:sz w:val="26"/>
                <w:rtl/>
                <w:lang w:eastAsia="en-US"/>
              </w:rPr>
            </w:pPr>
            <w:r>
              <w:rPr>
                <w:rFonts w:ascii="David" w:eastAsia="Calibri" w:hAnsi="David" w:hint="cs"/>
                <w:b/>
                <w:bCs/>
                <w:sz w:val="26"/>
                <w:rtl/>
                <w:lang w:eastAsia="en-US"/>
              </w:rPr>
              <w:t>השינויים</w:t>
            </w:r>
          </w:p>
        </w:tc>
        <w:tc>
          <w:tcPr>
            <w:tcW w:w="347" w:type="pct"/>
            <w:shd w:val="clear" w:color="auto" w:fill="auto"/>
          </w:tcPr>
          <w:p w14:paraId="7DE58D52" w14:textId="77777777" w:rsidR="00BD34CE" w:rsidRDefault="00BD34CE" w:rsidP="006E25B1">
            <w:pPr>
              <w:spacing w:line="276" w:lineRule="auto"/>
              <w:ind w:left="29"/>
              <w:jc w:val="both"/>
              <w:rPr>
                <w:rFonts w:ascii="David" w:eastAsia="Calibri" w:hAnsi="David"/>
                <w:sz w:val="26"/>
                <w:rtl/>
                <w:lang w:eastAsia="en-US"/>
              </w:rPr>
            </w:pPr>
            <w:r>
              <w:rPr>
                <w:rFonts w:ascii="David" w:eastAsia="Calibri" w:hAnsi="David" w:hint="cs"/>
                <w:sz w:val="26"/>
                <w:rtl/>
                <w:lang w:eastAsia="en-US"/>
              </w:rPr>
              <w:t>3.</w:t>
            </w:r>
          </w:p>
        </w:tc>
        <w:tc>
          <w:tcPr>
            <w:tcW w:w="287" w:type="pct"/>
            <w:shd w:val="clear" w:color="auto" w:fill="auto"/>
          </w:tcPr>
          <w:p w14:paraId="6A6B8A68" w14:textId="77777777" w:rsidR="00BD34CE" w:rsidRPr="00B26891" w:rsidRDefault="00BD34CE" w:rsidP="006E25B1">
            <w:pPr>
              <w:pStyle w:val="TableHead"/>
              <w:jc w:val="both"/>
              <w:outlineLvl w:val="9"/>
              <w:rPr>
                <w:b w:val="0"/>
                <w:bCs w:val="0"/>
                <w:rtl/>
              </w:rPr>
            </w:pPr>
            <w:r>
              <w:rPr>
                <w:rFonts w:hint="cs"/>
                <w:b w:val="0"/>
                <w:bCs w:val="0"/>
                <w:rtl/>
              </w:rPr>
              <w:t>(א)</w:t>
            </w:r>
          </w:p>
        </w:tc>
        <w:tc>
          <w:tcPr>
            <w:tcW w:w="2704" w:type="pct"/>
            <w:gridSpan w:val="13"/>
            <w:shd w:val="clear" w:color="auto" w:fill="auto"/>
          </w:tcPr>
          <w:p w14:paraId="3AA9AF4B" w14:textId="77777777" w:rsidR="00BD34CE" w:rsidRPr="00B26891" w:rsidRDefault="00650B41" w:rsidP="00650B41">
            <w:pPr>
              <w:pStyle w:val="TableHead"/>
              <w:jc w:val="both"/>
              <w:outlineLvl w:val="9"/>
              <w:rPr>
                <w:b w:val="0"/>
                <w:bCs w:val="0"/>
                <w:rtl/>
              </w:rPr>
            </w:pPr>
            <w:r>
              <w:rPr>
                <w:rFonts w:hint="cs"/>
                <w:b w:val="0"/>
                <w:bCs w:val="0"/>
                <w:rtl/>
              </w:rPr>
              <w:t xml:space="preserve">בדיני התחדשות עירונית </w:t>
            </w:r>
            <w:r>
              <w:rPr>
                <w:b w:val="0"/>
                <w:bCs w:val="0"/>
                <w:rtl/>
              </w:rPr>
              <w:t>–</w:t>
            </w:r>
            <w:r>
              <w:rPr>
                <w:rFonts w:hint="cs"/>
                <w:b w:val="0"/>
                <w:bCs w:val="0"/>
                <w:rtl/>
              </w:rPr>
              <w:t xml:space="preserve"> </w:t>
            </w:r>
          </w:p>
        </w:tc>
      </w:tr>
      <w:tr w:rsidR="00974E29" w:rsidRPr="00F25B85" w14:paraId="7687F95C" w14:textId="77777777" w:rsidTr="00A63768">
        <w:trPr>
          <w:trHeight w:val="227"/>
        </w:trPr>
        <w:tc>
          <w:tcPr>
            <w:tcW w:w="681" w:type="pct"/>
            <w:shd w:val="clear" w:color="auto" w:fill="auto"/>
          </w:tcPr>
          <w:p w14:paraId="6B07126A" w14:textId="77777777" w:rsidR="00650B41" w:rsidRPr="00A56C14" w:rsidRDefault="00650B41" w:rsidP="006E25B1">
            <w:pPr>
              <w:spacing w:line="276" w:lineRule="auto"/>
              <w:jc w:val="both"/>
              <w:rPr>
                <w:b/>
                <w:bCs/>
                <w:rtl/>
              </w:rPr>
            </w:pPr>
          </w:p>
        </w:tc>
        <w:tc>
          <w:tcPr>
            <w:tcW w:w="239" w:type="pct"/>
            <w:shd w:val="clear" w:color="auto" w:fill="auto"/>
          </w:tcPr>
          <w:p w14:paraId="095A5C01" w14:textId="77777777" w:rsidR="00650B41" w:rsidRDefault="00650B41" w:rsidP="006E25B1">
            <w:pPr>
              <w:spacing w:line="276" w:lineRule="auto"/>
              <w:jc w:val="both"/>
              <w:rPr>
                <w:rtl/>
              </w:rPr>
            </w:pPr>
          </w:p>
        </w:tc>
        <w:tc>
          <w:tcPr>
            <w:tcW w:w="742" w:type="pct"/>
            <w:shd w:val="clear" w:color="auto" w:fill="auto"/>
          </w:tcPr>
          <w:p w14:paraId="6A8850A0" w14:textId="77777777" w:rsidR="00650B41" w:rsidRDefault="00650B41" w:rsidP="006E25B1">
            <w:pPr>
              <w:spacing w:line="276" w:lineRule="auto"/>
              <w:ind w:left="29"/>
              <w:jc w:val="both"/>
              <w:rPr>
                <w:rFonts w:ascii="David" w:eastAsia="Calibri" w:hAnsi="David"/>
                <w:b/>
                <w:bCs/>
                <w:sz w:val="26"/>
                <w:rtl/>
                <w:lang w:eastAsia="en-US"/>
              </w:rPr>
            </w:pPr>
          </w:p>
        </w:tc>
        <w:tc>
          <w:tcPr>
            <w:tcW w:w="347" w:type="pct"/>
            <w:shd w:val="clear" w:color="auto" w:fill="auto"/>
          </w:tcPr>
          <w:p w14:paraId="0A8A0828" w14:textId="77777777" w:rsidR="00650B41" w:rsidRDefault="00650B41" w:rsidP="006E25B1">
            <w:pPr>
              <w:spacing w:line="276" w:lineRule="auto"/>
              <w:ind w:left="29"/>
              <w:jc w:val="both"/>
              <w:rPr>
                <w:rFonts w:ascii="David" w:eastAsia="Calibri" w:hAnsi="David"/>
                <w:sz w:val="26"/>
                <w:rtl/>
                <w:lang w:eastAsia="en-US"/>
              </w:rPr>
            </w:pPr>
          </w:p>
        </w:tc>
        <w:tc>
          <w:tcPr>
            <w:tcW w:w="287" w:type="pct"/>
            <w:shd w:val="clear" w:color="auto" w:fill="auto"/>
          </w:tcPr>
          <w:p w14:paraId="6C67ADEF" w14:textId="77777777" w:rsidR="00650B41" w:rsidRDefault="00650B41" w:rsidP="006E25B1">
            <w:pPr>
              <w:pStyle w:val="TableHead"/>
              <w:jc w:val="both"/>
              <w:outlineLvl w:val="9"/>
              <w:rPr>
                <w:b w:val="0"/>
                <w:bCs w:val="0"/>
                <w:rtl/>
              </w:rPr>
            </w:pPr>
          </w:p>
        </w:tc>
        <w:tc>
          <w:tcPr>
            <w:tcW w:w="2704" w:type="pct"/>
            <w:gridSpan w:val="13"/>
            <w:shd w:val="clear" w:color="auto" w:fill="auto"/>
          </w:tcPr>
          <w:p w14:paraId="6088ADFF" w14:textId="77777777" w:rsidR="00650B41" w:rsidRDefault="00650B41" w:rsidP="006E25B1">
            <w:pPr>
              <w:pStyle w:val="TableHead"/>
              <w:jc w:val="both"/>
              <w:outlineLvl w:val="9"/>
              <w:rPr>
                <w:b w:val="0"/>
                <w:bCs w:val="0"/>
                <w:rtl/>
              </w:rPr>
            </w:pPr>
          </w:p>
        </w:tc>
      </w:tr>
      <w:tr w:rsidR="00974E29" w:rsidRPr="00F25B85" w14:paraId="3B05579A" w14:textId="77777777" w:rsidTr="00A63768">
        <w:trPr>
          <w:trHeight w:val="227"/>
        </w:trPr>
        <w:tc>
          <w:tcPr>
            <w:tcW w:w="681" w:type="pct"/>
            <w:shd w:val="clear" w:color="auto" w:fill="auto"/>
          </w:tcPr>
          <w:p w14:paraId="59762393" w14:textId="77777777" w:rsidR="00650B41" w:rsidRPr="00A56C14" w:rsidRDefault="00650B41" w:rsidP="006E25B1">
            <w:pPr>
              <w:spacing w:line="276" w:lineRule="auto"/>
              <w:jc w:val="both"/>
              <w:rPr>
                <w:b/>
                <w:bCs/>
                <w:rtl/>
              </w:rPr>
            </w:pPr>
          </w:p>
        </w:tc>
        <w:tc>
          <w:tcPr>
            <w:tcW w:w="239" w:type="pct"/>
            <w:shd w:val="clear" w:color="auto" w:fill="auto"/>
          </w:tcPr>
          <w:p w14:paraId="243FA0A3" w14:textId="77777777" w:rsidR="00650B41" w:rsidRDefault="00650B41" w:rsidP="006E25B1">
            <w:pPr>
              <w:spacing w:line="276" w:lineRule="auto"/>
              <w:jc w:val="both"/>
              <w:rPr>
                <w:rtl/>
              </w:rPr>
            </w:pPr>
          </w:p>
        </w:tc>
        <w:tc>
          <w:tcPr>
            <w:tcW w:w="742" w:type="pct"/>
            <w:shd w:val="clear" w:color="auto" w:fill="auto"/>
          </w:tcPr>
          <w:p w14:paraId="380245B6" w14:textId="77777777" w:rsidR="00650B41" w:rsidRDefault="00650B41" w:rsidP="006E25B1">
            <w:pPr>
              <w:spacing w:line="276" w:lineRule="auto"/>
              <w:ind w:left="29"/>
              <w:jc w:val="both"/>
              <w:rPr>
                <w:rFonts w:ascii="David" w:eastAsia="Calibri" w:hAnsi="David"/>
                <w:b/>
                <w:bCs/>
                <w:sz w:val="26"/>
                <w:rtl/>
                <w:lang w:eastAsia="en-US"/>
              </w:rPr>
            </w:pPr>
          </w:p>
        </w:tc>
        <w:tc>
          <w:tcPr>
            <w:tcW w:w="347" w:type="pct"/>
            <w:shd w:val="clear" w:color="auto" w:fill="auto"/>
          </w:tcPr>
          <w:p w14:paraId="4A392F4F" w14:textId="77777777" w:rsidR="00650B41" w:rsidRDefault="00650B41" w:rsidP="006E25B1">
            <w:pPr>
              <w:spacing w:line="276" w:lineRule="auto"/>
              <w:ind w:left="29"/>
              <w:jc w:val="both"/>
              <w:rPr>
                <w:rFonts w:ascii="David" w:eastAsia="Calibri" w:hAnsi="David"/>
                <w:sz w:val="26"/>
                <w:rtl/>
                <w:lang w:eastAsia="en-US"/>
              </w:rPr>
            </w:pPr>
          </w:p>
        </w:tc>
        <w:tc>
          <w:tcPr>
            <w:tcW w:w="287" w:type="pct"/>
            <w:shd w:val="clear" w:color="auto" w:fill="auto"/>
          </w:tcPr>
          <w:p w14:paraId="0ED8BB86" w14:textId="77777777" w:rsidR="00650B41" w:rsidRDefault="00650B41" w:rsidP="006E25B1">
            <w:pPr>
              <w:pStyle w:val="TableHead"/>
              <w:jc w:val="both"/>
              <w:outlineLvl w:val="9"/>
              <w:rPr>
                <w:b w:val="0"/>
                <w:bCs w:val="0"/>
                <w:rtl/>
              </w:rPr>
            </w:pPr>
          </w:p>
        </w:tc>
        <w:tc>
          <w:tcPr>
            <w:tcW w:w="393" w:type="pct"/>
            <w:shd w:val="clear" w:color="auto" w:fill="auto"/>
          </w:tcPr>
          <w:p w14:paraId="2B9EC4A5" w14:textId="77777777" w:rsidR="00650B41" w:rsidRDefault="00650B41" w:rsidP="006E25B1">
            <w:pPr>
              <w:pStyle w:val="TableHead"/>
              <w:jc w:val="both"/>
              <w:outlineLvl w:val="9"/>
              <w:rPr>
                <w:b w:val="0"/>
                <w:bCs w:val="0"/>
                <w:rtl/>
              </w:rPr>
            </w:pPr>
            <w:r>
              <w:rPr>
                <w:rFonts w:hint="cs"/>
                <w:b w:val="0"/>
                <w:bCs w:val="0"/>
                <w:rtl/>
              </w:rPr>
              <w:t>(1)</w:t>
            </w:r>
          </w:p>
        </w:tc>
        <w:tc>
          <w:tcPr>
            <w:tcW w:w="2311" w:type="pct"/>
            <w:gridSpan w:val="12"/>
            <w:shd w:val="clear" w:color="auto" w:fill="auto"/>
          </w:tcPr>
          <w:p w14:paraId="04EAB3EE" w14:textId="77777777" w:rsidR="00650B41" w:rsidRDefault="00650B41" w:rsidP="006E25B1">
            <w:pPr>
              <w:pStyle w:val="TableHead"/>
              <w:jc w:val="both"/>
              <w:outlineLvl w:val="9"/>
              <w:rPr>
                <w:b w:val="0"/>
                <w:bCs w:val="0"/>
                <w:rtl/>
              </w:rPr>
            </w:pPr>
            <w:r w:rsidRPr="00B26891">
              <w:rPr>
                <w:b w:val="0"/>
                <w:bCs w:val="0"/>
                <w:rtl/>
              </w:rPr>
              <w:t>בכל מקום בו מוזכר דבר חקיקה ישראלי שהוחל בתקנון זה יבוא "כפי תוקפו בתקנון"; בכל מקום בו מוזכר דבר חקיקה ישראלי שלא הוחל בתקנון יבוא אחריו "כפי תוקפו בישראל מעת לעת";</w:t>
            </w:r>
          </w:p>
        </w:tc>
      </w:tr>
      <w:tr w:rsidR="00974E29" w:rsidRPr="00F25B85" w14:paraId="3A4079DE" w14:textId="77777777" w:rsidTr="00A63768">
        <w:trPr>
          <w:trHeight w:val="227"/>
        </w:trPr>
        <w:tc>
          <w:tcPr>
            <w:tcW w:w="681" w:type="pct"/>
            <w:shd w:val="clear" w:color="auto" w:fill="auto"/>
          </w:tcPr>
          <w:p w14:paraId="56FE73E1" w14:textId="77777777" w:rsidR="00625F90" w:rsidRPr="00A56C14" w:rsidRDefault="00625F90" w:rsidP="006E25B1">
            <w:pPr>
              <w:spacing w:line="276" w:lineRule="auto"/>
              <w:jc w:val="both"/>
              <w:rPr>
                <w:b/>
                <w:bCs/>
                <w:rtl/>
              </w:rPr>
            </w:pPr>
          </w:p>
        </w:tc>
        <w:tc>
          <w:tcPr>
            <w:tcW w:w="239" w:type="pct"/>
            <w:shd w:val="clear" w:color="auto" w:fill="auto"/>
          </w:tcPr>
          <w:p w14:paraId="7AB05CC5" w14:textId="77777777" w:rsidR="00625F90" w:rsidRDefault="00625F90" w:rsidP="006E25B1">
            <w:pPr>
              <w:spacing w:line="276" w:lineRule="auto"/>
              <w:jc w:val="both"/>
              <w:rPr>
                <w:rtl/>
              </w:rPr>
            </w:pPr>
          </w:p>
        </w:tc>
        <w:tc>
          <w:tcPr>
            <w:tcW w:w="742" w:type="pct"/>
            <w:shd w:val="clear" w:color="auto" w:fill="auto"/>
          </w:tcPr>
          <w:p w14:paraId="5AE3F032" w14:textId="77777777" w:rsidR="00625F90" w:rsidRDefault="00625F90" w:rsidP="006E25B1">
            <w:pPr>
              <w:spacing w:line="276" w:lineRule="auto"/>
              <w:ind w:left="29"/>
              <w:jc w:val="both"/>
              <w:rPr>
                <w:rFonts w:ascii="David" w:eastAsia="Calibri" w:hAnsi="David"/>
                <w:b/>
                <w:bCs/>
                <w:sz w:val="26"/>
                <w:rtl/>
                <w:lang w:eastAsia="en-US"/>
              </w:rPr>
            </w:pPr>
          </w:p>
        </w:tc>
        <w:tc>
          <w:tcPr>
            <w:tcW w:w="347" w:type="pct"/>
            <w:shd w:val="clear" w:color="auto" w:fill="auto"/>
          </w:tcPr>
          <w:p w14:paraId="7582871A" w14:textId="77777777" w:rsidR="00625F90" w:rsidRDefault="00625F90" w:rsidP="006E25B1">
            <w:pPr>
              <w:spacing w:line="276" w:lineRule="auto"/>
              <w:ind w:left="29"/>
              <w:jc w:val="both"/>
              <w:rPr>
                <w:rFonts w:ascii="David" w:eastAsia="Calibri" w:hAnsi="David"/>
                <w:sz w:val="26"/>
                <w:rtl/>
                <w:lang w:eastAsia="en-US"/>
              </w:rPr>
            </w:pPr>
          </w:p>
        </w:tc>
        <w:tc>
          <w:tcPr>
            <w:tcW w:w="287" w:type="pct"/>
            <w:shd w:val="clear" w:color="auto" w:fill="auto"/>
          </w:tcPr>
          <w:p w14:paraId="2B85E197" w14:textId="77777777" w:rsidR="00625F90" w:rsidRDefault="00625F90" w:rsidP="006E25B1">
            <w:pPr>
              <w:pStyle w:val="TableHead"/>
              <w:jc w:val="both"/>
              <w:outlineLvl w:val="9"/>
              <w:rPr>
                <w:b w:val="0"/>
                <w:bCs w:val="0"/>
                <w:rtl/>
              </w:rPr>
            </w:pPr>
          </w:p>
        </w:tc>
        <w:tc>
          <w:tcPr>
            <w:tcW w:w="393" w:type="pct"/>
            <w:shd w:val="clear" w:color="auto" w:fill="auto"/>
          </w:tcPr>
          <w:p w14:paraId="4A2C1C1F" w14:textId="77777777" w:rsidR="00625F90" w:rsidRDefault="00625F90" w:rsidP="006E25B1">
            <w:pPr>
              <w:pStyle w:val="TableHead"/>
              <w:jc w:val="both"/>
              <w:outlineLvl w:val="9"/>
              <w:rPr>
                <w:b w:val="0"/>
                <w:bCs w:val="0"/>
                <w:rtl/>
              </w:rPr>
            </w:pPr>
          </w:p>
        </w:tc>
        <w:tc>
          <w:tcPr>
            <w:tcW w:w="2311" w:type="pct"/>
            <w:gridSpan w:val="12"/>
            <w:shd w:val="clear" w:color="auto" w:fill="auto"/>
          </w:tcPr>
          <w:p w14:paraId="193FA8EE" w14:textId="77777777" w:rsidR="00625F90" w:rsidRPr="00B26891" w:rsidRDefault="00625F90" w:rsidP="006E25B1">
            <w:pPr>
              <w:pStyle w:val="TableHead"/>
              <w:jc w:val="both"/>
              <w:outlineLvl w:val="9"/>
              <w:rPr>
                <w:b w:val="0"/>
                <w:bCs w:val="0"/>
                <w:rtl/>
              </w:rPr>
            </w:pPr>
          </w:p>
        </w:tc>
      </w:tr>
      <w:tr w:rsidR="00974E29" w:rsidRPr="00F25B85" w14:paraId="48122586" w14:textId="77777777" w:rsidTr="00A63768">
        <w:trPr>
          <w:trHeight w:val="227"/>
        </w:trPr>
        <w:tc>
          <w:tcPr>
            <w:tcW w:w="681" w:type="pct"/>
            <w:shd w:val="clear" w:color="auto" w:fill="auto"/>
          </w:tcPr>
          <w:p w14:paraId="56901775" w14:textId="77777777" w:rsidR="00625F90" w:rsidRPr="00A56C14" w:rsidRDefault="00625F90" w:rsidP="006E25B1">
            <w:pPr>
              <w:spacing w:line="276" w:lineRule="auto"/>
              <w:jc w:val="both"/>
              <w:rPr>
                <w:b/>
                <w:bCs/>
                <w:rtl/>
              </w:rPr>
            </w:pPr>
          </w:p>
        </w:tc>
        <w:tc>
          <w:tcPr>
            <w:tcW w:w="239" w:type="pct"/>
            <w:shd w:val="clear" w:color="auto" w:fill="auto"/>
          </w:tcPr>
          <w:p w14:paraId="70E0CD3A" w14:textId="77777777" w:rsidR="00625F90" w:rsidRDefault="00625F90" w:rsidP="006E25B1">
            <w:pPr>
              <w:spacing w:line="276" w:lineRule="auto"/>
              <w:jc w:val="both"/>
              <w:rPr>
                <w:rtl/>
              </w:rPr>
            </w:pPr>
          </w:p>
        </w:tc>
        <w:tc>
          <w:tcPr>
            <w:tcW w:w="742" w:type="pct"/>
            <w:shd w:val="clear" w:color="auto" w:fill="auto"/>
          </w:tcPr>
          <w:p w14:paraId="7B2E0F38" w14:textId="77777777" w:rsidR="00625F90" w:rsidRDefault="00625F90" w:rsidP="006E25B1">
            <w:pPr>
              <w:spacing w:line="276" w:lineRule="auto"/>
              <w:ind w:left="29"/>
              <w:jc w:val="both"/>
              <w:rPr>
                <w:rFonts w:ascii="David" w:eastAsia="Calibri" w:hAnsi="David"/>
                <w:b/>
                <w:bCs/>
                <w:sz w:val="26"/>
                <w:rtl/>
                <w:lang w:eastAsia="en-US"/>
              </w:rPr>
            </w:pPr>
          </w:p>
        </w:tc>
        <w:tc>
          <w:tcPr>
            <w:tcW w:w="347" w:type="pct"/>
            <w:shd w:val="clear" w:color="auto" w:fill="auto"/>
          </w:tcPr>
          <w:p w14:paraId="310ADFF0" w14:textId="77777777" w:rsidR="00625F90" w:rsidRDefault="00625F90" w:rsidP="006E25B1">
            <w:pPr>
              <w:spacing w:line="276" w:lineRule="auto"/>
              <w:ind w:left="29"/>
              <w:jc w:val="both"/>
              <w:rPr>
                <w:rFonts w:ascii="David" w:eastAsia="Calibri" w:hAnsi="David"/>
                <w:sz w:val="26"/>
                <w:rtl/>
                <w:lang w:eastAsia="en-US"/>
              </w:rPr>
            </w:pPr>
          </w:p>
        </w:tc>
        <w:tc>
          <w:tcPr>
            <w:tcW w:w="287" w:type="pct"/>
            <w:shd w:val="clear" w:color="auto" w:fill="auto"/>
          </w:tcPr>
          <w:p w14:paraId="093DD920" w14:textId="77777777" w:rsidR="00625F90" w:rsidRDefault="00625F90" w:rsidP="006E25B1">
            <w:pPr>
              <w:pStyle w:val="TableHead"/>
              <w:jc w:val="both"/>
              <w:outlineLvl w:val="9"/>
              <w:rPr>
                <w:b w:val="0"/>
                <w:bCs w:val="0"/>
                <w:rtl/>
              </w:rPr>
            </w:pPr>
          </w:p>
        </w:tc>
        <w:tc>
          <w:tcPr>
            <w:tcW w:w="393" w:type="pct"/>
            <w:shd w:val="clear" w:color="auto" w:fill="auto"/>
          </w:tcPr>
          <w:p w14:paraId="24BF596C" w14:textId="77777777" w:rsidR="00625F90" w:rsidRDefault="00625F90" w:rsidP="006E25B1">
            <w:pPr>
              <w:pStyle w:val="TableHead"/>
              <w:jc w:val="both"/>
              <w:outlineLvl w:val="9"/>
              <w:rPr>
                <w:b w:val="0"/>
                <w:bCs w:val="0"/>
                <w:rtl/>
              </w:rPr>
            </w:pPr>
            <w:r>
              <w:rPr>
                <w:rFonts w:hint="cs"/>
                <w:b w:val="0"/>
                <w:bCs w:val="0"/>
                <w:rtl/>
              </w:rPr>
              <w:t>(2)</w:t>
            </w:r>
          </w:p>
        </w:tc>
        <w:tc>
          <w:tcPr>
            <w:tcW w:w="2311" w:type="pct"/>
            <w:gridSpan w:val="12"/>
            <w:shd w:val="clear" w:color="auto" w:fill="auto"/>
          </w:tcPr>
          <w:p w14:paraId="5BD651EF" w14:textId="77777777" w:rsidR="00625F90" w:rsidRPr="00B26891" w:rsidRDefault="00625F90" w:rsidP="006E25B1">
            <w:pPr>
              <w:pStyle w:val="TableHead"/>
              <w:jc w:val="both"/>
              <w:outlineLvl w:val="9"/>
              <w:rPr>
                <w:b w:val="0"/>
                <w:bCs w:val="0"/>
                <w:rtl/>
              </w:rPr>
            </w:pPr>
            <w:r w:rsidRPr="00625F90">
              <w:rPr>
                <w:b w:val="0"/>
                <w:bCs w:val="0"/>
                <w:rtl/>
              </w:rPr>
              <w:t>הסמכות להתקנת תחיקת משנה</w:t>
            </w:r>
            <w:r>
              <w:rPr>
                <w:rFonts w:hint="cs"/>
                <w:b w:val="0"/>
                <w:bCs w:val="0"/>
                <w:rtl/>
              </w:rPr>
              <w:t xml:space="preserve"> על פי </w:t>
            </w:r>
            <w:r w:rsidR="00EF30E9">
              <w:rPr>
                <w:rFonts w:hint="cs"/>
                <w:b w:val="0"/>
                <w:bCs w:val="0"/>
                <w:rtl/>
              </w:rPr>
              <w:t>"</w:t>
            </w:r>
            <w:r>
              <w:rPr>
                <w:rFonts w:hint="cs"/>
                <w:b w:val="0"/>
                <w:bCs w:val="0"/>
                <w:rtl/>
              </w:rPr>
              <w:t xml:space="preserve">דיני </w:t>
            </w:r>
            <w:r w:rsidR="00EF30E9">
              <w:rPr>
                <w:rFonts w:hint="cs"/>
                <w:b w:val="0"/>
                <w:bCs w:val="0"/>
                <w:rtl/>
              </w:rPr>
              <w:t>התחדשות עירונית"</w:t>
            </w:r>
            <w:r w:rsidRPr="00625F90">
              <w:rPr>
                <w:b w:val="0"/>
                <w:bCs w:val="0"/>
                <w:rtl/>
              </w:rPr>
              <w:t xml:space="preserve"> מבוטלת בזאת. כלל תחיקת המשנה החלה במדינת ישראל מעת לעת מכוח </w:t>
            </w:r>
            <w:r w:rsidR="00EF30E9">
              <w:rPr>
                <w:rFonts w:hint="cs"/>
                <w:b w:val="0"/>
                <w:bCs w:val="0"/>
                <w:rtl/>
              </w:rPr>
              <w:t>"דיני התחדשות עירונית"</w:t>
            </w:r>
            <w:r w:rsidR="00EF30E9" w:rsidRPr="00625F90">
              <w:rPr>
                <w:b w:val="0"/>
                <w:bCs w:val="0"/>
                <w:rtl/>
              </w:rPr>
              <w:t xml:space="preserve"> </w:t>
            </w:r>
            <w:r w:rsidRPr="00625F90">
              <w:rPr>
                <w:b w:val="0"/>
                <w:bCs w:val="0"/>
                <w:rtl/>
              </w:rPr>
              <w:t xml:space="preserve">תחול גם באזור בשינויים </w:t>
            </w:r>
            <w:proofErr w:type="spellStart"/>
            <w:r w:rsidRPr="00625F90">
              <w:rPr>
                <w:b w:val="0"/>
                <w:bCs w:val="0"/>
                <w:rtl/>
              </w:rPr>
              <w:t>המחוייבים</w:t>
            </w:r>
            <w:proofErr w:type="spellEnd"/>
            <w:r w:rsidR="00055068">
              <w:rPr>
                <w:rFonts w:hint="cs"/>
                <w:b w:val="0"/>
                <w:bCs w:val="0"/>
                <w:rtl/>
              </w:rPr>
              <w:t>.</w:t>
            </w:r>
            <w:r w:rsidRPr="00625F90">
              <w:rPr>
                <w:b w:val="0"/>
                <w:bCs w:val="0"/>
                <w:rtl/>
              </w:rPr>
              <w:t xml:space="preserve"> כל זאת אלא אם נאמר אחרת במפורש.</w:t>
            </w:r>
          </w:p>
        </w:tc>
      </w:tr>
      <w:tr w:rsidR="00974E29" w:rsidRPr="00F25B85" w14:paraId="080C841F" w14:textId="77777777" w:rsidTr="00A63768">
        <w:trPr>
          <w:trHeight w:val="227"/>
        </w:trPr>
        <w:tc>
          <w:tcPr>
            <w:tcW w:w="681" w:type="pct"/>
            <w:shd w:val="clear" w:color="auto" w:fill="auto"/>
          </w:tcPr>
          <w:p w14:paraId="7B366E80" w14:textId="77777777" w:rsidR="00650B41" w:rsidRPr="00A56C14" w:rsidRDefault="00650B41" w:rsidP="006E25B1">
            <w:pPr>
              <w:spacing w:line="276" w:lineRule="auto"/>
              <w:jc w:val="both"/>
              <w:rPr>
                <w:b/>
                <w:bCs/>
                <w:rtl/>
              </w:rPr>
            </w:pPr>
          </w:p>
        </w:tc>
        <w:tc>
          <w:tcPr>
            <w:tcW w:w="239" w:type="pct"/>
            <w:shd w:val="clear" w:color="auto" w:fill="auto"/>
          </w:tcPr>
          <w:p w14:paraId="723A291F" w14:textId="77777777" w:rsidR="00650B41" w:rsidRDefault="00650B41" w:rsidP="006E25B1">
            <w:pPr>
              <w:spacing w:line="276" w:lineRule="auto"/>
              <w:jc w:val="both"/>
              <w:rPr>
                <w:rtl/>
              </w:rPr>
            </w:pPr>
          </w:p>
        </w:tc>
        <w:tc>
          <w:tcPr>
            <w:tcW w:w="742" w:type="pct"/>
            <w:shd w:val="clear" w:color="auto" w:fill="auto"/>
          </w:tcPr>
          <w:p w14:paraId="3C487795" w14:textId="77777777" w:rsidR="00650B41" w:rsidRDefault="00650B41" w:rsidP="006E25B1">
            <w:pPr>
              <w:spacing w:line="276" w:lineRule="auto"/>
              <w:ind w:left="29"/>
              <w:jc w:val="both"/>
              <w:rPr>
                <w:rFonts w:ascii="David" w:eastAsia="Calibri" w:hAnsi="David"/>
                <w:b/>
                <w:bCs/>
                <w:sz w:val="26"/>
                <w:rtl/>
                <w:lang w:eastAsia="en-US"/>
              </w:rPr>
            </w:pPr>
          </w:p>
        </w:tc>
        <w:tc>
          <w:tcPr>
            <w:tcW w:w="347" w:type="pct"/>
            <w:shd w:val="clear" w:color="auto" w:fill="auto"/>
          </w:tcPr>
          <w:p w14:paraId="43206991" w14:textId="77777777" w:rsidR="00650B41" w:rsidRDefault="00650B41" w:rsidP="006E25B1">
            <w:pPr>
              <w:spacing w:line="276" w:lineRule="auto"/>
              <w:ind w:left="29"/>
              <w:jc w:val="both"/>
              <w:rPr>
                <w:rFonts w:ascii="David" w:eastAsia="Calibri" w:hAnsi="David"/>
                <w:sz w:val="26"/>
                <w:rtl/>
                <w:lang w:eastAsia="en-US"/>
              </w:rPr>
            </w:pPr>
          </w:p>
        </w:tc>
        <w:tc>
          <w:tcPr>
            <w:tcW w:w="287" w:type="pct"/>
            <w:shd w:val="clear" w:color="auto" w:fill="auto"/>
          </w:tcPr>
          <w:p w14:paraId="4D7EC2BB" w14:textId="77777777" w:rsidR="00650B41" w:rsidRDefault="00650B41" w:rsidP="006E25B1">
            <w:pPr>
              <w:pStyle w:val="TableHead"/>
              <w:jc w:val="both"/>
              <w:outlineLvl w:val="9"/>
              <w:rPr>
                <w:b w:val="0"/>
                <w:bCs w:val="0"/>
                <w:rtl/>
              </w:rPr>
            </w:pPr>
          </w:p>
        </w:tc>
        <w:tc>
          <w:tcPr>
            <w:tcW w:w="393" w:type="pct"/>
            <w:shd w:val="clear" w:color="auto" w:fill="auto"/>
          </w:tcPr>
          <w:p w14:paraId="13015EB9" w14:textId="77777777" w:rsidR="00650B41" w:rsidRDefault="00650B41" w:rsidP="006E25B1">
            <w:pPr>
              <w:pStyle w:val="TableHead"/>
              <w:jc w:val="both"/>
              <w:outlineLvl w:val="9"/>
              <w:rPr>
                <w:b w:val="0"/>
                <w:bCs w:val="0"/>
                <w:rtl/>
              </w:rPr>
            </w:pPr>
          </w:p>
        </w:tc>
        <w:tc>
          <w:tcPr>
            <w:tcW w:w="2311" w:type="pct"/>
            <w:gridSpan w:val="12"/>
            <w:shd w:val="clear" w:color="auto" w:fill="auto"/>
          </w:tcPr>
          <w:p w14:paraId="369B8A11" w14:textId="77777777" w:rsidR="00650B41" w:rsidRPr="00B26891" w:rsidRDefault="00650B41" w:rsidP="006E25B1">
            <w:pPr>
              <w:pStyle w:val="TableHead"/>
              <w:jc w:val="both"/>
              <w:outlineLvl w:val="9"/>
              <w:rPr>
                <w:b w:val="0"/>
                <w:bCs w:val="0"/>
                <w:rtl/>
              </w:rPr>
            </w:pPr>
          </w:p>
        </w:tc>
      </w:tr>
      <w:tr w:rsidR="00974E29" w:rsidRPr="00F25B85" w14:paraId="47C171BC" w14:textId="77777777" w:rsidTr="00A63768">
        <w:trPr>
          <w:trHeight w:val="227"/>
        </w:trPr>
        <w:tc>
          <w:tcPr>
            <w:tcW w:w="681" w:type="pct"/>
            <w:shd w:val="clear" w:color="auto" w:fill="auto"/>
          </w:tcPr>
          <w:p w14:paraId="633559D9" w14:textId="77777777" w:rsidR="00D3213B" w:rsidRPr="00A56C14" w:rsidRDefault="00D3213B" w:rsidP="006E25B1">
            <w:pPr>
              <w:spacing w:line="276" w:lineRule="auto"/>
              <w:jc w:val="both"/>
              <w:rPr>
                <w:b/>
                <w:bCs/>
                <w:rtl/>
              </w:rPr>
            </w:pPr>
          </w:p>
        </w:tc>
        <w:tc>
          <w:tcPr>
            <w:tcW w:w="239" w:type="pct"/>
            <w:shd w:val="clear" w:color="auto" w:fill="auto"/>
          </w:tcPr>
          <w:p w14:paraId="10C4C9B4" w14:textId="77777777" w:rsidR="00D3213B" w:rsidRDefault="00D3213B" w:rsidP="006E25B1">
            <w:pPr>
              <w:spacing w:line="276" w:lineRule="auto"/>
              <w:jc w:val="both"/>
              <w:rPr>
                <w:rtl/>
              </w:rPr>
            </w:pPr>
          </w:p>
        </w:tc>
        <w:tc>
          <w:tcPr>
            <w:tcW w:w="742" w:type="pct"/>
            <w:shd w:val="clear" w:color="auto" w:fill="auto"/>
          </w:tcPr>
          <w:p w14:paraId="687AB922" w14:textId="77777777" w:rsidR="00D3213B" w:rsidRDefault="00D3213B" w:rsidP="006E25B1">
            <w:pPr>
              <w:spacing w:line="276" w:lineRule="auto"/>
              <w:ind w:left="29"/>
              <w:jc w:val="both"/>
              <w:rPr>
                <w:rFonts w:ascii="David" w:eastAsia="Calibri" w:hAnsi="David"/>
                <w:b/>
                <w:bCs/>
                <w:sz w:val="26"/>
                <w:rtl/>
                <w:lang w:eastAsia="en-US"/>
              </w:rPr>
            </w:pPr>
          </w:p>
        </w:tc>
        <w:tc>
          <w:tcPr>
            <w:tcW w:w="347" w:type="pct"/>
            <w:shd w:val="clear" w:color="auto" w:fill="auto"/>
          </w:tcPr>
          <w:p w14:paraId="471D36C7" w14:textId="77777777" w:rsidR="00D3213B" w:rsidRDefault="00D3213B" w:rsidP="006E25B1">
            <w:pPr>
              <w:spacing w:line="276" w:lineRule="auto"/>
              <w:ind w:left="29"/>
              <w:jc w:val="both"/>
              <w:rPr>
                <w:rFonts w:ascii="David" w:eastAsia="Calibri" w:hAnsi="David"/>
                <w:sz w:val="26"/>
                <w:rtl/>
                <w:lang w:eastAsia="en-US"/>
              </w:rPr>
            </w:pPr>
          </w:p>
        </w:tc>
        <w:tc>
          <w:tcPr>
            <w:tcW w:w="287" w:type="pct"/>
            <w:shd w:val="clear" w:color="auto" w:fill="auto"/>
          </w:tcPr>
          <w:p w14:paraId="46CB3993" w14:textId="77777777" w:rsidR="00D3213B" w:rsidRDefault="00D3213B" w:rsidP="006E25B1">
            <w:pPr>
              <w:pStyle w:val="TableHead"/>
              <w:jc w:val="both"/>
              <w:outlineLvl w:val="9"/>
              <w:rPr>
                <w:b w:val="0"/>
                <w:bCs w:val="0"/>
                <w:rtl/>
              </w:rPr>
            </w:pPr>
            <w:r>
              <w:rPr>
                <w:rFonts w:hint="cs"/>
                <w:b w:val="0"/>
                <w:bCs w:val="0"/>
                <w:rtl/>
              </w:rPr>
              <w:t>(ב)</w:t>
            </w:r>
          </w:p>
        </w:tc>
        <w:tc>
          <w:tcPr>
            <w:tcW w:w="2704" w:type="pct"/>
            <w:gridSpan w:val="13"/>
            <w:shd w:val="clear" w:color="auto" w:fill="auto"/>
          </w:tcPr>
          <w:p w14:paraId="7D6C889A" w14:textId="77777777" w:rsidR="00D3213B" w:rsidRPr="00B26891" w:rsidRDefault="006B0459" w:rsidP="006E25B1">
            <w:pPr>
              <w:pStyle w:val="TableHead"/>
              <w:jc w:val="both"/>
              <w:outlineLvl w:val="9"/>
              <w:rPr>
                <w:b w:val="0"/>
                <w:bCs w:val="0"/>
                <w:rtl/>
              </w:rPr>
            </w:pPr>
            <w:r>
              <w:rPr>
                <w:rFonts w:hint="cs"/>
                <w:b w:val="0"/>
                <w:bCs w:val="0"/>
                <w:rtl/>
              </w:rPr>
              <w:t>ב</w:t>
            </w:r>
            <w:r w:rsidRPr="006B0459">
              <w:rPr>
                <w:b w:val="0"/>
                <w:bCs w:val="0"/>
                <w:rtl/>
              </w:rPr>
              <w:t xml:space="preserve">חוק פינוי ובינוי (עידוד מיזמי פינוי ובינוי), </w:t>
            </w:r>
            <w:r w:rsidR="008D6E66">
              <w:rPr>
                <w:rFonts w:hint="cs"/>
                <w:b w:val="0"/>
                <w:bCs w:val="0"/>
                <w:rtl/>
              </w:rPr>
              <w:t>ה</w:t>
            </w:r>
            <w:r w:rsidRPr="006B0459">
              <w:rPr>
                <w:b w:val="0"/>
                <w:bCs w:val="0"/>
                <w:rtl/>
              </w:rPr>
              <w:t>תשס"ו-2006</w:t>
            </w:r>
            <w:r w:rsidR="0060683C">
              <w:rPr>
                <w:rFonts w:hint="cs"/>
                <w:b w:val="0"/>
                <w:bCs w:val="0"/>
                <w:rtl/>
              </w:rPr>
              <w:t xml:space="preserve"> </w:t>
            </w:r>
            <w:r w:rsidR="004F1AA7" w:rsidRPr="00B26891">
              <w:rPr>
                <w:b w:val="0"/>
                <w:bCs w:val="0"/>
                <w:rtl/>
              </w:rPr>
              <w:t>–</w:t>
            </w:r>
          </w:p>
        </w:tc>
      </w:tr>
      <w:tr w:rsidR="00974E29" w:rsidRPr="00F25B85" w14:paraId="583F226C" w14:textId="77777777" w:rsidTr="00A63768">
        <w:trPr>
          <w:trHeight w:val="227"/>
        </w:trPr>
        <w:tc>
          <w:tcPr>
            <w:tcW w:w="681" w:type="pct"/>
            <w:shd w:val="clear" w:color="auto" w:fill="auto"/>
          </w:tcPr>
          <w:p w14:paraId="63350173" w14:textId="77777777" w:rsidR="00D3213B" w:rsidRPr="00A56C14" w:rsidRDefault="00D3213B" w:rsidP="006E25B1">
            <w:pPr>
              <w:spacing w:line="276" w:lineRule="auto"/>
              <w:jc w:val="both"/>
              <w:rPr>
                <w:b/>
                <w:bCs/>
                <w:rtl/>
              </w:rPr>
            </w:pPr>
          </w:p>
        </w:tc>
        <w:tc>
          <w:tcPr>
            <w:tcW w:w="239" w:type="pct"/>
            <w:shd w:val="clear" w:color="auto" w:fill="auto"/>
          </w:tcPr>
          <w:p w14:paraId="038595E9" w14:textId="77777777" w:rsidR="00D3213B" w:rsidRDefault="00D3213B" w:rsidP="006E25B1">
            <w:pPr>
              <w:spacing w:line="276" w:lineRule="auto"/>
              <w:jc w:val="both"/>
              <w:rPr>
                <w:rtl/>
              </w:rPr>
            </w:pPr>
          </w:p>
        </w:tc>
        <w:tc>
          <w:tcPr>
            <w:tcW w:w="742" w:type="pct"/>
            <w:shd w:val="clear" w:color="auto" w:fill="auto"/>
          </w:tcPr>
          <w:p w14:paraId="36D4CC29" w14:textId="77777777" w:rsidR="00D3213B" w:rsidRDefault="00D3213B" w:rsidP="006E25B1">
            <w:pPr>
              <w:spacing w:line="276" w:lineRule="auto"/>
              <w:ind w:left="29"/>
              <w:jc w:val="both"/>
              <w:rPr>
                <w:rFonts w:ascii="David" w:eastAsia="Calibri" w:hAnsi="David"/>
                <w:b/>
                <w:bCs/>
                <w:sz w:val="26"/>
                <w:rtl/>
                <w:lang w:eastAsia="en-US"/>
              </w:rPr>
            </w:pPr>
          </w:p>
        </w:tc>
        <w:tc>
          <w:tcPr>
            <w:tcW w:w="347" w:type="pct"/>
            <w:shd w:val="clear" w:color="auto" w:fill="auto"/>
          </w:tcPr>
          <w:p w14:paraId="1CA9036F" w14:textId="77777777" w:rsidR="00D3213B" w:rsidRDefault="00D3213B" w:rsidP="006E25B1">
            <w:pPr>
              <w:spacing w:line="276" w:lineRule="auto"/>
              <w:ind w:left="29"/>
              <w:jc w:val="both"/>
              <w:rPr>
                <w:rFonts w:ascii="David" w:eastAsia="Calibri" w:hAnsi="David"/>
                <w:sz w:val="26"/>
                <w:rtl/>
                <w:lang w:eastAsia="en-US"/>
              </w:rPr>
            </w:pPr>
          </w:p>
        </w:tc>
        <w:tc>
          <w:tcPr>
            <w:tcW w:w="287" w:type="pct"/>
            <w:shd w:val="clear" w:color="auto" w:fill="auto"/>
          </w:tcPr>
          <w:p w14:paraId="1AF57831" w14:textId="77777777" w:rsidR="00D3213B" w:rsidRDefault="00D3213B" w:rsidP="006E25B1">
            <w:pPr>
              <w:pStyle w:val="TableHead"/>
              <w:jc w:val="both"/>
              <w:outlineLvl w:val="9"/>
              <w:rPr>
                <w:b w:val="0"/>
                <w:bCs w:val="0"/>
                <w:rtl/>
              </w:rPr>
            </w:pPr>
          </w:p>
        </w:tc>
        <w:tc>
          <w:tcPr>
            <w:tcW w:w="393" w:type="pct"/>
            <w:shd w:val="clear" w:color="auto" w:fill="auto"/>
          </w:tcPr>
          <w:p w14:paraId="5610B27C" w14:textId="77777777" w:rsidR="00D3213B" w:rsidRDefault="00D3213B" w:rsidP="006E25B1">
            <w:pPr>
              <w:pStyle w:val="TableHead"/>
              <w:jc w:val="both"/>
              <w:outlineLvl w:val="9"/>
              <w:rPr>
                <w:b w:val="0"/>
                <w:bCs w:val="0"/>
                <w:rtl/>
              </w:rPr>
            </w:pPr>
          </w:p>
        </w:tc>
        <w:tc>
          <w:tcPr>
            <w:tcW w:w="2311" w:type="pct"/>
            <w:gridSpan w:val="12"/>
            <w:shd w:val="clear" w:color="auto" w:fill="auto"/>
          </w:tcPr>
          <w:p w14:paraId="599C3236" w14:textId="77777777" w:rsidR="00D3213B" w:rsidRPr="00B26891" w:rsidRDefault="00D3213B" w:rsidP="006E25B1">
            <w:pPr>
              <w:pStyle w:val="TableHead"/>
              <w:jc w:val="both"/>
              <w:outlineLvl w:val="9"/>
              <w:rPr>
                <w:b w:val="0"/>
                <w:bCs w:val="0"/>
                <w:rtl/>
              </w:rPr>
            </w:pPr>
          </w:p>
        </w:tc>
      </w:tr>
      <w:tr w:rsidR="00974E29" w:rsidRPr="00F25B85" w14:paraId="3D523C34" w14:textId="77777777" w:rsidTr="00A63768">
        <w:trPr>
          <w:trHeight w:val="227"/>
        </w:trPr>
        <w:tc>
          <w:tcPr>
            <w:tcW w:w="681" w:type="pct"/>
            <w:shd w:val="clear" w:color="auto" w:fill="auto"/>
          </w:tcPr>
          <w:p w14:paraId="09187D27" w14:textId="77777777" w:rsidR="00D3213B" w:rsidRPr="00A56C14" w:rsidRDefault="00D3213B" w:rsidP="006E25B1">
            <w:pPr>
              <w:spacing w:line="276" w:lineRule="auto"/>
              <w:jc w:val="both"/>
              <w:rPr>
                <w:b/>
                <w:bCs/>
                <w:rtl/>
              </w:rPr>
            </w:pPr>
          </w:p>
        </w:tc>
        <w:tc>
          <w:tcPr>
            <w:tcW w:w="239" w:type="pct"/>
            <w:shd w:val="clear" w:color="auto" w:fill="auto"/>
          </w:tcPr>
          <w:p w14:paraId="0B85F493" w14:textId="77777777" w:rsidR="00D3213B" w:rsidRDefault="00D3213B" w:rsidP="006E25B1">
            <w:pPr>
              <w:spacing w:line="276" w:lineRule="auto"/>
              <w:jc w:val="both"/>
              <w:rPr>
                <w:rtl/>
              </w:rPr>
            </w:pPr>
          </w:p>
        </w:tc>
        <w:tc>
          <w:tcPr>
            <w:tcW w:w="742" w:type="pct"/>
            <w:shd w:val="clear" w:color="auto" w:fill="auto"/>
          </w:tcPr>
          <w:p w14:paraId="2D044FBE" w14:textId="77777777" w:rsidR="00D3213B" w:rsidRDefault="00D3213B" w:rsidP="006E25B1">
            <w:pPr>
              <w:spacing w:line="276" w:lineRule="auto"/>
              <w:ind w:left="29"/>
              <w:jc w:val="both"/>
              <w:rPr>
                <w:rFonts w:ascii="David" w:eastAsia="Calibri" w:hAnsi="David"/>
                <w:b/>
                <w:bCs/>
                <w:sz w:val="26"/>
                <w:rtl/>
                <w:lang w:eastAsia="en-US"/>
              </w:rPr>
            </w:pPr>
          </w:p>
        </w:tc>
        <w:tc>
          <w:tcPr>
            <w:tcW w:w="347" w:type="pct"/>
            <w:shd w:val="clear" w:color="auto" w:fill="auto"/>
          </w:tcPr>
          <w:p w14:paraId="19740989" w14:textId="77777777" w:rsidR="00D3213B" w:rsidRDefault="00D3213B" w:rsidP="006E25B1">
            <w:pPr>
              <w:spacing w:line="276" w:lineRule="auto"/>
              <w:ind w:left="29"/>
              <w:jc w:val="both"/>
              <w:rPr>
                <w:rFonts w:ascii="David" w:eastAsia="Calibri" w:hAnsi="David"/>
                <w:sz w:val="26"/>
                <w:rtl/>
                <w:lang w:eastAsia="en-US"/>
              </w:rPr>
            </w:pPr>
          </w:p>
        </w:tc>
        <w:tc>
          <w:tcPr>
            <w:tcW w:w="287" w:type="pct"/>
            <w:shd w:val="clear" w:color="auto" w:fill="auto"/>
          </w:tcPr>
          <w:p w14:paraId="139E9AA0" w14:textId="77777777" w:rsidR="00D3213B" w:rsidRDefault="00D3213B" w:rsidP="006E25B1">
            <w:pPr>
              <w:pStyle w:val="TableHead"/>
              <w:jc w:val="both"/>
              <w:outlineLvl w:val="9"/>
              <w:rPr>
                <w:b w:val="0"/>
                <w:bCs w:val="0"/>
                <w:rtl/>
              </w:rPr>
            </w:pPr>
          </w:p>
        </w:tc>
        <w:tc>
          <w:tcPr>
            <w:tcW w:w="393" w:type="pct"/>
            <w:shd w:val="clear" w:color="auto" w:fill="auto"/>
          </w:tcPr>
          <w:p w14:paraId="469E9509" w14:textId="77777777" w:rsidR="00D3213B" w:rsidRDefault="00C77458" w:rsidP="006E25B1">
            <w:pPr>
              <w:pStyle w:val="TableHead"/>
              <w:jc w:val="both"/>
              <w:outlineLvl w:val="9"/>
              <w:rPr>
                <w:b w:val="0"/>
                <w:bCs w:val="0"/>
                <w:rtl/>
              </w:rPr>
            </w:pPr>
            <w:r>
              <w:rPr>
                <w:rFonts w:hint="cs"/>
                <w:b w:val="0"/>
                <w:bCs w:val="0"/>
                <w:rtl/>
              </w:rPr>
              <w:t>(1)</w:t>
            </w:r>
          </w:p>
        </w:tc>
        <w:tc>
          <w:tcPr>
            <w:tcW w:w="2311" w:type="pct"/>
            <w:gridSpan w:val="12"/>
            <w:shd w:val="clear" w:color="auto" w:fill="auto"/>
          </w:tcPr>
          <w:p w14:paraId="4CC85ADA" w14:textId="77777777" w:rsidR="00D3213B" w:rsidRPr="00B26891" w:rsidRDefault="00FC10F3" w:rsidP="006E25B1">
            <w:pPr>
              <w:pStyle w:val="TableHead"/>
              <w:jc w:val="both"/>
              <w:outlineLvl w:val="9"/>
              <w:rPr>
                <w:b w:val="0"/>
                <w:bCs w:val="0"/>
                <w:rtl/>
              </w:rPr>
            </w:pPr>
            <w:r>
              <w:rPr>
                <w:rFonts w:hint="cs"/>
                <w:b w:val="0"/>
                <w:bCs w:val="0"/>
                <w:rtl/>
              </w:rPr>
              <w:t xml:space="preserve">בסעיף 1 </w:t>
            </w:r>
            <w:r>
              <w:rPr>
                <w:b w:val="0"/>
                <w:bCs w:val="0"/>
                <w:rtl/>
              </w:rPr>
              <w:t>–</w:t>
            </w:r>
            <w:r>
              <w:rPr>
                <w:rFonts w:hint="cs"/>
                <w:b w:val="0"/>
                <w:bCs w:val="0"/>
                <w:rtl/>
              </w:rPr>
              <w:t xml:space="preserve"> </w:t>
            </w:r>
          </w:p>
        </w:tc>
      </w:tr>
      <w:tr w:rsidR="00974E29" w:rsidRPr="00F25B85" w14:paraId="2759E923" w14:textId="77777777" w:rsidTr="00A63768">
        <w:trPr>
          <w:trHeight w:val="227"/>
        </w:trPr>
        <w:tc>
          <w:tcPr>
            <w:tcW w:w="681" w:type="pct"/>
            <w:shd w:val="clear" w:color="auto" w:fill="auto"/>
          </w:tcPr>
          <w:p w14:paraId="16DC7D05" w14:textId="77777777" w:rsidR="00D3213B" w:rsidRPr="00A56C14" w:rsidRDefault="00D3213B" w:rsidP="006E25B1">
            <w:pPr>
              <w:spacing w:line="276" w:lineRule="auto"/>
              <w:jc w:val="both"/>
              <w:rPr>
                <w:b/>
                <w:bCs/>
                <w:rtl/>
              </w:rPr>
            </w:pPr>
          </w:p>
        </w:tc>
        <w:tc>
          <w:tcPr>
            <w:tcW w:w="239" w:type="pct"/>
            <w:shd w:val="clear" w:color="auto" w:fill="auto"/>
          </w:tcPr>
          <w:p w14:paraId="23B4F266" w14:textId="77777777" w:rsidR="00D3213B" w:rsidRDefault="00D3213B" w:rsidP="006E25B1">
            <w:pPr>
              <w:spacing w:line="276" w:lineRule="auto"/>
              <w:jc w:val="both"/>
              <w:rPr>
                <w:rtl/>
              </w:rPr>
            </w:pPr>
          </w:p>
        </w:tc>
        <w:tc>
          <w:tcPr>
            <w:tcW w:w="742" w:type="pct"/>
            <w:shd w:val="clear" w:color="auto" w:fill="auto"/>
          </w:tcPr>
          <w:p w14:paraId="6FC3F4C4" w14:textId="77777777" w:rsidR="00D3213B" w:rsidRDefault="00D3213B" w:rsidP="006E25B1">
            <w:pPr>
              <w:spacing w:line="276" w:lineRule="auto"/>
              <w:ind w:left="29"/>
              <w:jc w:val="both"/>
              <w:rPr>
                <w:rFonts w:ascii="David" w:eastAsia="Calibri" w:hAnsi="David"/>
                <w:b/>
                <w:bCs/>
                <w:sz w:val="26"/>
                <w:rtl/>
                <w:lang w:eastAsia="en-US"/>
              </w:rPr>
            </w:pPr>
          </w:p>
        </w:tc>
        <w:tc>
          <w:tcPr>
            <w:tcW w:w="347" w:type="pct"/>
            <w:shd w:val="clear" w:color="auto" w:fill="auto"/>
          </w:tcPr>
          <w:p w14:paraId="4B91E881" w14:textId="77777777" w:rsidR="00D3213B" w:rsidRDefault="00D3213B" w:rsidP="006E25B1">
            <w:pPr>
              <w:spacing w:line="276" w:lineRule="auto"/>
              <w:ind w:left="29"/>
              <w:jc w:val="both"/>
              <w:rPr>
                <w:rFonts w:ascii="David" w:eastAsia="Calibri" w:hAnsi="David"/>
                <w:sz w:val="26"/>
                <w:rtl/>
                <w:lang w:eastAsia="en-US"/>
              </w:rPr>
            </w:pPr>
          </w:p>
        </w:tc>
        <w:tc>
          <w:tcPr>
            <w:tcW w:w="287" w:type="pct"/>
            <w:shd w:val="clear" w:color="auto" w:fill="auto"/>
          </w:tcPr>
          <w:p w14:paraId="37918CE2" w14:textId="77777777" w:rsidR="00D3213B" w:rsidRDefault="00D3213B" w:rsidP="006E25B1">
            <w:pPr>
              <w:pStyle w:val="TableHead"/>
              <w:jc w:val="both"/>
              <w:outlineLvl w:val="9"/>
              <w:rPr>
                <w:b w:val="0"/>
                <w:bCs w:val="0"/>
                <w:rtl/>
              </w:rPr>
            </w:pPr>
          </w:p>
        </w:tc>
        <w:tc>
          <w:tcPr>
            <w:tcW w:w="393" w:type="pct"/>
            <w:shd w:val="clear" w:color="auto" w:fill="auto"/>
          </w:tcPr>
          <w:p w14:paraId="65D682C8" w14:textId="77777777" w:rsidR="00D3213B" w:rsidRDefault="00D3213B" w:rsidP="006E25B1">
            <w:pPr>
              <w:pStyle w:val="TableHead"/>
              <w:jc w:val="both"/>
              <w:outlineLvl w:val="9"/>
              <w:rPr>
                <w:b w:val="0"/>
                <w:bCs w:val="0"/>
                <w:rtl/>
              </w:rPr>
            </w:pPr>
          </w:p>
        </w:tc>
        <w:tc>
          <w:tcPr>
            <w:tcW w:w="2311" w:type="pct"/>
            <w:gridSpan w:val="12"/>
            <w:shd w:val="clear" w:color="auto" w:fill="auto"/>
          </w:tcPr>
          <w:p w14:paraId="716413D6" w14:textId="77777777" w:rsidR="00D3213B" w:rsidRPr="00B26891" w:rsidRDefault="00D3213B" w:rsidP="006E25B1">
            <w:pPr>
              <w:pStyle w:val="TableHead"/>
              <w:jc w:val="both"/>
              <w:outlineLvl w:val="9"/>
              <w:rPr>
                <w:b w:val="0"/>
                <w:bCs w:val="0"/>
                <w:rtl/>
              </w:rPr>
            </w:pPr>
          </w:p>
        </w:tc>
      </w:tr>
      <w:tr w:rsidR="00011C2B" w:rsidRPr="00F25B85" w14:paraId="0C990A88" w14:textId="77777777" w:rsidTr="00A63768">
        <w:trPr>
          <w:trHeight w:val="227"/>
        </w:trPr>
        <w:tc>
          <w:tcPr>
            <w:tcW w:w="681" w:type="pct"/>
            <w:shd w:val="clear" w:color="auto" w:fill="auto"/>
          </w:tcPr>
          <w:p w14:paraId="3F51A8E0" w14:textId="77777777" w:rsidR="00FC10F3" w:rsidRPr="00A56C14" w:rsidRDefault="00FC10F3" w:rsidP="006E25B1">
            <w:pPr>
              <w:spacing w:line="276" w:lineRule="auto"/>
              <w:jc w:val="both"/>
              <w:rPr>
                <w:b/>
                <w:bCs/>
                <w:rtl/>
              </w:rPr>
            </w:pPr>
          </w:p>
        </w:tc>
        <w:tc>
          <w:tcPr>
            <w:tcW w:w="239" w:type="pct"/>
            <w:shd w:val="clear" w:color="auto" w:fill="auto"/>
          </w:tcPr>
          <w:p w14:paraId="3AC865F4" w14:textId="77777777" w:rsidR="00FC10F3" w:rsidRDefault="00FC10F3" w:rsidP="006E25B1">
            <w:pPr>
              <w:spacing w:line="276" w:lineRule="auto"/>
              <w:jc w:val="both"/>
              <w:rPr>
                <w:rtl/>
              </w:rPr>
            </w:pPr>
          </w:p>
        </w:tc>
        <w:tc>
          <w:tcPr>
            <w:tcW w:w="742" w:type="pct"/>
            <w:shd w:val="clear" w:color="auto" w:fill="auto"/>
          </w:tcPr>
          <w:p w14:paraId="34FC0D8B"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44A06769"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58ABFFC9" w14:textId="77777777" w:rsidR="00FC10F3" w:rsidRDefault="00FC10F3" w:rsidP="006E25B1">
            <w:pPr>
              <w:pStyle w:val="TableHead"/>
              <w:jc w:val="both"/>
              <w:outlineLvl w:val="9"/>
              <w:rPr>
                <w:b w:val="0"/>
                <w:bCs w:val="0"/>
                <w:rtl/>
              </w:rPr>
            </w:pPr>
          </w:p>
        </w:tc>
        <w:tc>
          <w:tcPr>
            <w:tcW w:w="393" w:type="pct"/>
            <w:shd w:val="clear" w:color="auto" w:fill="auto"/>
          </w:tcPr>
          <w:p w14:paraId="59809749" w14:textId="77777777" w:rsidR="00FC10F3" w:rsidRDefault="00FC10F3" w:rsidP="006E25B1">
            <w:pPr>
              <w:pStyle w:val="TableHead"/>
              <w:jc w:val="both"/>
              <w:outlineLvl w:val="9"/>
              <w:rPr>
                <w:b w:val="0"/>
                <w:bCs w:val="0"/>
                <w:rtl/>
              </w:rPr>
            </w:pPr>
          </w:p>
        </w:tc>
        <w:tc>
          <w:tcPr>
            <w:tcW w:w="315" w:type="pct"/>
            <w:shd w:val="clear" w:color="auto" w:fill="auto"/>
          </w:tcPr>
          <w:p w14:paraId="3538C07C" w14:textId="77777777" w:rsidR="00FC10F3" w:rsidRPr="00B26891" w:rsidRDefault="00FC10F3" w:rsidP="006E25B1">
            <w:pPr>
              <w:pStyle w:val="TableHead"/>
              <w:jc w:val="both"/>
              <w:outlineLvl w:val="9"/>
              <w:rPr>
                <w:b w:val="0"/>
                <w:bCs w:val="0"/>
                <w:rtl/>
              </w:rPr>
            </w:pPr>
            <w:r>
              <w:rPr>
                <w:rFonts w:hint="cs"/>
                <w:b w:val="0"/>
                <w:bCs w:val="0"/>
                <w:rtl/>
              </w:rPr>
              <w:t>(א)</w:t>
            </w:r>
          </w:p>
        </w:tc>
        <w:tc>
          <w:tcPr>
            <w:tcW w:w="1997" w:type="pct"/>
            <w:gridSpan w:val="11"/>
            <w:shd w:val="clear" w:color="auto" w:fill="auto"/>
          </w:tcPr>
          <w:p w14:paraId="5D3D1D47" w14:textId="77777777" w:rsidR="00FC10F3" w:rsidRPr="00B26891" w:rsidRDefault="00FC10F3" w:rsidP="006E25B1">
            <w:pPr>
              <w:pStyle w:val="TableHead"/>
              <w:jc w:val="both"/>
              <w:outlineLvl w:val="9"/>
              <w:rPr>
                <w:b w:val="0"/>
                <w:bCs w:val="0"/>
                <w:rtl/>
              </w:rPr>
            </w:pPr>
            <w:r>
              <w:rPr>
                <w:rFonts w:hint="cs"/>
                <w:b w:val="0"/>
                <w:bCs w:val="0"/>
                <w:rtl/>
              </w:rPr>
              <w:t>במקום ההגדרה "בית משותף" יבוא:</w:t>
            </w:r>
          </w:p>
        </w:tc>
      </w:tr>
      <w:tr w:rsidR="00011C2B" w:rsidRPr="00F25B85" w14:paraId="4DE24A80" w14:textId="77777777" w:rsidTr="00A63768">
        <w:trPr>
          <w:trHeight w:val="227"/>
        </w:trPr>
        <w:tc>
          <w:tcPr>
            <w:tcW w:w="681" w:type="pct"/>
            <w:shd w:val="clear" w:color="auto" w:fill="auto"/>
          </w:tcPr>
          <w:p w14:paraId="6635BFCC" w14:textId="77777777" w:rsidR="00FC10F3" w:rsidRPr="00A56C14" w:rsidRDefault="00FC10F3" w:rsidP="006E25B1">
            <w:pPr>
              <w:spacing w:line="276" w:lineRule="auto"/>
              <w:jc w:val="both"/>
              <w:rPr>
                <w:b/>
                <w:bCs/>
                <w:rtl/>
              </w:rPr>
            </w:pPr>
          </w:p>
        </w:tc>
        <w:tc>
          <w:tcPr>
            <w:tcW w:w="239" w:type="pct"/>
            <w:shd w:val="clear" w:color="auto" w:fill="auto"/>
          </w:tcPr>
          <w:p w14:paraId="370BDE62" w14:textId="77777777" w:rsidR="00FC10F3" w:rsidRDefault="00FC10F3" w:rsidP="006E25B1">
            <w:pPr>
              <w:spacing w:line="276" w:lineRule="auto"/>
              <w:jc w:val="both"/>
              <w:rPr>
                <w:rtl/>
              </w:rPr>
            </w:pPr>
          </w:p>
        </w:tc>
        <w:tc>
          <w:tcPr>
            <w:tcW w:w="742" w:type="pct"/>
            <w:shd w:val="clear" w:color="auto" w:fill="auto"/>
          </w:tcPr>
          <w:p w14:paraId="5D5F374E"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28D9A625"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40C7A81E" w14:textId="77777777" w:rsidR="00FC10F3" w:rsidRDefault="00FC10F3" w:rsidP="006E25B1">
            <w:pPr>
              <w:pStyle w:val="TableHead"/>
              <w:jc w:val="both"/>
              <w:outlineLvl w:val="9"/>
              <w:rPr>
                <w:b w:val="0"/>
                <w:bCs w:val="0"/>
                <w:rtl/>
              </w:rPr>
            </w:pPr>
          </w:p>
        </w:tc>
        <w:tc>
          <w:tcPr>
            <w:tcW w:w="393" w:type="pct"/>
            <w:shd w:val="clear" w:color="auto" w:fill="auto"/>
          </w:tcPr>
          <w:p w14:paraId="46895619" w14:textId="77777777" w:rsidR="00FC10F3" w:rsidRDefault="00FC10F3" w:rsidP="006E25B1">
            <w:pPr>
              <w:pStyle w:val="TableHead"/>
              <w:jc w:val="both"/>
              <w:outlineLvl w:val="9"/>
              <w:rPr>
                <w:b w:val="0"/>
                <w:bCs w:val="0"/>
                <w:rtl/>
              </w:rPr>
            </w:pPr>
          </w:p>
        </w:tc>
        <w:tc>
          <w:tcPr>
            <w:tcW w:w="315" w:type="pct"/>
            <w:shd w:val="clear" w:color="auto" w:fill="auto"/>
          </w:tcPr>
          <w:p w14:paraId="1DB8D6B3" w14:textId="77777777" w:rsidR="00FC10F3" w:rsidRDefault="00FC10F3" w:rsidP="006E25B1">
            <w:pPr>
              <w:pStyle w:val="TableHead"/>
              <w:jc w:val="both"/>
              <w:outlineLvl w:val="9"/>
              <w:rPr>
                <w:b w:val="0"/>
                <w:bCs w:val="0"/>
                <w:rtl/>
              </w:rPr>
            </w:pPr>
          </w:p>
        </w:tc>
        <w:tc>
          <w:tcPr>
            <w:tcW w:w="1997" w:type="pct"/>
            <w:gridSpan w:val="11"/>
            <w:shd w:val="clear" w:color="auto" w:fill="auto"/>
          </w:tcPr>
          <w:p w14:paraId="57114DCB" w14:textId="77777777" w:rsidR="00FC10F3" w:rsidRDefault="00FC10F3" w:rsidP="006E25B1">
            <w:pPr>
              <w:pStyle w:val="TableHead"/>
              <w:jc w:val="both"/>
              <w:outlineLvl w:val="9"/>
              <w:rPr>
                <w:b w:val="0"/>
                <w:bCs w:val="0"/>
                <w:rtl/>
              </w:rPr>
            </w:pPr>
          </w:p>
        </w:tc>
      </w:tr>
      <w:tr w:rsidR="00011C2B" w:rsidRPr="00F25B85" w14:paraId="5735F3A8" w14:textId="77777777" w:rsidTr="00A63768">
        <w:trPr>
          <w:trHeight w:val="227"/>
        </w:trPr>
        <w:tc>
          <w:tcPr>
            <w:tcW w:w="681" w:type="pct"/>
            <w:shd w:val="clear" w:color="auto" w:fill="auto"/>
          </w:tcPr>
          <w:p w14:paraId="7D50DD99" w14:textId="77777777" w:rsidR="00FC10F3" w:rsidRPr="00A56C14" w:rsidRDefault="00FC10F3" w:rsidP="006E25B1">
            <w:pPr>
              <w:spacing w:line="276" w:lineRule="auto"/>
              <w:jc w:val="both"/>
              <w:rPr>
                <w:b/>
                <w:bCs/>
                <w:rtl/>
              </w:rPr>
            </w:pPr>
          </w:p>
        </w:tc>
        <w:tc>
          <w:tcPr>
            <w:tcW w:w="239" w:type="pct"/>
            <w:shd w:val="clear" w:color="auto" w:fill="auto"/>
          </w:tcPr>
          <w:p w14:paraId="22523344" w14:textId="77777777" w:rsidR="00FC10F3" w:rsidRDefault="00FC10F3" w:rsidP="006E25B1">
            <w:pPr>
              <w:spacing w:line="276" w:lineRule="auto"/>
              <w:jc w:val="both"/>
              <w:rPr>
                <w:rtl/>
              </w:rPr>
            </w:pPr>
          </w:p>
        </w:tc>
        <w:tc>
          <w:tcPr>
            <w:tcW w:w="742" w:type="pct"/>
            <w:shd w:val="clear" w:color="auto" w:fill="auto"/>
          </w:tcPr>
          <w:p w14:paraId="468574C5"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08DD84D5"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353D9BFF" w14:textId="77777777" w:rsidR="00FC10F3" w:rsidRDefault="00FC10F3" w:rsidP="006E25B1">
            <w:pPr>
              <w:pStyle w:val="TableHead"/>
              <w:jc w:val="both"/>
              <w:outlineLvl w:val="9"/>
              <w:rPr>
                <w:b w:val="0"/>
                <w:bCs w:val="0"/>
                <w:rtl/>
              </w:rPr>
            </w:pPr>
          </w:p>
        </w:tc>
        <w:tc>
          <w:tcPr>
            <w:tcW w:w="393" w:type="pct"/>
            <w:shd w:val="clear" w:color="auto" w:fill="auto"/>
          </w:tcPr>
          <w:p w14:paraId="17965D75" w14:textId="77777777" w:rsidR="00FC10F3" w:rsidRDefault="00FC10F3" w:rsidP="006E25B1">
            <w:pPr>
              <w:pStyle w:val="TableHead"/>
              <w:jc w:val="both"/>
              <w:outlineLvl w:val="9"/>
              <w:rPr>
                <w:b w:val="0"/>
                <w:bCs w:val="0"/>
                <w:rtl/>
              </w:rPr>
            </w:pPr>
          </w:p>
        </w:tc>
        <w:tc>
          <w:tcPr>
            <w:tcW w:w="315" w:type="pct"/>
            <w:shd w:val="clear" w:color="auto" w:fill="auto"/>
          </w:tcPr>
          <w:p w14:paraId="7E8C007B" w14:textId="77777777" w:rsidR="00FC10F3" w:rsidRDefault="00FC10F3" w:rsidP="006E25B1">
            <w:pPr>
              <w:pStyle w:val="TableHead"/>
              <w:jc w:val="both"/>
              <w:outlineLvl w:val="9"/>
              <w:rPr>
                <w:b w:val="0"/>
                <w:bCs w:val="0"/>
                <w:rtl/>
              </w:rPr>
            </w:pPr>
          </w:p>
        </w:tc>
        <w:tc>
          <w:tcPr>
            <w:tcW w:w="1997" w:type="pct"/>
            <w:gridSpan w:val="11"/>
            <w:shd w:val="clear" w:color="auto" w:fill="auto"/>
          </w:tcPr>
          <w:p w14:paraId="5BFB6A9D" w14:textId="77777777" w:rsidR="00FC10F3" w:rsidRDefault="00FC10F3" w:rsidP="006E25B1">
            <w:pPr>
              <w:pStyle w:val="TableHead"/>
              <w:jc w:val="both"/>
              <w:outlineLvl w:val="9"/>
              <w:rPr>
                <w:b w:val="0"/>
                <w:bCs w:val="0"/>
                <w:rtl/>
              </w:rPr>
            </w:pPr>
            <w:r>
              <w:rPr>
                <w:rFonts w:hint="cs"/>
                <w:b w:val="0"/>
                <w:bCs w:val="0"/>
                <w:rtl/>
              </w:rPr>
              <w:t xml:space="preserve">""בית משותף" </w:t>
            </w:r>
            <w:r w:rsidR="00E75EF9">
              <w:rPr>
                <w:b w:val="0"/>
                <w:bCs w:val="0"/>
                <w:rtl/>
              </w:rPr>
              <w:t>–</w:t>
            </w:r>
            <w:r>
              <w:rPr>
                <w:rFonts w:hint="cs"/>
                <w:b w:val="0"/>
                <w:bCs w:val="0"/>
                <w:rtl/>
              </w:rPr>
              <w:t xml:space="preserve"> </w:t>
            </w:r>
            <w:r w:rsidR="00E75EF9">
              <w:rPr>
                <w:rFonts w:hint="cs"/>
                <w:b w:val="0"/>
                <w:bCs w:val="0"/>
                <w:rtl/>
              </w:rPr>
              <w:t xml:space="preserve">כמשמעות </w:t>
            </w:r>
            <w:r w:rsidR="005F34BE">
              <w:rPr>
                <w:rFonts w:hint="cs"/>
                <w:b w:val="0"/>
                <w:bCs w:val="0"/>
                <w:rtl/>
              </w:rPr>
              <w:t>"</w:t>
            </w:r>
            <w:r w:rsidR="00E75EF9">
              <w:rPr>
                <w:rFonts w:hint="cs"/>
                <w:b w:val="0"/>
                <w:bCs w:val="0"/>
                <w:rtl/>
              </w:rPr>
              <w:t>בית</w:t>
            </w:r>
            <w:r w:rsidR="005F34BE">
              <w:rPr>
                <w:rFonts w:hint="cs"/>
                <w:b w:val="0"/>
                <w:bCs w:val="0"/>
                <w:rtl/>
              </w:rPr>
              <w:t>"</w:t>
            </w:r>
            <w:r w:rsidR="00E75EF9">
              <w:rPr>
                <w:rFonts w:hint="cs"/>
                <w:b w:val="0"/>
                <w:bCs w:val="0"/>
                <w:rtl/>
              </w:rPr>
              <w:t xml:space="preserve"> בפרק ו'1 לחוק המקרקעין כפי תוקפו בתקנון, ובלבד שיש בו ארבע דירות לפחות</w:t>
            </w:r>
            <w:r w:rsidR="00706424">
              <w:rPr>
                <w:rFonts w:hint="cs"/>
                <w:b w:val="0"/>
                <w:bCs w:val="0"/>
                <w:rtl/>
              </w:rPr>
              <w:t>;";</w:t>
            </w:r>
          </w:p>
        </w:tc>
      </w:tr>
      <w:tr w:rsidR="00011C2B" w:rsidRPr="00F25B85" w14:paraId="6A16068A" w14:textId="77777777" w:rsidTr="00A63768">
        <w:trPr>
          <w:trHeight w:val="227"/>
        </w:trPr>
        <w:tc>
          <w:tcPr>
            <w:tcW w:w="681" w:type="pct"/>
            <w:shd w:val="clear" w:color="auto" w:fill="auto"/>
          </w:tcPr>
          <w:p w14:paraId="4BD16014" w14:textId="77777777" w:rsidR="00FC10F3" w:rsidRPr="00A56C14" w:rsidRDefault="00FC10F3" w:rsidP="006E25B1">
            <w:pPr>
              <w:spacing w:line="276" w:lineRule="auto"/>
              <w:jc w:val="both"/>
              <w:rPr>
                <w:b/>
                <w:bCs/>
                <w:rtl/>
              </w:rPr>
            </w:pPr>
          </w:p>
        </w:tc>
        <w:tc>
          <w:tcPr>
            <w:tcW w:w="239" w:type="pct"/>
            <w:shd w:val="clear" w:color="auto" w:fill="auto"/>
          </w:tcPr>
          <w:p w14:paraId="3A5FB642" w14:textId="77777777" w:rsidR="00FC10F3" w:rsidRDefault="00FC10F3" w:rsidP="006E25B1">
            <w:pPr>
              <w:spacing w:line="276" w:lineRule="auto"/>
              <w:jc w:val="both"/>
              <w:rPr>
                <w:rtl/>
              </w:rPr>
            </w:pPr>
          </w:p>
        </w:tc>
        <w:tc>
          <w:tcPr>
            <w:tcW w:w="742" w:type="pct"/>
            <w:shd w:val="clear" w:color="auto" w:fill="auto"/>
          </w:tcPr>
          <w:p w14:paraId="04DFD766"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1A571A3B"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1A96096D" w14:textId="77777777" w:rsidR="00FC10F3" w:rsidRDefault="00FC10F3" w:rsidP="006E25B1">
            <w:pPr>
              <w:pStyle w:val="TableHead"/>
              <w:jc w:val="both"/>
              <w:outlineLvl w:val="9"/>
              <w:rPr>
                <w:b w:val="0"/>
                <w:bCs w:val="0"/>
                <w:rtl/>
              </w:rPr>
            </w:pPr>
          </w:p>
        </w:tc>
        <w:tc>
          <w:tcPr>
            <w:tcW w:w="393" w:type="pct"/>
            <w:shd w:val="clear" w:color="auto" w:fill="auto"/>
          </w:tcPr>
          <w:p w14:paraId="08F452B9" w14:textId="77777777" w:rsidR="00FC10F3" w:rsidRDefault="00FC10F3" w:rsidP="006E25B1">
            <w:pPr>
              <w:pStyle w:val="TableHead"/>
              <w:jc w:val="both"/>
              <w:outlineLvl w:val="9"/>
              <w:rPr>
                <w:b w:val="0"/>
                <w:bCs w:val="0"/>
                <w:rtl/>
              </w:rPr>
            </w:pPr>
          </w:p>
        </w:tc>
        <w:tc>
          <w:tcPr>
            <w:tcW w:w="315" w:type="pct"/>
            <w:shd w:val="clear" w:color="auto" w:fill="auto"/>
          </w:tcPr>
          <w:p w14:paraId="2016388F" w14:textId="77777777" w:rsidR="00FC10F3" w:rsidRDefault="00FC10F3" w:rsidP="006E25B1">
            <w:pPr>
              <w:pStyle w:val="TableHead"/>
              <w:jc w:val="both"/>
              <w:outlineLvl w:val="9"/>
              <w:rPr>
                <w:b w:val="0"/>
                <w:bCs w:val="0"/>
                <w:rtl/>
              </w:rPr>
            </w:pPr>
          </w:p>
        </w:tc>
        <w:tc>
          <w:tcPr>
            <w:tcW w:w="1997" w:type="pct"/>
            <w:gridSpan w:val="11"/>
            <w:shd w:val="clear" w:color="auto" w:fill="auto"/>
          </w:tcPr>
          <w:p w14:paraId="0F848604" w14:textId="77777777" w:rsidR="00FC10F3" w:rsidRDefault="00FC10F3" w:rsidP="006E25B1">
            <w:pPr>
              <w:pStyle w:val="TableHead"/>
              <w:jc w:val="both"/>
              <w:outlineLvl w:val="9"/>
              <w:rPr>
                <w:b w:val="0"/>
                <w:bCs w:val="0"/>
                <w:rtl/>
              </w:rPr>
            </w:pPr>
          </w:p>
        </w:tc>
      </w:tr>
      <w:tr w:rsidR="00011C2B" w:rsidRPr="00F25B85" w14:paraId="7F0C3B7A" w14:textId="77777777" w:rsidTr="00A63768">
        <w:trPr>
          <w:trHeight w:val="227"/>
        </w:trPr>
        <w:tc>
          <w:tcPr>
            <w:tcW w:w="681" w:type="pct"/>
            <w:shd w:val="clear" w:color="auto" w:fill="auto"/>
          </w:tcPr>
          <w:p w14:paraId="6A05DA16" w14:textId="77777777" w:rsidR="00FC10F3" w:rsidRPr="00A56C14" w:rsidRDefault="00FC10F3" w:rsidP="006E25B1">
            <w:pPr>
              <w:spacing w:line="276" w:lineRule="auto"/>
              <w:jc w:val="both"/>
              <w:rPr>
                <w:b/>
                <w:bCs/>
                <w:rtl/>
              </w:rPr>
            </w:pPr>
          </w:p>
        </w:tc>
        <w:tc>
          <w:tcPr>
            <w:tcW w:w="239" w:type="pct"/>
            <w:shd w:val="clear" w:color="auto" w:fill="auto"/>
          </w:tcPr>
          <w:p w14:paraId="7D8C64CA" w14:textId="77777777" w:rsidR="00FC10F3" w:rsidRDefault="00FC10F3" w:rsidP="006E25B1">
            <w:pPr>
              <w:spacing w:line="276" w:lineRule="auto"/>
              <w:jc w:val="both"/>
              <w:rPr>
                <w:rtl/>
              </w:rPr>
            </w:pPr>
          </w:p>
        </w:tc>
        <w:tc>
          <w:tcPr>
            <w:tcW w:w="742" w:type="pct"/>
            <w:shd w:val="clear" w:color="auto" w:fill="auto"/>
          </w:tcPr>
          <w:p w14:paraId="0E03A1AE"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3C5E5346"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09AD6DB7" w14:textId="77777777" w:rsidR="00FC10F3" w:rsidRDefault="00FC10F3" w:rsidP="006E25B1">
            <w:pPr>
              <w:pStyle w:val="TableHead"/>
              <w:jc w:val="both"/>
              <w:outlineLvl w:val="9"/>
              <w:rPr>
                <w:b w:val="0"/>
                <w:bCs w:val="0"/>
                <w:rtl/>
              </w:rPr>
            </w:pPr>
          </w:p>
        </w:tc>
        <w:tc>
          <w:tcPr>
            <w:tcW w:w="393" w:type="pct"/>
            <w:shd w:val="clear" w:color="auto" w:fill="auto"/>
          </w:tcPr>
          <w:p w14:paraId="5D56AB51" w14:textId="77777777" w:rsidR="00FC10F3" w:rsidRDefault="00FC10F3" w:rsidP="006E25B1">
            <w:pPr>
              <w:pStyle w:val="TableHead"/>
              <w:jc w:val="both"/>
              <w:outlineLvl w:val="9"/>
              <w:rPr>
                <w:b w:val="0"/>
                <w:bCs w:val="0"/>
                <w:rtl/>
              </w:rPr>
            </w:pPr>
          </w:p>
        </w:tc>
        <w:tc>
          <w:tcPr>
            <w:tcW w:w="315" w:type="pct"/>
            <w:shd w:val="clear" w:color="auto" w:fill="auto"/>
          </w:tcPr>
          <w:p w14:paraId="60F73836" w14:textId="77777777" w:rsidR="00FC10F3" w:rsidRDefault="00914E11" w:rsidP="006E25B1">
            <w:pPr>
              <w:pStyle w:val="TableHead"/>
              <w:jc w:val="both"/>
              <w:outlineLvl w:val="9"/>
              <w:rPr>
                <w:b w:val="0"/>
                <w:bCs w:val="0"/>
                <w:rtl/>
              </w:rPr>
            </w:pPr>
            <w:r>
              <w:rPr>
                <w:rFonts w:hint="cs"/>
                <w:b w:val="0"/>
                <w:bCs w:val="0"/>
                <w:rtl/>
              </w:rPr>
              <w:t>(ב)</w:t>
            </w:r>
          </w:p>
        </w:tc>
        <w:tc>
          <w:tcPr>
            <w:tcW w:w="1997" w:type="pct"/>
            <w:gridSpan w:val="11"/>
            <w:shd w:val="clear" w:color="auto" w:fill="auto"/>
          </w:tcPr>
          <w:p w14:paraId="07345E24" w14:textId="77777777" w:rsidR="00FC10F3" w:rsidRDefault="00B9582C" w:rsidP="006E25B1">
            <w:pPr>
              <w:pStyle w:val="TableHead"/>
              <w:jc w:val="both"/>
              <w:outlineLvl w:val="9"/>
              <w:rPr>
                <w:b w:val="0"/>
                <w:bCs w:val="0"/>
                <w:rtl/>
              </w:rPr>
            </w:pPr>
            <w:r>
              <w:rPr>
                <w:rFonts w:hint="cs"/>
                <w:b w:val="0"/>
                <w:bCs w:val="0"/>
                <w:rtl/>
              </w:rPr>
              <w:t>אחרי</w:t>
            </w:r>
            <w:r w:rsidR="00914E11">
              <w:rPr>
                <w:rFonts w:hint="cs"/>
                <w:b w:val="0"/>
                <w:bCs w:val="0"/>
                <w:rtl/>
              </w:rPr>
              <w:t xml:space="preserve"> ההגדרה "בית משותף" יבוא:</w:t>
            </w:r>
          </w:p>
        </w:tc>
      </w:tr>
      <w:tr w:rsidR="00011C2B" w:rsidRPr="00F25B85" w14:paraId="2FFC6735" w14:textId="77777777" w:rsidTr="00A63768">
        <w:trPr>
          <w:trHeight w:val="227"/>
        </w:trPr>
        <w:tc>
          <w:tcPr>
            <w:tcW w:w="681" w:type="pct"/>
            <w:shd w:val="clear" w:color="auto" w:fill="auto"/>
          </w:tcPr>
          <w:p w14:paraId="1352C490" w14:textId="77777777" w:rsidR="00FC10F3" w:rsidRPr="00A56C14" w:rsidRDefault="00FC10F3" w:rsidP="006E25B1">
            <w:pPr>
              <w:spacing w:line="276" w:lineRule="auto"/>
              <w:jc w:val="both"/>
              <w:rPr>
                <w:b/>
                <w:bCs/>
                <w:rtl/>
              </w:rPr>
            </w:pPr>
          </w:p>
        </w:tc>
        <w:tc>
          <w:tcPr>
            <w:tcW w:w="239" w:type="pct"/>
            <w:shd w:val="clear" w:color="auto" w:fill="auto"/>
          </w:tcPr>
          <w:p w14:paraId="694B8AEC" w14:textId="77777777" w:rsidR="00FC10F3" w:rsidRDefault="00FC10F3" w:rsidP="006E25B1">
            <w:pPr>
              <w:spacing w:line="276" w:lineRule="auto"/>
              <w:jc w:val="both"/>
              <w:rPr>
                <w:rtl/>
              </w:rPr>
            </w:pPr>
          </w:p>
        </w:tc>
        <w:tc>
          <w:tcPr>
            <w:tcW w:w="742" w:type="pct"/>
            <w:shd w:val="clear" w:color="auto" w:fill="auto"/>
          </w:tcPr>
          <w:p w14:paraId="121D6BEF"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0DC26E65"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7711BF80" w14:textId="77777777" w:rsidR="00FC10F3" w:rsidRDefault="00FC10F3" w:rsidP="006E25B1">
            <w:pPr>
              <w:pStyle w:val="TableHead"/>
              <w:jc w:val="both"/>
              <w:outlineLvl w:val="9"/>
              <w:rPr>
                <w:b w:val="0"/>
                <w:bCs w:val="0"/>
                <w:rtl/>
              </w:rPr>
            </w:pPr>
          </w:p>
        </w:tc>
        <w:tc>
          <w:tcPr>
            <w:tcW w:w="393" w:type="pct"/>
            <w:shd w:val="clear" w:color="auto" w:fill="auto"/>
          </w:tcPr>
          <w:p w14:paraId="7EEC9525" w14:textId="77777777" w:rsidR="00FC10F3" w:rsidRDefault="00FC10F3" w:rsidP="006E25B1">
            <w:pPr>
              <w:pStyle w:val="TableHead"/>
              <w:jc w:val="both"/>
              <w:outlineLvl w:val="9"/>
              <w:rPr>
                <w:b w:val="0"/>
                <w:bCs w:val="0"/>
                <w:rtl/>
              </w:rPr>
            </w:pPr>
          </w:p>
        </w:tc>
        <w:tc>
          <w:tcPr>
            <w:tcW w:w="315" w:type="pct"/>
            <w:shd w:val="clear" w:color="auto" w:fill="auto"/>
          </w:tcPr>
          <w:p w14:paraId="5522B230" w14:textId="77777777" w:rsidR="00FC10F3" w:rsidRDefault="00FC10F3" w:rsidP="006E25B1">
            <w:pPr>
              <w:pStyle w:val="TableHead"/>
              <w:jc w:val="both"/>
              <w:outlineLvl w:val="9"/>
              <w:rPr>
                <w:b w:val="0"/>
                <w:bCs w:val="0"/>
                <w:rtl/>
              </w:rPr>
            </w:pPr>
          </w:p>
        </w:tc>
        <w:tc>
          <w:tcPr>
            <w:tcW w:w="1997" w:type="pct"/>
            <w:gridSpan w:val="11"/>
            <w:shd w:val="clear" w:color="auto" w:fill="auto"/>
          </w:tcPr>
          <w:p w14:paraId="2F1ABE1F" w14:textId="77777777" w:rsidR="00FC10F3" w:rsidRDefault="00FC10F3" w:rsidP="006E25B1">
            <w:pPr>
              <w:pStyle w:val="TableHead"/>
              <w:jc w:val="both"/>
              <w:outlineLvl w:val="9"/>
              <w:rPr>
                <w:b w:val="0"/>
                <w:bCs w:val="0"/>
                <w:rtl/>
              </w:rPr>
            </w:pPr>
          </w:p>
        </w:tc>
      </w:tr>
      <w:tr w:rsidR="00011C2B" w:rsidRPr="00F25B85" w14:paraId="30E45721" w14:textId="77777777" w:rsidTr="00A63768">
        <w:trPr>
          <w:trHeight w:val="227"/>
        </w:trPr>
        <w:tc>
          <w:tcPr>
            <w:tcW w:w="681" w:type="pct"/>
            <w:shd w:val="clear" w:color="auto" w:fill="auto"/>
          </w:tcPr>
          <w:p w14:paraId="01101BB9" w14:textId="77777777" w:rsidR="00FC10F3" w:rsidRPr="00A56C14" w:rsidRDefault="00FC10F3" w:rsidP="006E25B1">
            <w:pPr>
              <w:spacing w:line="276" w:lineRule="auto"/>
              <w:jc w:val="both"/>
              <w:rPr>
                <w:b/>
                <w:bCs/>
                <w:rtl/>
              </w:rPr>
            </w:pPr>
          </w:p>
        </w:tc>
        <w:tc>
          <w:tcPr>
            <w:tcW w:w="239" w:type="pct"/>
            <w:shd w:val="clear" w:color="auto" w:fill="auto"/>
          </w:tcPr>
          <w:p w14:paraId="620435E9" w14:textId="77777777" w:rsidR="00FC10F3" w:rsidRDefault="00FC10F3" w:rsidP="006E25B1">
            <w:pPr>
              <w:spacing w:line="276" w:lineRule="auto"/>
              <w:jc w:val="both"/>
              <w:rPr>
                <w:rtl/>
              </w:rPr>
            </w:pPr>
          </w:p>
        </w:tc>
        <w:tc>
          <w:tcPr>
            <w:tcW w:w="742" w:type="pct"/>
            <w:shd w:val="clear" w:color="auto" w:fill="auto"/>
          </w:tcPr>
          <w:p w14:paraId="56952434"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329ACE29"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77E3CA9D" w14:textId="77777777" w:rsidR="00FC10F3" w:rsidRDefault="00FC10F3" w:rsidP="006E25B1">
            <w:pPr>
              <w:pStyle w:val="TableHead"/>
              <w:jc w:val="both"/>
              <w:outlineLvl w:val="9"/>
              <w:rPr>
                <w:b w:val="0"/>
                <w:bCs w:val="0"/>
                <w:rtl/>
              </w:rPr>
            </w:pPr>
          </w:p>
        </w:tc>
        <w:tc>
          <w:tcPr>
            <w:tcW w:w="393" w:type="pct"/>
            <w:shd w:val="clear" w:color="auto" w:fill="auto"/>
          </w:tcPr>
          <w:p w14:paraId="78E0F36D" w14:textId="77777777" w:rsidR="00FC10F3" w:rsidRDefault="00FC10F3" w:rsidP="006E25B1">
            <w:pPr>
              <w:pStyle w:val="TableHead"/>
              <w:jc w:val="both"/>
              <w:outlineLvl w:val="9"/>
              <w:rPr>
                <w:b w:val="0"/>
                <w:bCs w:val="0"/>
                <w:rtl/>
              </w:rPr>
            </w:pPr>
          </w:p>
        </w:tc>
        <w:tc>
          <w:tcPr>
            <w:tcW w:w="315" w:type="pct"/>
            <w:shd w:val="clear" w:color="auto" w:fill="auto"/>
          </w:tcPr>
          <w:p w14:paraId="68E78951" w14:textId="77777777" w:rsidR="00FC10F3" w:rsidRDefault="00FC10F3" w:rsidP="006E25B1">
            <w:pPr>
              <w:pStyle w:val="TableHead"/>
              <w:jc w:val="both"/>
              <w:outlineLvl w:val="9"/>
              <w:rPr>
                <w:b w:val="0"/>
                <w:bCs w:val="0"/>
                <w:rtl/>
              </w:rPr>
            </w:pPr>
          </w:p>
        </w:tc>
        <w:tc>
          <w:tcPr>
            <w:tcW w:w="1997" w:type="pct"/>
            <w:gridSpan w:val="11"/>
            <w:shd w:val="clear" w:color="auto" w:fill="auto"/>
          </w:tcPr>
          <w:p w14:paraId="158BD7D9" w14:textId="77777777" w:rsidR="00FC10F3" w:rsidRDefault="009E1C76" w:rsidP="006E25B1">
            <w:pPr>
              <w:pStyle w:val="TableHead"/>
              <w:jc w:val="both"/>
              <w:outlineLvl w:val="9"/>
              <w:rPr>
                <w:b w:val="0"/>
                <w:bCs w:val="0"/>
                <w:rtl/>
              </w:rPr>
            </w:pPr>
            <w:r>
              <w:rPr>
                <w:rFonts w:hint="cs"/>
                <w:b w:val="0"/>
                <w:bCs w:val="0"/>
                <w:rtl/>
              </w:rPr>
              <w:t>"</w:t>
            </w:r>
            <w:r w:rsidRPr="00B26891">
              <w:rPr>
                <w:b w:val="0"/>
                <w:bCs w:val="0"/>
                <w:rtl/>
              </w:rPr>
              <w:t>"בית משפט" –</w:t>
            </w:r>
            <w:r>
              <w:rPr>
                <w:rFonts w:hint="cs"/>
                <w:b w:val="0"/>
                <w:bCs w:val="0"/>
                <w:rtl/>
              </w:rPr>
              <w:t xml:space="preserve"> </w:t>
            </w:r>
            <w:r w:rsidRPr="00B26891">
              <w:rPr>
                <w:b w:val="0"/>
                <w:bCs w:val="0"/>
                <w:rtl/>
              </w:rPr>
              <w:t>בית משפט לעני</w:t>
            </w:r>
            <w:r w:rsidR="002D6AA0">
              <w:rPr>
                <w:rFonts w:hint="cs"/>
                <w:b w:val="0"/>
                <w:bCs w:val="0"/>
                <w:rtl/>
              </w:rPr>
              <w:t>י</w:t>
            </w:r>
            <w:r w:rsidRPr="00B26891">
              <w:rPr>
                <w:b w:val="0"/>
                <w:bCs w:val="0"/>
                <w:rtl/>
              </w:rPr>
              <w:t>נים מקומיים של ערכאת ערעור</w:t>
            </w:r>
            <w:r>
              <w:rPr>
                <w:rFonts w:hint="cs"/>
                <w:b w:val="0"/>
                <w:bCs w:val="0"/>
                <w:rtl/>
              </w:rPr>
              <w:t>;";</w:t>
            </w:r>
          </w:p>
        </w:tc>
      </w:tr>
      <w:tr w:rsidR="00011C2B" w:rsidRPr="00F25B85" w14:paraId="32E6E967" w14:textId="77777777" w:rsidTr="00A63768">
        <w:trPr>
          <w:trHeight w:val="227"/>
        </w:trPr>
        <w:tc>
          <w:tcPr>
            <w:tcW w:w="681" w:type="pct"/>
            <w:shd w:val="clear" w:color="auto" w:fill="auto"/>
          </w:tcPr>
          <w:p w14:paraId="42EF68C7" w14:textId="77777777" w:rsidR="00FC10F3" w:rsidRPr="00A56C14" w:rsidRDefault="00FC10F3" w:rsidP="006E25B1">
            <w:pPr>
              <w:spacing w:line="276" w:lineRule="auto"/>
              <w:jc w:val="both"/>
              <w:rPr>
                <w:b/>
                <w:bCs/>
                <w:rtl/>
              </w:rPr>
            </w:pPr>
          </w:p>
        </w:tc>
        <w:tc>
          <w:tcPr>
            <w:tcW w:w="239" w:type="pct"/>
            <w:shd w:val="clear" w:color="auto" w:fill="auto"/>
          </w:tcPr>
          <w:p w14:paraId="75936152" w14:textId="77777777" w:rsidR="00FC10F3" w:rsidRDefault="00FC10F3" w:rsidP="006E25B1">
            <w:pPr>
              <w:spacing w:line="276" w:lineRule="auto"/>
              <w:jc w:val="both"/>
              <w:rPr>
                <w:rtl/>
              </w:rPr>
            </w:pPr>
          </w:p>
        </w:tc>
        <w:tc>
          <w:tcPr>
            <w:tcW w:w="742" w:type="pct"/>
            <w:shd w:val="clear" w:color="auto" w:fill="auto"/>
          </w:tcPr>
          <w:p w14:paraId="32098E7C"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33AC0317"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68FF4D3D" w14:textId="77777777" w:rsidR="00FC10F3" w:rsidRDefault="00FC10F3" w:rsidP="006E25B1">
            <w:pPr>
              <w:pStyle w:val="TableHead"/>
              <w:jc w:val="both"/>
              <w:outlineLvl w:val="9"/>
              <w:rPr>
                <w:b w:val="0"/>
                <w:bCs w:val="0"/>
                <w:rtl/>
              </w:rPr>
            </w:pPr>
          </w:p>
        </w:tc>
        <w:tc>
          <w:tcPr>
            <w:tcW w:w="393" w:type="pct"/>
            <w:shd w:val="clear" w:color="auto" w:fill="auto"/>
          </w:tcPr>
          <w:p w14:paraId="25430CBB" w14:textId="77777777" w:rsidR="00FC10F3" w:rsidRDefault="00FC10F3" w:rsidP="006E25B1">
            <w:pPr>
              <w:pStyle w:val="TableHead"/>
              <w:jc w:val="both"/>
              <w:outlineLvl w:val="9"/>
              <w:rPr>
                <w:b w:val="0"/>
                <w:bCs w:val="0"/>
                <w:rtl/>
              </w:rPr>
            </w:pPr>
          </w:p>
        </w:tc>
        <w:tc>
          <w:tcPr>
            <w:tcW w:w="315" w:type="pct"/>
            <w:shd w:val="clear" w:color="auto" w:fill="auto"/>
          </w:tcPr>
          <w:p w14:paraId="184C272C" w14:textId="77777777" w:rsidR="00FC10F3" w:rsidRDefault="00FC10F3" w:rsidP="006E25B1">
            <w:pPr>
              <w:pStyle w:val="TableHead"/>
              <w:jc w:val="both"/>
              <w:outlineLvl w:val="9"/>
              <w:rPr>
                <w:b w:val="0"/>
                <w:bCs w:val="0"/>
                <w:rtl/>
              </w:rPr>
            </w:pPr>
          </w:p>
        </w:tc>
        <w:tc>
          <w:tcPr>
            <w:tcW w:w="1997" w:type="pct"/>
            <w:gridSpan w:val="11"/>
            <w:shd w:val="clear" w:color="auto" w:fill="auto"/>
          </w:tcPr>
          <w:p w14:paraId="3C87702B" w14:textId="77777777" w:rsidR="00FC10F3" w:rsidRDefault="00FC10F3" w:rsidP="006E25B1">
            <w:pPr>
              <w:pStyle w:val="TableHead"/>
              <w:jc w:val="both"/>
              <w:outlineLvl w:val="9"/>
              <w:rPr>
                <w:b w:val="0"/>
                <w:bCs w:val="0"/>
                <w:rtl/>
              </w:rPr>
            </w:pPr>
          </w:p>
        </w:tc>
      </w:tr>
      <w:tr w:rsidR="00011C2B" w:rsidRPr="00F25B85" w14:paraId="67E2C8FE" w14:textId="77777777" w:rsidTr="00A63768">
        <w:trPr>
          <w:trHeight w:val="227"/>
        </w:trPr>
        <w:tc>
          <w:tcPr>
            <w:tcW w:w="681" w:type="pct"/>
            <w:shd w:val="clear" w:color="auto" w:fill="auto"/>
          </w:tcPr>
          <w:p w14:paraId="5F94EEB4" w14:textId="77777777" w:rsidR="00FC10F3" w:rsidRPr="00A56C14" w:rsidRDefault="00FC10F3" w:rsidP="006E25B1">
            <w:pPr>
              <w:spacing w:line="276" w:lineRule="auto"/>
              <w:jc w:val="both"/>
              <w:rPr>
                <w:b/>
                <w:bCs/>
                <w:rtl/>
              </w:rPr>
            </w:pPr>
          </w:p>
        </w:tc>
        <w:tc>
          <w:tcPr>
            <w:tcW w:w="239" w:type="pct"/>
            <w:shd w:val="clear" w:color="auto" w:fill="auto"/>
          </w:tcPr>
          <w:p w14:paraId="6F966ADF" w14:textId="77777777" w:rsidR="00FC10F3" w:rsidRDefault="00FC10F3" w:rsidP="006E25B1">
            <w:pPr>
              <w:spacing w:line="276" w:lineRule="auto"/>
              <w:jc w:val="both"/>
              <w:rPr>
                <w:rtl/>
              </w:rPr>
            </w:pPr>
          </w:p>
        </w:tc>
        <w:tc>
          <w:tcPr>
            <w:tcW w:w="742" w:type="pct"/>
            <w:shd w:val="clear" w:color="auto" w:fill="auto"/>
          </w:tcPr>
          <w:p w14:paraId="788ED409"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1A69542F"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55CF4CBD" w14:textId="77777777" w:rsidR="00FC10F3" w:rsidRDefault="00FC10F3" w:rsidP="006E25B1">
            <w:pPr>
              <w:pStyle w:val="TableHead"/>
              <w:jc w:val="both"/>
              <w:outlineLvl w:val="9"/>
              <w:rPr>
                <w:b w:val="0"/>
                <w:bCs w:val="0"/>
                <w:rtl/>
              </w:rPr>
            </w:pPr>
          </w:p>
        </w:tc>
        <w:tc>
          <w:tcPr>
            <w:tcW w:w="393" w:type="pct"/>
            <w:shd w:val="clear" w:color="auto" w:fill="auto"/>
          </w:tcPr>
          <w:p w14:paraId="0CBFDB4F" w14:textId="77777777" w:rsidR="00FC10F3" w:rsidRDefault="00FC10F3" w:rsidP="006E25B1">
            <w:pPr>
              <w:pStyle w:val="TableHead"/>
              <w:jc w:val="both"/>
              <w:outlineLvl w:val="9"/>
              <w:rPr>
                <w:b w:val="0"/>
                <w:bCs w:val="0"/>
                <w:rtl/>
              </w:rPr>
            </w:pPr>
          </w:p>
        </w:tc>
        <w:tc>
          <w:tcPr>
            <w:tcW w:w="315" w:type="pct"/>
            <w:shd w:val="clear" w:color="auto" w:fill="auto"/>
          </w:tcPr>
          <w:p w14:paraId="374D27B6" w14:textId="77777777" w:rsidR="00FC10F3" w:rsidRDefault="00B13ACE" w:rsidP="006E25B1">
            <w:pPr>
              <w:pStyle w:val="TableHead"/>
              <w:jc w:val="both"/>
              <w:outlineLvl w:val="9"/>
              <w:rPr>
                <w:b w:val="0"/>
                <w:bCs w:val="0"/>
                <w:rtl/>
              </w:rPr>
            </w:pPr>
            <w:r>
              <w:rPr>
                <w:rFonts w:hint="cs"/>
                <w:b w:val="0"/>
                <w:bCs w:val="0"/>
                <w:rtl/>
              </w:rPr>
              <w:t>(ג)</w:t>
            </w:r>
          </w:p>
        </w:tc>
        <w:tc>
          <w:tcPr>
            <w:tcW w:w="1997" w:type="pct"/>
            <w:gridSpan w:val="11"/>
            <w:shd w:val="clear" w:color="auto" w:fill="auto"/>
          </w:tcPr>
          <w:p w14:paraId="25F94BEF" w14:textId="77777777" w:rsidR="00FC10F3" w:rsidRDefault="008A38EC" w:rsidP="006E25B1">
            <w:pPr>
              <w:pStyle w:val="TableHead"/>
              <w:jc w:val="both"/>
              <w:outlineLvl w:val="9"/>
              <w:rPr>
                <w:b w:val="0"/>
                <w:bCs w:val="0"/>
                <w:rtl/>
              </w:rPr>
            </w:pPr>
            <w:r>
              <w:rPr>
                <w:rFonts w:hint="cs"/>
                <w:b w:val="0"/>
                <w:bCs w:val="0"/>
                <w:rtl/>
              </w:rPr>
              <w:t xml:space="preserve">בהגדרות </w:t>
            </w:r>
            <w:r w:rsidRPr="008A38EC">
              <w:rPr>
                <w:b w:val="0"/>
                <w:bCs w:val="0"/>
                <w:rtl/>
              </w:rPr>
              <w:t>"דירה", "בעל דירה", "רכוש משותף"</w:t>
            </w:r>
            <w:r>
              <w:rPr>
                <w:rFonts w:hint="cs"/>
                <w:b w:val="0"/>
                <w:bCs w:val="0"/>
                <w:rtl/>
              </w:rPr>
              <w:t xml:space="preserve"> המילים "52 או" </w:t>
            </w:r>
            <w:r>
              <w:rPr>
                <w:b w:val="0"/>
                <w:bCs w:val="0"/>
                <w:rtl/>
              </w:rPr>
              <w:t>–</w:t>
            </w:r>
            <w:r>
              <w:rPr>
                <w:rFonts w:hint="cs"/>
                <w:b w:val="0"/>
                <w:bCs w:val="0"/>
                <w:rtl/>
              </w:rPr>
              <w:t xml:space="preserve"> יימחקו;</w:t>
            </w:r>
          </w:p>
        </w:tc>
      </w:tr>
      <w:tr w:rsidR="00011C2B" w:rsidRPr="00F25B85" w14:paraId="0A0BA9E3" w14:textId="77777777" w:rsidTr="00A63768">
        <w:trPr>
          <w:trHeight w:val="227"/>
        </w:trPr>
        <w:tc>
          <w:tcPr>
            <w:tcW w:w="681" w:type="pct"/>
            <w:shd w:val="clear" w:color="auto" w:fill="auto"/>
          </w:tcPr>
          <w:p w14:paraId="0245A8D2" w14:textId="77777777" w:rsidR="00FC10F3" w:rsidRPr="00A56C14" w:rsidRDefault="00FC10F3" w:rsidP="006E25B1">
            <w:pPr>
              <w:spacing w:line="276" w:lineRule="auto"/>
              <w:jc w:val="both"/>
              <w:rPr>
                <w:b/>
                <w:bCs/>
                <w:rtl/>
              </w:rPr>
            </w:pPr>
          </w:p>
        </w:tc>
        <w:tc>
          <w:tcPr>
            <w:tcW w:w="239" w:type="pct"/>
            <w:shd w:val="clear" w:color="auto" w:fill="auto"/>
          </w:tcPr>
          <w:p w14:paraId="456A2D05" w14:textId="77777777" w:rsidR="00FC10F3" w:rsidRDefault="00FC10F3" w:rsidP="006E25B1">
            <w:pPr>
              <w:spacing w:line="276" w:lineRule="auto"/>
              <w:jc w:val="both"/>
              <w:rPr>
                <w:rtl/>
              </w:rPr>
            </w:pPr>
          </w:p>
        </w:tc>
        <w:tc>
          <w:tcPr>
            <w:tcW w:w="742" w:type="pct"/>
            <w:shd w:val="clear" w:color="auto" w:fill="auto"/>
          </w:tcPr>
          <w:p w14:paraId="154E0385"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6CE9C29B"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5EDBA47A" w14:textId="77777777" w:rsidR="00FC10F3" w:rsidRDefault="00FC10F3" w:rsidP="006E25B1">
            <w:pPr>
              <w:pStyle w:val="TableHead"/>
              <w:jc w:val="both"/>
              <w:outlineLvl w:val="9"/>
              <w:rPr>
                <w:b w:val="0"/>
                <w:bCs w:val="0"/>
                <w:rtl/>
              </w:rPr>
            </w:pPr>
          </w:p>
        </w:tc>
        <w:tc>
          <w:tcPr>
            <w:tcW w:w="393" w:type="pct"/>
            <w:shd w:val="clear" w:color="auto" w:fill="auto"/>
          </w:tcPr>
          <w:p w14:paraId="2B41B304" w14:textId="77777777" w:rsidR="00FC10F3" w:rsidRDefault="00FC10F3" w:rsidP="006E25B1">
            <w:pPr>
              <w:pStyle w:val="TableHead"/>
              <w:jc w:val="both"/>
              <w:outlineLvl w:val="9"/>
              <w:rPr>
                <w:b w:val="0"/>
                <w:bCs w:val="0"/>
                <w:rtl/>
              </w:rPr>
            </w:pPr>
          </w:p>
        </w:tc>
        <w:tc>
          <w:tcPr>
            <w:tcW w:w="315" w:type="pct"/>
            <w:shd w:val="clear" w:color="auto" w:fill="auto"/>
          </w:tcPr>
          <w:p w14:paraId="127D5A00" w14:textId="77777777" w:rsidR="00FC10F3" w:rsidRDefault="00FC10F3" w:rsidP="006E25B1">
            <w:pPr>
              <w:pStyle w:val="TableHead"/>
              <w:jc w:val="both"/>
              <w:outlineLvl w:val="9"/>
              <w:rPr>
                <w:b w:val="0"/>
                <w:bCs w:val="0"/>
                <w:rtl/>
              </w:rPr>
            </w:pPr>
          </w:p>
        </w:tc>
        <w:tc>
          <w:tcPr>
            <w:tcW w:w="1997" w:type="pct"/>
            <w:gridSpan w:val="11"/>
            <w:shd w:val="clear" w:color="auto" w:fill="auto"/>
          </w:tcPr>
          <w:p w14:paraId="6DF278A8" w14:textId="77777777" w:rsidR="00FC10F3" w:rsidRDefault="00FC10F3" w:rsidP="006E25B1">
            <w:pPr>
              <w:pStyle w:val="TableHead"/>
              <w:jc w:val="both"/>
              <w:outlineLvl w:val="9"/>
              <w:rPr>
                <w:b w:val="0"/>
                <w:bCs w:val="0"/>
                <w:rtl/>
              </w:rPr>
            </w:pPr>
          </w:p>
        </w:tc>
      </w:tr>
      <w:tr w:rsidR="00011C2B" w:rsidRPr="00F25B85" w14:paraId="4EF04BA2" w14:textId="77777777" w:rsidTr="00A63768">
        <w:trPr>
          <w:trHeight w:val="227"/>
        </w:trPr>
        <w:tc>
          <w:tcPr>
            <w:tcW w:w="681" w:type="pct"/>
            <w:shd w:val="clear" w:color="auto" w:fill="auto"/>
          </w:tcPr>
          <w:p w14:paraId="7C812FD2" w14:textId="77777777" w:rsidR="00FC10F3" w:rsidRPr="00A56C14" w:rsidRDefault="00FC10F3" w:rsidP="006E25B1">
            <w:pPr>
              <w:spacing w:line="276" w:lineRule="auto"/>
              <w:jc w:val="both"/>
              <w:rPr>
                <w:b/>
                <w:bCs/>
                <w:rtl/>
              </w:rPr>
            </w:pPr>
          </w:p>
        </w:tc>
        <w:tc>
          <w:tcPr>
            <w:tcW w:w="239" w:type="pct"/>
            <w:shd w:val="clear" w:color="auto" w:fill="auto"/>
          </w:tcPr>
          <w:p w14:paraId="03147AA3" w14:textId="77777777" w:rsidR="00FC10F3" w:rsidRDefault="00FC10F3" w:rsidP="006E25B1">
            <w:pPr>
              <w:spacing w:line="276" w:lineRule="auto"/>
              <w:jc w:val="both"/>
              <w:rPr>
                <w:rtl/>
              </w:rPr>
            </w:pPr>
          </w:p>
        </w:tc>
        <w:tc>
          <w:tcPr>
            <w:tcW w:w="742" w:type="pct"/>
            <w:shd w:val="clear" w:color="auto" w:fill="auto"/>
          </w:tcPr>
          <w:p w14:paraId="43B16FB2"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0916C727"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49E2D239" w14:textId="77777777" w:rsidR="00FC10F3" w:rsidRDefault="00FC10F3" w:rsidP="006E25B1">
            <w:pPr>
              <w:pStyle w:val="TableHead"/>
              <w:jc w:val="both"/>
              <w:outlineLvl w:val="9"/>
              <w:rPr>
                <w:b w:val="0"/>
                <w:bCs w:val="0"/>
                <w:rtl/>
              </w:rPr>
            </w:pPr>
          </w:p>
        </w:tc>
        <w:tc>
          <w:tcPr>
            <w:tcW w:w="393" w:type="pct"/>
            <w:shd w:val="clear" w:color="auto" w:fill="auto"/>
          </w:tcPr>
          <w:p w14:paraId="1DA7B13F" w14:textId="77777777" w:rsidR="00FC10F3" w:rsidRDefault="00FC10F3" w:rsidP="006E25B1">
            <w:pPr>
              <w:pStyle w:val="TableHead"/>
              <w:jc w:val="both"/>
              <w:outlineLvl w:val="9"/>
              <w:rPr>
                <w:b w:val="0"/>
                <w:bCs w:val="0"/>
                <w:rtl/>
              </w:rPr>
            </w:pPr>
          </w:p>
        </w:tc>
        <w:tc>
          <w:tcPr>
            <w:tcW w:w="315" w:type="pct"/>
            <w:shd w:val="clear" w:color="auto" w:fill="auto"/>
          </w:tcPr>
          <w:p w14:paraId="45477DE0" w14:textId="77777777" w:rsidR="00FC10F3" w:rsidRDefault="000A3670" w:rsidP="006E25B1">
            <w:pPr>
              <w:pStyle w:val="TableHead"/>
              <w:jc w:val="both"/>
              <w:outlineLvl w:val="9"/>
              <w:rPr>
                <w:b w:val="0"/>
                <w:bCs w:val="0"/>
                <w:rtl/>
              </w:rPr>
            </w:pPr>
            <w:r>
              <w:rPr>
                <w:rFonts w:hint="cs"/>
                <w:b w:val="0"/>
                <w:bCs w:val="0"/>
                <w:rtl/>
              </w:rPr>
              <w:t>(ד)</w:t>
            </w:r>
          </w:p>
        </w:tc>
        <w:tc>
          <w:tcPr>
            <w:tcW w:w="1997" w:type="pct"/>
            <w:gridSpan w:val="11"/>
            <w:shd w:val="clear" w:color="auto" w:fill="auto"/>
          </w:tcPr>
          <w:p w14:paraId="62B4D8DC" w14:textId="77777777" w:rsidR="00FC10F3" w:rsidRDefault="000A3670" w:rsidP="006E25B1">
            <w:pPr>
              <w:pStyle w:val="TableHead"/>
              <w:jc w:val="both"/>
              <w:outlineLvl w:val="9"/>
              <w:rPr>
                <w:b w:val="0"/>
                <w:bCs w:val="0"/>
                <w:rtl/>
              </w:rPr>
            </w:pPr>
            <w:r>
              <w:rPr>
                <w:rFonts w:hint="cs"/>
                <w:b w:val="0"/>
                <w:bCs w:val="0"/>
                <w:rtl/>
              </w:rPr>
              <w:t>במקום ההגדרה "חוק התכנון והבנייה" יבוא:</w:t>
            </w:r>
          </w:p>
        </w:tc>
      </w:tr>
      <w:tr w:rsidR="00011C2B" w:rsidRPr="00F25B85" w14:paraId="447F993C" w14:textId="77777777" w:rsidTr="00A63768">
        <w:trPr>
          <w:trHeight w:val="227"/>
        </w:trPr>
        <w:tc>
          <w:tcPr>
            <w:tcW w:w="681" w:type="pct"/>
            <w:shd w:val="clear" w:color="auto" w:fill="auto"/>
          </w:tcPr>
          <w:p w14:paraId="73926C47" w14:textId="77777777" w:rsidR="00FC10F3" w:rsidRPr="00A56C14" w:rsidRDefault="00FC10F3" w:rsidP="006E25B1">
            <w:pPr>
              <w:spacing w:line="276" w:lineRule="auto"/>
              <w:jc w:val="both"/>
              <w:rPr>
                <w:b/>
                <w:bCs/>
                <w:rtl/>
              </w:rPr>
            </w:pPr>
          </w:p>
        </w:tc>
        <w:tc>
          <w:tcPr>
            <w:tcW w:w="239" w:type="pct"/>
            <w:shd w:val="clear" w:color="auto" w:fill="auto"/>
          </w:tcPr>
          <w:p w14:paraId="5350C53F" w14:textId="77777777" w:rsidR="00FC10F3" w:rsidRDefault="00FC10F3" w:rsidP="006E25B1">
            <w:pPr>
              <w:spacing w:line="276" w:lineRule="auto"/>
              <w:jc w:val="both"/>
              <w:rPr>
                <w:rtl/>
              </w:rPr>
            </w:pPr>
          </w:p>
        </w:tc>
        <w:tc>
          <w:tcPr>
            <w:tcW w:w="742" w:type="pct"/>
            <w:shd w:val="clear" w:color="auto" w:fill="auto"/>
          </w:tcPr>
          <w:p w14:paraId="5CABD9A0"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47C8C3DD"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7C0ECEF9" w14:textId="77777777" w:rsidR="00FC10F3" w:rsidRDefault="00FC10F3" w:rsidP="006E25B1">
            <w:pPr>
              <w:pStyle w:val="TableHead"/>
              <w:jc w:val="both"/>
              <w:outlineLvl w:val="9"/>
              <w:rPr>
                <w:b w:val="0"/>
                <w:bCs w:val="0"/>
                <w:rtl/>
              </w:rPr>
            </w:pPr>
          </w:p>
        </w:tc>
        <w:tc>
          <w:tcPr>
            <w:tcW w:w="393" w:type="pct"/>
            <w:shd w:val="clear" w:color="auto" w:fill="auto"/>
          </w:tcPr>
          <w:p w14:paraId="5F27108E" w14:textId="77777777" w:rsidR="00FC10F3" w:rsidRDefault="00FC10F3" w:rsidP="006E25B1">
            <w:pPr>
              <w:pStyle w:val="TableHead"/>
              <w:jc w:val="both"/>
              <w:outlineLvl w:val="9"/>
              <w:rPr>
                <w:b w:val="0"/>
                <w:bCs w:val="0"/>
                <w:rtl/>
              </w:rPr>
            </w:pPr>
          </w:p>
        </w:tc>
        <w:tc>
          <w:tcPr>
            <w:tcW w:w="315" w:type="pct"/>
            <w:shd w:val="clear" w:color="auto" w:fill="auto"/>
          </w:tcPr>
          <w:p w14:paraId="78B2F937" w14:textId="77777777" w:rsidR="00FC10F3" w:rsidRDefault="00FC10F3" w:rsidP="006E25B1">
            <w:pPr>
              <w:pStyle w:val="TableHead"/>
              <w:jc w:val="both"/>
              <w:outlineLvl w:val="9"/>
              <w:rPr>
                <w:b w:val="0"/>
                <w:bCs w:val="0"/>
                <w:rtl/>
              </w:rPr>
            </w:pPr>
          </w:p>
        </w:tc>
        <w:tc>
          <w:tcPr>
            <w:tcW w:w="1997" w:type="pct"/>
            <w:gridSpan w:val="11"/>
            <w:shd w:val="clear" w:color="auto" w:fill="auto"/>
          </w:tcPr>
          <w:p w14:paraId="050FA6D3" w14:textId="77777777" w:rsidR="00FC10F3" w:rsidRDefault="00FC10F3" w:rsidP="006E25B1">
            <w:pPr>
              <w:pStyle w:val="TableHead"/>
              <w:jc w:val="both"/>
              <w:outlineLvl w:val="9"/>
              <w:rPr>
                <w:b w:val="0"/>
                <w:bCs w:val="0"/>
                <w:rtl/>
              </w:rPr>
            </w:pPr>
          </w:p>
        </w:tc>
      </w:tr>
      <w:tr w:rsidR="00011C2B" w:rsidRPr="00F25B85" w14:paraId="52C56134" w14:textId="77777777" w:rsidTr="00A63768">
        <w:trPr>
          <w:trHeight w:val="227"/>
        </w:trPr>
        <w:tc>
          <w:tcPr>
            <w:tcW w:w="681" w:type="pct"/>
            <w:shd w:val="clear" w:color="auto" w:fill="auto"/>
          </w:tcPr>
          <w:p w14:paraId="6E266F8E" w14:textId="77777777" w:rsidR="00FC10F3" w:rsidRPr="00A56C14" w:rsidRDefault="00FC10F3" w:rsidP="006E25B1">
            <w:pPr>
              <w:spacing w:line="276" w:lineRule="auto"/>
              <w:jc w:val="both"/>
              <w:rPr>
                <w:b/>
                <w:bCs/>
                <w:rtl/>
              </w:rPr>
            </w:pPr>
          </w:p>
        </w:tc>
        <w:tc>
          <w:tcPr>
            <w:tcW w:w="239" w:type="pct"/>
            <w:shd w:val="clear" w:color="auto" w:fill="auto"/>
          </w:tcPr>
          <w:p w14:paraId="539295D8" w14:textId="77777777" w:rsidR="00FC10F3" w:rsidRDefault="00FC10F3" w:rsidP="006E25B1">
            <w:pPr>
              <w:spacing w:line="276" w:lineRule="auto"/>
              <w:jc w:val="both"/>
              <w:rPr>
                <w:rtl/>
              </w:rPr>
            </w:pPr>
          </w:p>
        </w:tc>
        <w:tc>
          <w:tcPr>
            <w:tcW w:w="742" w:type="pct"/>
            <w:shd w:val="clear" w:color="auto" w:fill="auto"/>
          </w:tcPr>
          <w:p w14:paraId="398B51AA"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30C8CA90"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220FCE0E" w14:textId="77777777" w:rsidR="00FC10F3" w:rsidRDefault="00FC10F3" w:rsidP="006E25B1">
            <w:pPr>
              <w:pStyle w:val="TableHead"/>
              <w:jc w:val="both"/>
              <w:outlineLvl w:val="9"/>
              <w:rPr>
                <w:b w:val="0"/>
                <w:bCs w:val="0"/>
                <w:rtl/>
              </w:rPr>
            </w:pPr>
          </w:p>
        </w:tc>
        <w:tc>
          <w:tcPr>
            <w:tcW w:w="393" w:type="pct"/>
            <w:shd w:val="clear" w:color="auto" w:fill="auto"/>
          </w:tcPr>
          <w:p w14:paraId="5360BD76" w14:textId="77777777" w:rsidR="00FC10F3" w:rsidRDefault="00FC10F3" w:rsidP="006E25B1">
            <w:pPr>
              <w:pStyle w:val="TableHead"/>
              <w:jc w:val="both"/>
              <w:outlineLvl w:val="9"/>
              <w:rPr>
                <w:b w:val="0"/>
                <w:bCs w:val="0"/>
                <w:rtl/>
              </w:rPr>
            </w:pPr>
          </w:p>
        </w:tc>
        <w:tc>
          <w:tcPr>
            <w:tcW w:w="315" w:type="pct"/>
            <w:shd w:val="clear" w:color="auto" w:fill="auto"/>
          </w:tcPr>
          <w:p w14:paraId="4151318E" w14:textId="77777777" w:rsidR="00FC10F3" w:rsidRDefault="00FC10F3" w:rsidP="006E25B1">
            <w:pPr>
              <w:pStyle w:val="TableHead"/>
              <w:jc w:val="both"/>
              <w:outlineLvl w:val="9"/>
              <w:rPr>
                <w:b w:val="0"/>
                <w:bCs w:val="0"/>
                <w:rtl/>
              </w:rPr>
            </w:pPr>
          </w:p>
        </w:tc>
        <w:tc>
          <w:tcPr>
            <w:tcW w:w="1997" w:type="pct"/>
            <w:gridSpan w:val="11"/>
            <w:shd w:val="clear" w:color="auto" w:fill="auto"/>
          </w:tcPr>
          <w:p w14:paraId="62E6FEAF" w14:textId="77777777" w:rsidR="00FC10F3" w:rsidRDefault="000A3670" w:rsidP="006E25B1">
            <w:pPr>
              <w:pStyle w:val="TableHead"/>
              <w:jc w:val="both"/>
              <w:outlineLvl w:val="9"/>
              <w:rPr>
                <w:b w:val="0"/>
                <w:bCs w:val="0"/>
                <w:rtl/>
              </w:rPr>
            </w:pPr>
            <w:r>
              <w:rPr>
                <w:rFonts w:hint="cs"/>
                <w:b w:val="0"/>
                <w:bCs w:val="0"/>
                <w:rtl/>
              </w:rPr>
              <w:t xml:space="preserve">""חוק התכנון והבנייה" </w:t>
            </w:r>
            <w:r w:rsidR="005D08AC">
              <w:rPr>
                <w:b w:val="0"/>
                <w:bCs w:val="0"/>
                <w:rtl/>
              </w:rPr>
              <w:t>–</w:t>
            </w:r>
            <w:r>
              <w:rPr>
                <w:rFonts w:hint="cs"/>
                <w:b w:val="0"/>
                <w:bCs w:val="0"/>
                <w:rtl/>
              </w:rPr>
              <w:t xml:space="preserve"> </w:t>
            </w:r>
            <w:r w:rsidR="005D08AC">
              <w:rPr>
                <w:rFonts w:hint="cs"/>
                <w:b w:val="0"/>
                <w:bCs w:val="0"/>
                <w:rtl/>
              </w:rPr>
              <w:t xml:space="preserve">חוק </w:t>
            </w:r>
            <w:r w:rsidR="00785DCB" w:rsidRPr="00B26891">
              <w:rPr>
                <w:b w:val="0"/>
                <w:bCs w:val="0"/>
                <w:rtl/>
              </w:rPr>
              <w:t>תכנון ערים כפרים ובנינים חוק זמני מס' 79 לשנת 1966</w:t>
            </w:r>
            <w:r w:rsidR="00785DCB">
              <w:rPr>
                <w:rFonts w:hint="cs"/>
                <w:b w:val="0"/>
                <w:bCs w:val="0"/>
                <w:rtl/>
              </w:rPr>
              <w:t>;</w:t>
            </w:r>
            <w:r>
              <w:rPr>
                <w:rFonts w:hint="cs"/>
                <w:b w:val="0"/>
                <w:bCs w:val="0"/>
                <w:rtl/>
              </w:rPr>
              <w:t>"</w:t>
            </w:r>
            <w:r w:rsidR="00785DCB">
              <w:rPr>
                <w:rFonts w:hint="cs"/>
                <w:b w:val="0"/>
                <w:bCs w:val="0"/>
                <w:rtl/>
              </w:rPr>
              <w:t>;</w:t>
            </w:r>
          </w:p>
        </w:tc>
      </w:tr>
      <w:tr w:rsidR="00011C2B" w:rsidRPr="00F25B85" w14:paraId="2F8C92D0" w14:textId="77777777" w:rsidTr="00A63768">
        <w:trPr>
          <w:trHeight w:val="227"/>
        </w:trPr>
        <w:tc>
          <w:tcPr>
            <w:tcW w:w="681" w:type="pct"/>
            <w:shd w:val="clear" w:color="auto" w:fill="auto"/>
          </w:tcPr>
          <w:p w14:paraId="792EFBBA" w14:textId="77777777" w:rsidR="00FC10F3" w:rsidRPr="00A56C14" w:rsidRDefault="00FC10F3" w:rsidP="006E25B1">
            <w:pPr>
              <w:spacing w:line="276" w:lineRule="auto"/>
              <w:jc w:val="both"/>
              <w:rPr>
                <w:b/>
                <w:bCs/>
                <w:rtl/>
              </w:rPr>
            </w:pPr>
          </w:p>
        </w:tc>
        <w:tc>
          <w:tcPr>
            <w:tcW w:w="239" w:type="pct"/>
            <w:shd w:val="clear" w:color="auto" w:fill="auto"/>
          </w:tcPr>
          <w:p w14:paraId="1A7C07BB" w14:textId="77777777" w:rsidR="00FC10F3" w:rsidRDefault="00FC10F3" w:rsidP="006E25B1">
            <w:pPr>
              <w:spacing w:line="276" w:lineRule="auto"/>
              <w:jc w:val="both"/>
              <w:rPr>
                <w:rtl/>
              </w:rPr>
            </w:pPr>
          </w:p>
        </w:tc>
        <w:tc>
          <w:tcPr>
            <w:tcW w:w="742" w:type="pct"/>
            <w:shd w:val="clear" w:color="auto" w:fill="auto"/>
          </w:tcPr>
          <w:p w14:paraId="23415FD6"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1E06527C"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73972C4C" w14:textId="77777777" w:rsidR="00FC10F3" w:rsidRDefault="00FC10F3" w:rsidP="006E25B1">
            <w:pPr>
              <w:pStyle w:val="TableHead"/>
              <w:jc w:val="both"/>
              <w:outlineLvl w:val="9"/>
              <w:rPr>
                <w:b w:val="0"/>
                <w:bCs w:val="0"/>
                <w:rtl/>
              </w:rPr>
            </w:pPr>
          </w:p>
        </w:tc>
        <w:tc>
          <w:tcPr>
            <w:tcW w:w="393" w:type="pct"/>
            <w:shd w:val="clear" w:color="auto" w:fill="auto"/>
          </w:tcPr>
          <w:p w14:paraId="098B43DE" w14:textId="77777777" w:rsidR="00FC10F3" w:rsidRDefault="00FC10F3" w:rsidP="006E25B1">
            <w:pPr>
              <w:pStyle w:val="TableHead"/>
              <w:jc w:val="both"/>
              <w:outlineLvl w:val="9"/>
              <w:rPr>
                <w:b w:val="0"/>
                <w:bCs w:val="0"/>
                <w:rtl/>
              </w:rPr>
            </w:pPr>
          </w:p>
        </w:tc>
        <w:tc>
          <w:tcPr>
            <w:tcW w:w="315" w:type="pct"/>
            <w:shd w:val="clear" w:color="auto" w:fill="auto"/>
          </w:tcPr>
          <w:p w14:paraId="3EB750A0" w14:textId="77777777" w:rsidR="00FC10F3" w:rsidRDefault="00FC10F3" w:rsidP="006E25B1">
            <w:pPr>
              <w:pStyle w:val="TableHead"/>
              <w:jc w:val="both"/>
              <w:outlineLvl w:val="9"/>
              <w:rPr>
                <w:b w:val="0"/>
                <w:bCs w:val="0"/>
                <w:rtl/>
              </w:rPr>
            </w:pPr>
          </w:p>
        </w:tc>
        <w:tc>
          <w:tcPr>
            <w:tcW w:w="1997" w:type="pct"/>
            <w:gridSpan w:val="11"/>
            <w:shd w:val="clear" w:color="auto" w:fill="auto"/>
          </w:tcPr>
          <w:p w14:paraId="199CCDB7" w14:textId="77777777" w:rsidR="00FC10F3" w:rsidRDefault="00FC10F3" w:rsidP="006E25B1">
            <w:pPr>
              <w:pStyle w:val="TableHead"/>
              <w:jc w:val="both"/>
              <w:outlineLvl w:val="9"/>
              <w:rPr>
                <w:b w:val="0"/>
                <w:bCs w:val="0"/>
                <w:rtl/>
              </w:rPr>
            </w:pPr>
          </w:p>
        </w:tc>
      </w:tr>
      <w:tr w:rsidR="00011C2B" w:rsidRPr="00F25B85" w14:paraId="3B75FD52" w14:textId="77777777" w:rsidTr="00A63768">
        <w:trPr>
          <w:trHeight w:val="227"/>
        </w:trPr>
        <w:tc>
          <w:tcPr>
            <w:tcW w:w="681" w:type="pct"/>
            <w:shd w:val="clear" w:color="auto" w:fill="auto"/>
          </w:tcPr>
          <w:p w14:paraId="3EE90B48" w14:textId="77777777" w:rsidR="00FC10F3" w:rsidRPr="00A56C14" w:rsidRDefault="00FC10F3" w:rsidP="006E25B1">
            <w:pPr>
              <w:spacing w:line="276" w:lineRule="auto"/>
              <w:jc w:val="both"/>
              <w:rPr>
                <w:b/>
                <w:bCs/>
                <w:rtl/>
              </w:rPr>
            </w:pPr>
          </w:p>
        </w:tc>
        <w:tc>
          <w:tcPr>
            <w:tcW w:w="239" w:type="pct"/>
            <w:shd w:val="clear" w:color="auto" w:fill="auto"/>
          </w:tcPr>
          <w:p w14:paraId="0D629B35" w14:textId="77777777" w:rsidR="00FC10F3" w:rsidRDefault="00FC10F3" w:rsidP="006E25B1">
            <w:pPr>
              <w:spacing w:line="276" w:lineRule="auto"/>
              <w:jc w:val="both"/>
              <w:rPr>
                <w:rtl/>
              </w:rPr>
            </w:pPr>
          </w:p>
        </w:tc>
        <w:tc>
          <w:tcPr>
            <w:tcW w:w="742" w:type="pct"/>
            <w:shd w:val="clear" w:color="auto" w:fill="auto"/>
          </w:tcPr>
          <w:p w14:paraId="1AE8EFC3"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7542C575"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1D9E0D7F" w14:textId="77777777" w:rsidR="00FC10F3" w:rsidRDefault="00FC10F3" w:rsidP="006E25B1">
            <w:pPr>
              <w:pStyle w:val="TableHead"/>
              <w:jc w:val="both"/>
              <w:outlineLvl w:val="9"/>
              <w:rPr>
                <w:b w:val="0"/>
                <w:bCs w:val="0"/>
                <w:rtl/>
              </w:rPr>
            </w:pPr>
          </w:p>
        </w:tc>
        <w:tc>
          <w:tcPr>
            <w:tcW w:w="393" w:type="pct"/>
            <w:shd w:val="clear" w:color="auto" w:fill="auto"/>
          </w:tcPr>
          <w:p w14:paraId="53787B81" w14:textId="77777777" w:rsidR="00FC10F3" w:rsidRDefault="00FC10F3" w:rsidP="006E25B1">
            <w:pPr>
              <w:pStyle w:val="TableHead"/>
              <w:jc w:val="both"/>
              <w:outlineLvl w:val="9"/>
              <w:rPr>
                <w:b w:val="0"/>
                <w:bCs w:val="0"/>
                <w:rtl/>
              </w:rPr>
            </w:pPr>
          </w:p>
        </w:tc>
        <w:tc>
          <w:tcPr>
            <w:tcW w:w="315" w:type="pct"/>
            <w:shd w:val="clear" w:color="auto" w:fill="auto"/>
          </w:tcPr>
          <w:p w14:paraId="5026F0CF" w14:textId="77777777" w:rsidR="00FC10F3" w:rsidRDefault="00951130" w:rsidP="006E25B1">
            <w:pPr>
              <w:pStyle w:val="TableHead"/>
              <w:jc w:val="both"/>
              <w:outlineLvl w:val="9"/>
              <w:rPr>
                <w:b w:val="0"/>
                <w:bCs w:val="0"/>
                <w:rtl/>
              </w:rPr>
            </w:pPr>
            <w:r>
              <w:rPr>
                <w:rFonts w:hint="cs"/>
                <w:b w:val="0"/>
                <w:bCs w:val="0"/>
                <w:rtl/>
              </w:rPr>
              <w:t>(ה)</w:t>
            </w:r>
          </w:p>
        </w:tc>
        <w:tc>
          <w:tcPr>
            <w:tcW w:w="1997" w:type="pct"/>
            <w:gridSpan w:val="11"/>
            <w:shd w:val="clear" w:color="auto" w:fill="auto"/>
          </w:tcPr>
          <w:p w14:paraId="00F11317" w14:textId="77777777" w:rsidR="00FC10F3" w:rsidRDefault="00951130" w:rsidP="006E25B1">
            <w:pPr>
              <w:pStyle w:val="TableHead"/>
              <w:jc w:val="both"/>
              <w:outlineLvl w:val="9"/>
              <w:rPr>
                <w:b w:val="0"/>
                <w:bCs w:val="0"/>
                <w:rtl/>
              </w:rPr>
            </w:pPr>
            <w:r>
              <w:rPr>
                <w:rFonts w:hint="cs"/>
                <w:b w:val="0"/>
                <w:bCs w:val="0"/>
                <w:rtl/>
              </w:rPr>
              <w:t>בהגדרה "קשיש"</w:t>
            </w:r>
            <w:r w:rsidR="000C55F0">
              <w:rPr>
                <w:rFonts w:hint="cs"/>
                <w:b w:val="0"/>
                <w:bCs w:val="0"/>
                <w:rtl/>
              </w:rPr>
              <w:t xml:space="preserve"> </w:t>
            </w:r>
            <w:r w:rsidR="00B9582C">
              <w:rPr>
                <w:rFonts w:hint="cs"/>
                <w:b w:val="0"/>
                <w:bCs w:val="0"/>
                <w:rtl/>
              </w:rPr>
              <w:t>אחרי</w:t>
            </w:r>
            <w:r w:rsidR="000C55F0">
              <w:rPr>
                <w:rFonts w:hint="cs"/>
                <w:b w:val="0"/>
                <w:bCs w:val="0"/>
                <w:rtl/>
              </w:rPr>
              <w:t xml:space="preserve"> "על פי הרישום המרשם האוכלוסין" יבוא "</w:t>
            </w:r>
            <w:r w:rsidR="00B54E15">
              <w:rPr>
                <w:rFonts w:hint="cs"/>
                <w:b w:val="0"/>
                <w:bCs w:val="0"/>
                <w:rtl/>
              </w:rPr>
              <w:t>כהגדרתו בתקנון</w:t>
            </w:r>
            <w:r w:rsidR="000C55F0">
              <w:rPr>
                <w:rFonts w:hint="cs"/>
                <w:b w:val="0"/>
                <w:bCs w:val="0"/>
                <w:rtl/>
              </w:rPr>
              <w:t>";</w:t>
            </w:r>
          </w:p>
        </w:tc>
      </w:tr>
      <w:tr w:rsidR="00011C2B" w:rsidRPr="00F25B85" w14:paraId="45EC1381" w14:textId="77777777" w:rsidTr="00A63768">
        <w:trPr>
          <w:trHeight w:val="227"/>
        </w:trPr>
        <w:tc>
          <w:tcPr>
            <w:tcW w:w="681" w:type="pct"/>
            <w:shd w:val="clear" w:color="auto" w:fill="auto"/>
          </w:tcPr>
          <w:p w14:paraId="388413D3" w14:textId="77777777" w:rsidR="00FC10F3" w:rsidRPr="00A56C14" w:rsidRDefault="00FC10F3" w:rsidP="006E25B1">
            <w:pPr>
              <w:spacing w:line="276" w:lineRule="auto"/>
              <w:jc w:val="both"/>
              <w:rPr>
                <w:b/>
                <w:bCs/>
                <w:rtl/>
              </w:rPr>
            </w:pPr>
          </w:p>
        </w:tc>
        <w:tc>
          <w:tcPr>
            <w:tcW w:w="239" w:type="pct"/>
            <w:shd w:val="clear" w:color="auto" w:fill="auto"/>
          </w:tcPr>
          <w:p w14:paraId="3DF94D36" w14:textId="77777777" w:rsidR="00FC10F3" w:rsidRDefault="00FC10F3" w:rsidP="006E25B1">
            <w:pPr>
              <w:spacing w:line="276" w:lineRule="auto"/>
              <w:jc w:val="both"/>
              <w:rPr>
                <w:rtl/>
              </w:rPr>
            </w:pPr>
          </w:p>
        </w:tc>
        <w:tc>
          <w:tcPr>
            <w:tcW w:w="742" w:type="pct"/>
            <w:shd w:val="clear" w:color="auto" w:fill="auto"/>
          </w:tcPr>
          <w:p w14:paraId="2013D601" w14:textId="77777777" w:rsidR="00FC10F3" w:rsidRDefault="00FC10F3" w:rsidP="006E25B1">
            <w:pPr>
              <w:spacing w:line="276" w:lineRule="auto"/>
              <w:ind w:left="29"/>
              <w:jc w:val="both"/>
              <w:rPr>
                <w:rFonts w:ascii="David" w:eastAsia="Calibri" w:hAnsi="David"/>
                <w:b/>
                <w:bCs/>
                <w:sz w:val="26"/>
                <w:rtl/>
                <w:lang w:eastAsia="en-US"/>
              </w:rPr>
            </w:pPr>
          </w:p>
        </w:tc>
        <w:tc>
          <w:tcPr>
            <w:tcW w:w="347" w:type="pct"/>
            <w:shd w:val="clear" w:color="auto" w:fill="auto"/>
          </w:tcPr>
          <w:p w14:paraId="34059F7C" w14:textId="77777777" w:rsidR="00FC10F3" w:rsidRDefault="00FC10F3" w:rsidP="006E25B1">
            <w:pPr>
              <w:spacing w:line="276" w:lineRule="auto"/>
              <w:ind w:left="29"/>
              <w:jc w:val="both"/>
              <w:rPr>
                <w:rFonts w:ascii="David" w:eastAsia="Calibri" w:hAnsi="David"/>
                <w:sz w:val="26"/>
                <w:rtl/>
                <w:lang w:eastAsia="en-US"/>
              </w:rPr>
            </w:pPr>
          </w:p>
        </w:tc>
        <w:tc>
          <w:tcPr>
            <w:tcW w:w="287" w:type="pct"/>
            <w:shd w:val="clear" w:color="auto" w:fill="auto"/>
          </w:tcPr>
          <w:p w14:paraId="56C41796" w14:textId="77777777" w:rsidR="00FC10F3" w:rsidRDefault="00FC10F3" w:rsidP="006E25B1">
            <w:pPr>
              <w:pStyle w:val="TableHead"/>
              <w:jc w:val="both"/>
              <w:outlineLvl w:val="9"/>
              <w:rPr>
                <w:b w:val="0"/>
                <w:bCs w:val="0"/>
                <w:rtl/>
              </w:rPr>
            </w:pPr>
          </w:p>
        </w:tc>
        <w:tc>
          <w:tcPr>
            <w:tcW w:w="393" w:type="pct"/>
            <w:shd w:val="clear" w:color="auto" w:fill="auto"/>
          </w:tcPr>
          <w:p w14:paraId="3BC9B088" w14:textId="77777777" w:rsidR="00FC10F3" w:rsidRDefault="00FC10F3" w:rsidP="006E25B1">
            <w:pPr>
              <w:pStyle w:val="TableHead"/>
              <w:jc w:val="both"/>
              <w:outlineLvl w:val="9"/>
              <w:rPr>
                <w:b w:val="0"/>
                <w:bCs w:val="0"/>
                <w:rtl/>
              </w:rPr>
            </w:pPr>
          </w:p>
        </w:tc>
        <w:tc>
          <w:tcPr>
            <w:tcW w:w="315" w:type="pct"/>
            <w:shd w:val="clear" w:color="auto" w:fill="auto"/>
          </w:tcPr>
          <w:p w14:paraId="43861F7B" w14:textId="77777777" w:rsidR="00FC10F3" w:rsidRDefault="00FC10F3" w:rsidP="006E25B1">
            <w:pPr>
              <w:pStyle w:val="TableHead"/>
              <w:jc w:val="both"/>
              <w:outlineLvl w:val="9"/>
              <w:rPr>
                <w:b w:val="0"/>
                <w:bCs w:val="0"/>
                <w:rtl/>
              </w:rPr>
            </w:pPr>
          </w:p>
        </w:tc>
        <w:tc>
          <w:tcPr>
            <w:tcW w:w="1997" w:type="pct"/>
            <w:gridSpan w:val="11"/>
            <w:shd w:val="clear" w:color="auto" w:fill="auto"/>
          </w:tcPr>
          <w:p w14:paraId="0B7295DE" w14:textId="77777777" w:rsidR="00FC10F3" w:rsidRDefault="00FC10F3" w:rsidP="006E25B1">
            <w:pPr>
              <w:pStyle w:val="TableHead"/>
              <w:jc w:val="both"/>
              <w:outlineLvl w:val="9"/>
              <w:rPr>
                <w:b w:val="0"/>
                <w:bCs w:val="0"/>
                <w:rtl/>
              </w:rPr>
            </w:pPr>
          </w:p>
        </w:tc>
      </w:tr>
      <w:tr w:rsidR="00011C2B" w:rsidRPr="00F25B85" w14:paraId="7DDF6BBC" w14:textId="77777777" w:rsidTr="00A63768">
        <w:trPr>
          <w:trHeight w:val="227"/>
        </w:trPr>
        <w:tc>
          <w:tcPr>
            <w:tcW w:w="681" w:type="pct"/>
            <w:shd w:val="clear" w:color="auto" w:fill="auto"/>
          </w:tcPr>
          <w:p w14:paraId="0CB51C00" w14:textId="77777777" w:rsidR="001E0D07" w:rsidRPr="00A56C14" w:rsidRDefault="001E0D07" w:rsidP="006E25B1">
            <w:pPr>
              <w:spacing w:line="276" w:lineRule="auto"/>
              <w:jc w:val="both"/>
              <w:rPr>
                <w:b/>
                <w:bCs/>
                <w:rtl/>
              </w:rPr>
            </w:pPr>
          </w:p>
        </w:tc>
        <w:tc>
          <w:tcPr>
            <w:tcW w:w="239" w:type="pct"/>
            <w:shd w:val="clear" w:color="auto" w:fill="auto"/>
          </w:tcPr>
          <w:p w14:paraId="1AFFE134" w14:textId="77777777" w:rsidR="001E0D07" w:rsidRDefault="001E0D07" w:rsidP="006E25B1">
            <w:pPr>
              <w:spacing w:line="276" w:lineRule="auto"/>
              <w:jc w:val="both"/>
              <w:rPr>
                <w:rtl/>
              </w:rPr>
            </w:pPr>
          </w:p>
        </w:tc>
        <w:tc>
          <w:tcPr>
            <w:tcW w:w="742" w:type="pct"/>
            <w:shd w:val="clear" w:color="auto" w:fill="auto"/>
          </w:tcPr>
          <w:p w14:paraId="656F3A04" w14:textId="77777777" w:rsidR="001E0D07" w:rsidRDefault="001E0D07" w:rsidP="006E25B1">
            <w:pPr>
              <w:spacing w:line="276" w:lineRule="auto"/>
              <w:ind w:left="29"/>
              <w:jc w:val="both"/>
              <w:rPr>
                <w:rFonts w:ascii="David" w:eastAsia="Calibri" w:hAnsi="David"/>
                <w:b/>
                <w:bCs/>
                <w:sz w:val="26"/>
                <w:rtl/>
                <w:lang w:eastAsia="en-US"/>
              </w:rPr>
            </w:pPr>
          </w:p>
        </w:tc>
        <w:tc>
          <w:tcPr>
            <w:tcW w:w="347" w:type="pct"/>
            <w:shd w:val="clear" w:color="auto" w:fill="auto"/>
          </w:tcPr>
          <w:p w14:paraId="77119925" w14:textId="77777777" w:rsidR="001E0D07" w:rsidRDefault="001E0D07" w:rsidP="006E25B1">
            <w:pPr>
              <w:spacing w:line="276" w:lineRule="auto"/>
              <w:ind w:left="29"/>
              <w:jc w:val="both"/>
              <w:rPr>
                <w:rFonts w:ascii="David" w:eastAsia="Calibri" w:hAnsi="David"/>
                <w:sz w:val="26"/>
                <w:rtl/>
                <w:lang w:eastAsia="en-US"/>
              </w:rPr>
            </w:pPr>
          </w:p>
        </w:tc>
        <w:tc>
          <w:tcPr>
            <w:tcW w:w="287" w:type="pct"/>
            <w:shd w:val="clear" w:color="auto" w:fill="auto"/>
          </w:tcPr>
          <w:p w14:paraId="792D1DA5" w14:textId="77777777" w:rsidR="001E0D07" w:rsidRDefault="001E0D07" w:rsidP="006E25B1">
            <w:pPr>
              <w:pStyle w:val="TableHead"/>
              <w:jc w:val="both"/>
              <w:outlineLvl w:val="9"/>
              <w:rPr>
                <w:b w:val="0"/>
                <w:bCs w:val="0"/>
                <w:rtl/>
              </w:rPr>
            </w:pPr>
          </w:p>
        </w:tc>
        <w:tc>
          <w:tcPr>
            <w:tcW w:w="393" w:type="pct"/>
            <w:shd w:val="clear" w:color="auto" w:fill="auto"/>
          </w:tcPr>
          <w:p w14:paraId="52D730DC" w14:textId="77777777" w:rsidR="001E0D07" w:rsidRDefault="001E0D07" w:rsidP="006E25B1">
            <w:pPr>
              <w:pStyle w:val="TableHead"/>
              <w:jc w:val="both"/>
              <w:outlineLvl w:val="9"/>
              <w:rPr>
                <w:b w:val="0"/>
                <w:bCs w:val="0"/>
                <w:rtl/>
              </w:rPr>
            </w:pPr>
          </w:p>
        </w:tc>
        <w:tc>
          <w:tcPr>
            <w:tcW w:w="315" w:type="pct"/>
            <w:shd w:val="clear" w:color="auto" w:fill="auto"/>
          </w:tcPr>
          <w:p w14:paraId="247A53BF" w14:textId="77777777" w:rsidR="001E0D07" w:rsidRDefault="001E0D07" w:rsidP="006E25B1">
            <w:pPr>
              <w:pStyle w:val="TableHead"/>
              <w:jc w:val="both"/>
              <w:outlineLvl w:val="9"/>
              <w:rPr>
                <w:b w:val="0"/>
                <w:bCs w:val="0"/>
                <w:rtl/>
              </w:rPr>
            </w:pPr>
            <w:r>
              <w:rPr>
                <w:rFonts w:hint="cs"/>
                <w:b w:val="0"/>
                <w:bCs w:val="0"/>
                <w:rtl/>
              </w:rPr>
              <w:t>(ו)</w:t>
            </w:r>
          </w:p>
        </w:tc>
        <w:tc>
          <w:tcPr>
            <w:tcW w:w="1997" w:type="pct"/>
            <w:gridSpan w:val="11"/>
            <w:shd w:val="clear" w:color="auto" w:fill="auto"/>
          </w:tcPr>
          <w:p w14:paraId="03EB887A" w14:textId="77777777" w:rsidR="001E0D07" w:rsidRDefault="001E0D07" w:rsidP="006E25B1">
            <w:pPr>
              <w:pStyle w:val="TableHead"/>
              <w:jc w:val="both"/>
              <w:outlineLvl w:val="9"/>
              <w:rPr>
                <w:b w:val="0"/>
                <w:bCs w:val="0"/>
                <w:rtl/>
              </w:rPr>
            </w:pPr>
            <w:r>
              <w:rPr>
                <w:rFonts w:hint="cs"/>
                <w:b w:val="0"/>
                <w:bCs w:val="0"/>
                <w:rtl/>
              </w:rPr>
              <w:t>בהגדרה "</w:t>
            </w:r>
            <w:r w:rsidR="00456A2D">
              <w:rPr>
                <w:rFonts w:hint="cs"/>
                <w:b w:val="0"/>
                <w:bCs w:val="0"/>
                <w:rtl/>
              </w:rPr>
              <w:t>רשימת השמאים</w:t>
            </w:r>
            <w:r>
              <w:rPr>
                <w:rFonts w:hint="cs"/>
                <w:b w:val="0"/>
                <w:bCs w:val="0"/>
                <w:rtl/>
              </w:rPr>
              <w:t>"</w:t>
            </w:r>
            <w:r w:rsidR="00456A2D">
              <w:rPr>
                <w:rFonts w:hint="cs"/>
                <w:b w:val="0"/>
                <w:bCs w:val="0"/>
                <w:rtl/>
              </w:rPr>
              <w:t xml:space="preserve"> במקום "כאמור בסעיף 2ב" יבוא "</w:t>
            </w:r>
            <w:r w:rsidR="00CB4804">
              <w:rPr>
                <w:rFonts w:hint="cs"/>
                <w:b w:val="0"/>
                <w:bCs w:val="0"/>
                <w:rtl/>
              </w:rPr>
              <w:t xml:space="preserve">ונכללו ברשימה </w:t>
            </w:r>
            <w:r w:rsidR="00456A2D">
              <w:rPr>
                <w:rFonts w:hint="cs"/>
                <w:b w:val="0"/>
                <w:bCs w:val="0"/>
                <w:rtl/>
              </w:rPr>
              <w:t xml:space="preserve">לפי סעיף 2ב </w:t>
            </w:r>
            <w:r w:rsidR="00E14323">
              <w:rPr>
                <w:rFonts w:hint="cs"/>
                <w:b w:val="0"/>
                <w:bCs w:val="0"/>
                <w:rtl/>
              </w:rPr>
              <w:t>לחוק</w:t>
            </w:r>
            <w:r w:rsidR="00D933DD">
              <w:rPr>
                <w:rFonts w:hint="cs"/>
                <w:b w:val="0"/>
                <w:bCs w:val="0"/>
                <w:rtl/>
              </w:rPr>
              <w:t xml:space="preserve"> זה, כפי תוקפו</w:t>
            </w:r>
            <w:r w:rsidR="00E14323">
              <w:rPr>
                <w:rFonts w:hint="cs"/>
                <w:b w:val="0"/>
                <w:bCs w:val="0"/>
                <w:rtl/>
              </w:rPr>
              <w:t xml:space="preserve"> בישראל</w:t>
            </w:r>
            <w:r w:rsidR="00456A2D">
              <w:rPr>
                <w:rFonts w:hint="cs"/>
                <w:b w:val="0"/>
                <w:bCs w:val="0"/>
                <w:rtl/>
              </w:rPr>
              <w:t>"</w:t>
            </w:r>
            <w:r w:rsidR="00E14323">
              <w:rPr>
                <w:rFonts w:hint="cs"/>
                <w:b w:val="0"/>
                <w:bCs w:val="0"/>
                <w:rtl/>
              </w:rPr>
              <w:t>;</w:t>
            </w:r>
          </w:p>
        </w:tc>
      </w:tr>
      <w:tr w:rsidR="00011C2B" w:rsidRPr="00F25B85" w14:paraId="599C3C7C" w14:textId="77777777" w:rsidTr="00A63768">
        <w:trPr>
          <w:trHeight w:val="227"/>
        </w:trPr>
        <w:tc>
          <w:tcPr>
            <w:tcW w:w="681" w:type="pct"/>
            <w:shd w:val="clear" w:color="auto" w:fill="auto"/>
          </w:tcPr>
          <w:p w14:paraId="7F350D12" w14:textId="77777777" w:rsidR="001E0D07" w:rsidRPr="00A56C14" w:rsidRDefault="001E0D07" w:rsidP="006E25B1">
            <w:pPr>
              <w:spacing w:line="276" w:lineRule="auto"/>
              <w:jc w:val="both"/>
              <w:rPr>
                <w:b/>
                <w:bCs/>
                <w:rtl/>
              </w:rPr>
            </w:pPr>
          </w:p>
        </w:tc>
        <w:tc>
          <w:tcPr>
            <w:tcW w:w="239" w:type="pct"/>
            <w:shd w:val="clear" w:color="auto" w:fill="auto"/>
          </w:tcPr>
          <w:p w14:paraId="31435C75" w14:textId="77777777" w:rsidR="001E0D07" w:rsidRDefault="001E0D07" w:rsidP="006E25B1">
            <w:pPr>
              <w:spacing w:line="276" w:lineRule="auto"/>
              <w:jc w:val="both"/>
              <w:rPr>
                <w:rtl/>
              </w:rPr>
            </w:pPr>
          </w:p>
        </w:tc>
        <w:tc>
          <w:tcPr>
            <w:tcW w:w="742" w:type="pct"/>
            <w:shd w:val="clear" w:color="auto" w:fill="auto"/>
          </w:tcPr>
          <w:p w14:paraId="003EC428" w14:textId="77777777" w:rsidR="001E0D07" w:rsidRDefault="001E0D07" w:rsidP="006E25B1">
            <w:pPr>
              <w:spacing w:line="276" w:lineRule="auto"/>
              <w:ind w:left="29"/>
              <w:jc w:val="both"/>
              <w:rPr>
                <w:rFonts w:ascii="David" w:eastAsia="Calibri" w:hAnsi="David"/>
                <w:b/>
                <w:bCs/>
                <w:sz w:val="26"/>
                <w:rtl/>
                <w:lang w:eastAsia="en-US"/>
              </w:rPr>
            </w:pPr>
          </w:p>
        </w:tc>
        <w:tc>
          <w:tcPr>
            <w:tcW w:w="347" w:type="pct"/>
            <w:shd w:val="clear" w:color="auto" w:fill="auto"/>
          </w:tcPr>
          <w:p w14:paraId="02F7E93C" w14:textId="77777777" w:rsidR="001E0D07" w:rsidRDefault="001E0D07" w:rsidP="006E25B1">
            <w:pPr>
              <w:spacing w:line="276" w:lineRule="auto"/>
              <w:ind w:left="29"/>
              <w:jc w:val="both"/>
              <w:rPr>
                <w:rFonts w:ascii="David" w:eastAsia="Calibri" w:hAnsi="David"/>
                <w:sz w:val="26"/>
                <w:rtl/>
                <w:lang w:eastAsia="en-US"/>
              </w:rPr>
            </w:pPr>
          </w:p>
        </w:tc>
        <w:tc>
          <w:tcPr>
            <w:tcW w:w="287" w:type="pct"/>
            <w:shd w:val="clear" w:color="auto" w:fill="auto"/>
          </w:tcPr>
          <w:p w14:paraId="7BBB46D6" w14:textId="77777777" w:rsidR="001E0D07" w:rsidRDefault="001E0D07" w:rsidP="006E25B1">
            <w:pPr>
              <w:pStyle w:val="TableHead"/>
              <w:jc w:val="both"/>
              <w:outlineLvl w:val="9"/>
              <w:rPr>
                <w:b w:val="0"/>
                <w:bCs w:val="0"/>
                <w:rtl/>
              </w:rPr>
            </w:pPr>
          </w:p>
        </w:tc>
        <w:tc>
          <w:tcPr>
            <w:tcW w:w="393" w:type="pct"/>
            <w:shd w:val="clear" w:color="auto" w:fill="auto"/>
          </w:tcPr>
          <w:p w14:paraId="5A99761E" w14:textId="77777777" w:rsidR="001E0D07" w:rsidRDefault="001E0D07" w:rsidP="006E25B1">
            <w:pPr>
              <w:pStyle w:val="TableHead"/>
              <w:jc w:val="both"/>
              <w:outlineLvl w:val="9"/>
              <w:rPr>
                <w:b w:val="0"/>
                <w:bCs w:val="0"/>
                <w:rtl/>
              </w:rPr>
            </w:pPr>
          </w:p>
        </w:tc>
        <w:tc>
          <w:tcPr>
            <w:tcW w:w="315" w:type="pct"/>
            <w:shd w:val="clear" w:color="auto" w:fill="auto"/>
          </w:tcPr>
          <w:p w14:paraId="4C553696" w14:textId="77777777" w:rsidR="001E0D07" w:rsidRDefault="001E0D07" w:rsidP="006E25B1">
            <w:pPr>
              <w:pStyle w:val="TableHead"/>
              <w:jc w:val="both"/>
              <w:outlineLvl w:val="9"/>
              <w:rPr>
                <w:b w:val="0"/>
                <w:bCs w:val="0"/>
                <w:rtl/>
              </w:rPr>
            </w:pPr>
          </w:p>
        </w:tc>
        <w:tc>
          <w:tcPr>
            <w:tcW w:w="1997" w:type="pct"/>
            <w:gridSpan w:val="11"/>
            <w:shd w:val="clear" w:color="auto" w:fill="auto"/>
          </w:tcPr>
          <w:p w14:paraId="7C1C0296" w14:textId="77777777" w:rsidR="001E0D07" w:rsidRDefault="001E0D07" w:rsidP="006E25B1">
            <w:pPr>
              <w:pStyle w:val="TableHead"/>
              <w:jc w:val="both"/>
              <w:outlineLvl w:val="9"/>
              <w:rPr>
                <w:b w:val="0"/>
                <w:bCs w:val="0"/>
                <w:rtl/>
              </w:rPr>
            </w:pPr>
          </w:p>
        </w:tc>
      </w:tr>
      <w:tr w:rsidR="00011C2B" w:rsidRPr="00F25B85" w14:paraId="350E70ED" w14:textId="77777777" w:rsidTr="00A63768">
        <w:trPr>
          <w:trHeight w:val="227"/>
        </w:trPr>
        <w:tc>
          <w:tcPr>
            <w:tcW w:w="681" w:type="pct"/>
            <w:shd w:val="clear" w:color="auto" w:fill="auto"/>
          </w:tcPr>
          <w:p w14:paraId="59C954F6" w14:textId="77777777" w:rsidR="001E0D07" w:rsidRPr="00A56C14" w:rsidRDefault="001E0D07" w:rsidP="006E25B1">
            <w:pPr>
              <w:spacing w:line="276" w:lineRule="auto"/>
              <w:jc w:val="both"/>
              <w:rPr>
                <w:b/>
                <w:bCs/>
                <w:rtl/>
              </w:rPr>
            </w:pPr>
          </w:p>
        </w:tc>
        <w:tc>
          <w:tcPr>
            <w:tcW w:w="239" w:type="pct"/>
            <w:shd w:val="clear" w:color="auto" w:fill="auto"/>
          </w:tcPr>
          <w:p w14:paraId="1BCD3B22" w14:textId="77777777" w:rsidR="001E0D07" w:rsidRDefault="001E0D07" w:rsidP="006E25B1">
            <w:pPr>
              <w:spacing w:line="276" w:lineRule="auto"/>
              <w:jc w:val="both"/>
              <w:rPr>
                <w:rtl/>
              </w:rPr>
            </w:pPr>
          </w:p>
        </w:tc>
        <w:tc>
          <w:tcPr>
            <w:tcW w:w="742" w:type="pct"/>
            <w:shd w:val="clear" w:color="auto" w:fill="auto"/>
          </w:tcPr>
          <w:p w14:paraId="2B62520F" w14:textId="77777777" w:rsidR="001E0D07" w:rsidRDefault="001E0D07" w:rsidP="006E25B1">
            <w:pPr>
              <w:spacing w:line="276" w:lineRule="auto"/>
              <w:ind w:left="29"/>
              <w:jc w:val="both"/>
              <w:rPr>
                <w:rFonts w:ascii="David" w:eastAsia="Calibri" w:hAnsi="David"/>
                <w:b/>
                <w:bCs/>
                <w:sz w:val="26"/>
                <w:rtl/>
                <w:lang w:eastAsia="en-US"/>
              </w:rPr>
            </w:pPr>
          </w:p>
        </w:tc>
        <w:tc>
          <w:tcPr>
            <w:tcW w:w="347" w:type="pct"/>
            <w:shd w:val="clear" w:color="auto" w:fill="auto"/>
          </w:tcPr>
          <w:p w14:paraId="75F2C098" w14:textId="77777777" w:rsidR="001E0D07" w:rsidRDefault="001E0D07" w:rsidP="006E25B1">
            <w:pPr>
              <w:spacing w:line="276" w:lineRule="auto"/>
              <w:ind w:left="29"/>
              <w:jc w:val="both"/>
              <w:rPr>
                <w:rFonts w:ascii="David" w:eastAsia="Calibri" w:hAnsi="David"/>
                <w:sz w:val="26"/>
                <w:rtl/>
                <w:lang w:eastAsia="en-US"/>
              </w:rPr>
            </w:pPr>
          </w:p>
        </w:tc>
        <w:tc>
          <w:tcPr>
            <w:tcW w:w="287" w:type="pct"/>
            <w:shd w:val="clear" w:color="auto" w:fill="auto"/>
          </w:tcPr>
          <w:p w14:paraId="7CD37B6E" w14:textId="77777777" w:rsidR="001E0D07" w:rsidRDefault="001E0D07" w:rsidP="006E25B1">
            <w:pPr>
              <w:pStyle w:val="TableHead"/>
              <w:jc w:val="both"/>
              <w:outlineLvl w:val="9"/>
              <w:rPr>
                <w:b w:val="0"/>
                <w:bCs w:val="0"/>
                <w:rtl/>
              </w:rPr>
            </w:pPr>
          </w:p>
        </w:tc>
        <w:tc>
          <w:tcPr>
            <w:tcW w:w="393" w:type="pct"/>
            <w:shd w:val="clear" w:color="auto" w:fill="auto"/>
          </w:tcPr>
          <w:p w14:paraId="583320AC" w14:textId="77777777" w:rsidR="001E0D07" w:rsidRDefault="001E0D07" w:rsidP="006E25B1">
            <w:pPr>
              <w:pStyle w:val="TableHead"/>
              <w:jc w:val="both"/>
              <w:outlineLvl w:val="9"/>
              <w:rPr>
                <w:b w:val="0"/>
                <w:bCs w:val="0"/>
                <w:rtl/>
              </w:rPr>
            </w:pPr>
          </w:p>
        </w:tc>
        <w:tc>
          <w:tcPr>
            <w:tcW w:w="315" w:type="pct"/>
            <w:shd w:val="clear" w:color="auto" w:fill="auto"/>
          </w:tcPr>
          <w:p w14:paraId="3C794E1C" w14:textId="77777777" w:rsidR="001E0D07" w:rsidRDefault="00E14323" w:rsidP="006E25B1">
            <w:pPr>
              <w:pStyle w:val="TableHead"/>
              <w:jc w:val="both"/>
              <w:outlineLvl w:val="9"/>
              <w:rPr>
                <w:b w:val="0"/>
                <w:bCs w:val="0"/>
                <w:rtl/>
              </w:rPr>
            </w:pPr>
            <w:r>
              <w:rPr>
                <w:rFonts w:hint="cs"/>
                <w:b w:val="0"/>
                <w:bCs w:val="0"/>
                <w:rtl/>
              </w:rPr>
              <w:t>(ז)</w:t>
            </w:r>
          </w:p>
        </w:tc>
        <w:tc>
          <w:tcPr>
            <w:tcW w:w="1997" w:type="pct"/>
            <w:gridSpan w:val="11"/>
            <w:shd w:val="clear" w:color="auto" w:fill="auto"/>
          </w:tcPr>
          <w:p w14:paraId="14B66A08" w14:textId="77777777" w:rsidR="001E0D07" w:rsidRDefault="0063041D" w:rsidP="006E25B1">
            <w:pPr>
              <w:pStyle w:val="TableHead"/>
              <w:jc w:val="both"/>
              <w:outlineLvl w:val="9"/>
              <w:rPr>
                <w:b w:val="0"/>
                <w:bCs w:val="0"/>
                <w:rtl/>
              </w:rPr>
            </w:pPr>
            <w:r w:rsidRPr="00B26891">
              <w:rPr>
                <w:rFonts w:hint="cs"/>
                <w:b w:val="0"/>
                <w:bCs w:val="0"/>
                <w:rtl/>
              </w:rPr>
              <w:t>בהגדר</w:t>
            </w:r>
            <w:r>
              <w:rPr>
                <w:rFonts w:hint="cs"/>
                <w:b w:val="0"/>
                <w:bCs w:val="0"/>
                <w:rtl/>
              </w:rPr>
              <w:t>ה</w:t>
            </w:r>
            <w:r w:rsidRPr="00B26891">
              <w:rPr>
                <w:rFonts w:hint="cs"/>
                <w:b w:val="0"/>
                <w:bCs w:val="0"/>
                <w:rtl/>
              </w:rPr>
              <w:t xml:space="preserve"> "תכנית מפורטת" במקום "62א(א)(1)" יבוא "28";</w:t>
            </w:r>
          </w:p>
        </w:tc>
      </w:tr>
      <w:tr w:rsidR="00011C2B" w:rsidRPr="00F25B85" w14:paraId="33B88ACD" w14:textId="77777777" w:rsidTr="00A63768">
        <w:trPr>
          <w:trHeight w:val="227"/>
        </w:trPr>
        <w:tc>
          <w:tcPr>
            <w:tcW w:w="681" w:type="pct"/>
            <w:shd w:val="clear" w:color="auto" w:fill="auto"/>
          </w:tcPr>
          <w:p w14:paraId="060EFA89" w14:textId="77777777" w:rsidR="001E0D07" w:rsidRPr="00A56C14" w:rsidRDefault="001E0D07" w:rsidP="006E25B1">
            <w:pPr>
              <w:spacing w:line="276" w:lineRule="auto"/>
              <w:jc w:val="both"/>
              <w:rPr>
                <w:b/>
                <w:bCs/>
                <w:rtl/>
              </w:rPr>
            </w:pPr>
          </w:p>
        </w:tc>
        <w:tc>
          <w:tcPr>
            <w:tcW w:w="239" w:type="pct"/>
            <w:shd w:val="clear" w:color="auto" w:fill="auto"/>
          </w:tcPr>
          <w:p w14:paraId="07AE035C" w14:textId="77777777" w:rsidR="001E0D07" w:rsidRDefault="001E0D07" w:rsidP="006E25B1">
            <w:pPr>
              <w:spacing w:line="276" w:lineRule="auto"/>
              <w:jc w:val="both"/>
              <w:rPr>
                <w:rtl/>
              </w:rPr>
            </w:pPr>
          </w:p>
        </w:tc>
        <w:tc>
          <w:tcPr>
            <w:tcW w:w="742" w:type="pct"/>
            <w:shd w:val="clear" w:color="auto" w:fill="auto"/>
          </w:tcPr>
          <w:p w14:paraId="39C38CA1" w14:textId="77777777" w:rsidR="001E0D07" w:rsidRDefault="001E0D07" w:rsidP="006E25B1">
            <w:pPr>
              <w:spacing w:line="276" w:lineRule="auto"/>
              <w:ind w:left="29"/>
              <w:jc w:val="both"/>
              <w:rPr>
                <w:rFonts w:ascii="David" w:eastAsia="Calibri" w:hAnsi="David"/>
                <w:b/>
                <w:bCs/>
                <w:sz w:val="26"/>
                <w:rtl/>
                <w:lang w:eastAsia="en-US"/>
              </w:rPr>
            </w:pPr>
          </w:p>
        </w:tc>
        <w:tc>
          <w:tcPr>
            <w:tcW w:w="347" w:type="pct"/>
            <w:shd w:val="clear" w:color="auto" w:fill="auto"/>
          </w:tcPr>
          <w:p w14:paraId="1DF6DCC6" w14:textId="77777777" w:rsidR="001E0D07" w:rsidRDefault="001E0D07" w:rsidP="006E25B1">
            <w:pPr>
              <w:spacing w:line="276" w:lineRule="auto"/>
              <w:ind w:left="29"/>
              <w:jc w:val="both"/>
              <w:rPr>
                <w:rFonts w:ascii="David" w:eastAsia="Calibri" w:hAnsi="David"/>
                <w:sz w:val="26"/>
                <w:rtl/>
                <w:lang w:eastAsia="en-US"/>
              </w:rPr>
            </w:pPr>
          </w:p>
        </w:tc>
        <w:tc>
          <w:tcPr>
            <w:tcW w:w="287" w:type="pct"/>
            <w:shd w:val="clear" w:color="auto" w:fill="auto"/>
          </w:tcPr>
          <w:p w14:paraId="22805B11" w14:textId="77777777" w:rsidR="001E0D07" w:rsidRDefault="001E0D07" w:rsidP="006E25B1">
            <w:pPr>
              <w:pStyle w:val="TableHead"/>
              <w:jc w:val="both"/>
              <w:outlineLvl w:val="9"/>
              <w:rPr>
                <w:b w:val="0"/>
                <w:bCs w:val="0"/>
                <w:rtl/>
              </w:rPr>
            </w:pPr>
          </w:p>
        </w:tc>
        <w:tc>
          <w:tcPr>
            <w:tcW w:w="393" w:type="pct"/>
            <w:shd w:val="clear" w:color="auto" w:fill="auto"/>
          </w:tcPr>
          <w:p w14:paraId="31326B6D" w14:textId="77777777" w:rsidR="001E0D07" w:rsidRDefault="001E0D07" w:rsidP="006E25B1">
            <w:pPr>
              <w:pStyle w:val="TableHead"/>
              <w:jc w:val="both"/>
              <w:outlineLvl w:val="9"/>
              <w:rPr>
                <w:b w:val="0"/>
                <w:bCs w:val="0"/>
                <w:rtl/>
              </w:rPr>
            </w:pPr>
          </w:p>
        </w:tc>
        <w:tc>
          <w:tcPr>
            <w:tcW w:w="315" w:type="pct"/>
            <w:shd w:val="clear" w:color="auto" w:fill="auto"/>
          </w:tcPr>
          <w:p w14:paraId="764FFCAD" w14:textId="77777777" w:rsidR="001E0D07" w:rsidRDefault="001E0D07" w:rsidP="006E25B1">
            <w:pPr>
              <w:pStyle w:val="TableHead"/>
              <w:jc w:val="both"/>
              <w:outlineLvl w:val="9"/>
              <w:rPr>
                <w:b w:val="0"/>
                <w:bCs w:val="0"/>
                <w:rtl/>
              </w:rPr>
            </w:pPr>
          </w:p>
        </w:tc>
        <w:tc>
          <w:tcPr>
            <w:tcW w:w="1997" w:type="pct"/>
            <w:gridSpan w:val="11"/>
            <w:shd w:val="clear" w:color="auto" w:fill="auto"/>
          </w:tcPr>
          <w:p w14:paraId="759D6F02" w14:textId="77777777" w:rsidR="001E0D07" w:rsidRDefault="001E0D07" w:rsidP="006E25B1">
            <w:pPr>
              <w:pStyle w:val="TableHead"/>
              <w:jc w:val="both"/>
              <w:outlineLvl w:val="9"/>
              <w:rPr>
                <w:b w:val="0"/>
                <w:bCs w:val="0"/>
                <w:rtl/>
              </w:rPr>
            </w:pPr>
          </w:p>
        </w:tc>
      </w:tr>
      <w:tr w:rsidR="00974E29" w:rsidRPr="00F25B85" w14:paraId="1C90B30B" w14:textId="77777777" w:rsidTr="00A63768">
        <w:trPr>
          <w:trHeight w:val="227"/>
        </w:trPr>
        <w:tc>
          <w:tcPr>
            <w:tcW w:w="681" w:type="pct"/>
            <w:shd w:val="clear" w:color="auto" w:fill="auto"/>
          </w:tcPr>
          <w:p w14:paraId="49B1A3AD" w14:textId="77777777" w:rsidR="00191830" w:rsidRPr="00A56C14" w:rsidRDefault="00191830" w:rsidP="006E25B1">
            <w:pPr>
              <w:spacing w:line="276" w:lineRule="auto"/>
              <w:jc w:val="both"/>
              <w:rPr>
                <w:b/>
                <w:bCs/>
                <w:rtl/>
              </w:rPr>
            </w:pPr>
          </w:p>
        </w:tc>
        <w:tc>
          <w:tcPr>
            <w:tcW w:w="239" w:type="pct"/>
            <w:shd w:val="clear" w:color="auto" w:fill="auto"/>
          </w:tcPr>
          <w:p w14:paraId="3EE10F72" w14:textId="77777777" w:rsidR="00191830" w:rsidRDefault="00191830" w:rsidP="006E25B1">
            <w:pPr>
              <w:spacing w:line="276" w:lineRule="auto"/>
              <w:jc w:val="both"/>
              <w:rPr>
                <w:rtl/>
              </w:rPr>
            </w:pPr>
          </w:p>
        </w:tc>
        <w:tc>
          <w:tcPr>
            <w:tcW w:w="742" w:type="pct"/>
            <w:shd w:val="clear" w:color="auto" w:fill="auto"/>
          </w:tcPr>
          <w:p w14:paraId="5B1A5BF5" w14:textId="77777777" w:rsidR="00191830" w:rsidRDefault="00191830" w:rsidP="006E25B1">
            <w:pPr>
              <w:spacing w:line="276" w:lineRule="auto"/>
              <w:ind w:left="29"/>
              <w:jc w:val="both"/>
              <w:rPr>
                <w:rFonts w:ascii="David" w:eastAsia="Calibri" w:hAnsi="David"/>
                <w:b/>
                <w:bCs/>
                <w:sz w:val="26"/>
                <w:rtl/>
                <w:lang w:eastAsia="en-US"/>
              </w:rPr>
            </w:pPr>
          </w:p>
        </w:tc>
        <w:tc>
          <w:tcPr>
            <w:tcW w:w="347" w:type="pct"/>
            <w:shd w:val="clear" w:color="auto" w:fill="auto"/>
          </w:tcPr>
          <w:p w14:paraId="1D46B427" w14:textId="77777777" w:rsidR="00191830" w:rsidRDefault="00191830" w:rsidP="006E25B1">
            <w:pPr>
              <w:spacing w:line="276" w:lineRule="auto"/>
              <w:ind w:left="29"/>
              <w:jc w:val="both"/>
              <w:rPr>
                <w:rFonts w:ascii="David" w:eastAsia="Calibri" w:hAnsi="David"/>
                <w:sz w:val="26"/>
                <w:rtl/>
                <w:lang w:eastAsia="en-US"/>
              </w:rPr>
            </w:pPr>
          </w:p>
        </w:tc>
        <w:tc>
          <w:tcPr>
            <w:tcW w:w="287" w:type="pct"/>
            <w:shd w:val="clear" w:color="auto" w:fill="auto"/>
          </w:tcPr>
          <w:p w14:paraId="3C79F018" w14:textId="77777777" w:rsidR="00191830" w:rsidRDefault="00191830" w:rsidP="006E25B1">
            <w:pPr>
              <w:pStyle w:val="TableHead"/>
              <w:jc w:val="both"/>
              <w:outlineLvl w:val="9"/>
              <w:rPr>
                <w:b w:val="0"/>
                <w:bCs w:val="0"/>
                <w:rtl/>
              </w:rPr>
            </w:pPr>
          </w:p>
        </w:tc>
        <w:tc>
          <w:tcPr>
            <w:tcW w:w="393" w:type="pct"/>
            <w:shd w:val="clear" w:color="auto" w:fill="auto"/>
          </w:tcPr>
          <w:p w14:paraId="2CFC9DD7" w14:textId="77777777" w:rsidR="00191830" w:rsidRDefault="00191830" w:rsidP="006E25B1">
            <w:pPr>
              <w:pStyle w:val="TableHead"/>
              <w:jc w:val="both"/>
              <w:outlineLvl w:val="9"/>
              <w:rPr>
                <w:b w:val="0"/>
                <w:bCs w:val="0"/>
                <w:rtl/>
              </w:rPr>
            </w:pPr>
            <w:r>
              <w:rPr>
                <w:rFonts w:hint="cs"/>
                <w:b w:val="0"/>
                <w:bCs w:val="0"/>
                <w:rtl/>
              </w:rPr>
              <w:t>(2)</w:t>
            </w:r>
          </w:p>
        </w:tc>
        <w:tc>
          <w:tcPr>
            <w:tcW w:w="2311" w:type="pct"/>
            <w:gridSpan w:val="12"/>
            <w:shd w:val="clear" w:color="auto" w:fill="auto"/>
          </w:tcPr>
          <w:p w14:paraId="724001C4" w14:textId="77777777" w:rsidR="00191830" w:rsidRDefault="00191830" w:rsidP="006E25B1">
            <w:pPr>
              <w:pStyle w:val="TableHead"/>
              <w:jc w:val="both"/>
              <w:outlineLvl w:val="9"/>
              <w:rPr>
                <w:b w:val="0"/>
                <w:bCs w:val="0"/>
                <w:rtl/>
              </w:rPr>
            </w:pPr>
            <w:r>
              <w:rPr>
                <w:rFonts w:hint="cs"/>
                <w:b w:val="0"/>
                <w:bCs w:val="0"/>
                <w:rtl/>
              </w:rPr>
              <w:t xml:space="preserve">בסעיף </w:t>
            </w:r>
            <w:r w:rsidR="008D6E66">
              <w:rPr>
                <w:rFonts w:hint="cs"/>
                <w:b w:val="0"/>
                <w:bCs w:val="0"/>
                <w:rtl/>
              </w:rPr>
              <w:t>1ד</w:t>
            </w:r>
            <w:r w:rsidR="0060683C">
              <w:rPr>
                <w:rFonts w:hint="cs"/>
                <w:b w:val="0"/>
                <w:bCs w:val="0"/>
                <w:rtl/>
              </w:rPr>
              <w:t xml:space="preserve"> </w:t>
            </w:r>
            <w:r w:rsidR="002E6B95">
              <w:rPr>
                <w:b w:val="0"/>
                <w:bCs w:val="0"/>
                <w:rtl/>
              </w:rPr>
              <w:t>–</w:t>
            </w:r>
            <w:r w:rsidR="008D6E66">
              <w:rPr>
                <w:rFonts w:hint="cs"/>
                <w:b w:val="0"/>
                <w:bCs w:val="0"/>
                <w:rtl/>
              </w:rPr>
              <w:t xml:space="preserve"> </w:t>
            </w:r>
          </w:p>
        </w:tc>
      </w:tr>
      <w:tr w:rsidR="00011C2B" w:rsidRPr="00F25B85" w14:paraId="46FCD823" w14:textId="77777777" w:rsidTr="00A63768">
        <w:trPr>
          <w:trHeight w:val="227"/>
        </w:trPr>
        <w:tc>
          <w:tcPr>
            <w:tcW w:w="681" w:type="pct"/>
            <w:shd w:val="clear" w:color="auto" w:fill="auto"/>
          </w:tcPr>
          <w:p w14:paraId="763163C4" w14:textId="77777777" w:rsidR="001E0D07" w:rsidRPr="00A56C14" w:rsidRDefault="001E0D07" w:rsidP="006E25B1">
            <w:pPr>
              <w:spacing w:line="276" w:lineRule="auto"/>
              <w:jc w:val="both"/>
              <w:rPr>
                <w:b/>
                <w:bCs/>
                <w:rtl/>
              </w:rPr>
            </w:pPr>
          </w:p>
        </w:tc>
        <w:tc>
          <w:tcPr>
            <w:tcW w:w="239" w:type="pct"/>
            <w:shd w:val="clear" w:color="auto" w:fill="auto"/>
          </w:tcPr>
          <w:p w14:paraId="5FCD4DF0" w14:textId="77777777" w:rsidR="001E0D07" w:rsidRDefault="001E0D07" w:rsidP="006E25B1">
            <w:pPr>
              <w:spacing w:line="276" w:lineRule="auto"/>
              <w:jc w:val="both"/>
              <w:rPr>
                <w:rtl/>
              </w:rPr>
            </w:pPr>
          </w:p>
        </w:tc>
        <w:tc>
          <w:tcPr>
            <w:tcW w:w="742" w:type="pct"/>
            <w:shd w:val="clear" w:color="auto" w:fill="auto"/>
          </w:tcPr>
          <w:p w14:paraId="6233D437" w14:textId="77777777" w:rsidR="001E0D07" w:rsidRDefault="001E0D07" w:rsidP="006E25B1">
            <w:pPr>
              <w:spacing w:line="276" w:lineRule="auto"/>
              <w:ind w:left="29"/>
              <w:jc w:val="both"/>
              <w:rPr>
                <w:rFonts w:ascii="David" w:eastAsia="Calibri" w:hAnsi="David"/>
                <w:b/>
                <w:bCs/>
                <w:sz w:val="26"/>
                <w:rtl/>
                <w:lang w:eastAsia="en-US"/>
              </w:rPr>
            </w:pPr>
          </w:p>
        </w:tc>
        <w:tc>
          <w:tcPr>
            <w:tcW w:w="347" w:type="pct"/>
            <w:shd w:val="clear" w:color="auto" w:fill="auto"/>
          </w:tcPr>
          <w:p w14:paraId="79612EA0" w14:textId="77777777" w:rsidR="001E0D07" w:rsidRDefault="001E0D07" w:rsidP="006E25B1">
            <w:pPr>
              <w:spacing w:line="276" w:lineRule="auto"/>
              <w:ind w:left="29"/>
              <w:jc w:val="both"/>
              <w:rPr>
                <w:rFonts w:ascii="David" w:eastAsia="Calibri" w:hAnsi="David"/>
                <w:sz w:val="26"/>
                <w:rtl/>
                <w:lang w:eastAsia="en-US"/>
              </w:rPr>
            </w:pPr>
          </w:p>
        </w:tc>
        <w:tc>
          <w:tcPr>
            <w:tcW w:w="287" w:type="pct"/>
            <w:shd w:val="clear" w:color="auto" w:fill="auto"/>
          </w:tcPr>
          <w:p w14:paraId="20469881" w14:textId="77777777" w:rsidR="001E0D07" w:rsidRDefault="001E0D07" w:rsidP="006E25B1">
            <w:pPr>
              <w:pStyle w:val="TableHead"/>
              <w:jc w:val="both"/>
              <w:outlineLvl w:val="9"/>
              <w:rPr>
                <w:b w:val="0"/>
                <w:bCs w:val="0"/>
                <w:rtl/>
              </w:rPr>
            </w:pPr>
          </w:p>
        </w:tc>
        <w:tc>
          <w:tcPr>
            <w:tcW w:w="393" w:type="pct"/>
            <w:shd w:val="clear" w:color="auto" w:fill="auto"/>
          </w:tcPr>
          <w:p w14:paraId="4F554163" w14:textId="77777777" w:rsidR="001E0D07" w:rsidRDefault="001E0D07" w:rsidP="006E25B1">
            <w:pPr>
              <w:pStyle w:val="TableHead"/>
              <w:jc w:val="both"/>
              <w:outlineLvl w:val="9"/>
              <w:rPr>
                <w:b w:val="0"/>
                <w:bCs w:val="0"/>
                <w:rtl/>
              </w:rPr>
            </w:pPr>
          </w:p>
        </w:tc>
        <w:tc>
          <w:tcPr>
            <w:tcW w:w="315" w:type="pct"/>
            <w:shd w:val="clear" w:color="auto" w:fill="auto"/>
          </w:tcPr>
          <w:p w14:paraId="14BA5978" w14:textId="77777777" w:rsidR="001E0D07" w:rsidRDefault="001E0D07" w:rsidP="006E25B1">
            <w:pPr>
              <w:pStyle w:val="TableHead"/>
              <w:jc w:val="both"/>
              <w:outlineLvl w:val="9"/>
              <w:rPr>
                <w:b w:val="0"/>
                <w:bCs w:val="0"/>
                <w:rtl/>
              </w:rPr>
            </w:pPr>
          </w:p>
        </w:tc>
        <w:tc>
          <w:tcPr>
            <w:tcW w:w="1997" w:type="pct"/>
            <w:gridSpan w:val="11"/>
            <w:shd w:val="clear" w:color="auto" w:fill="auto"/>
          </w:tcPr>
          <w:p w14:paraId="4C0716A7" w14:textId="77777777" w:rsidR="001E0D07" w:rsidRDefault="001E0D07" w:rsidP="006E25B1">
            <w:pPr>
              <w:pStyle w:val="TableHead"/>
              <w:jc w:val="both"/>
              <w:outlineLvl w:val="9"/>
              <w:rPr>
                <w:b w:val="0"/>
                <w:bCs w:val="0"/>
                <w:rtl/>
              </w:rPr>
            </w:pPr>
          </w:p>
        </w:tc>
      </w:tr>
      <w:tr w:rsidR="00011C2B" w:rsidRPr="00F25B85" w14:paraId="76CF45BD" w14:textId="77777777" w:rsidTr="00A63768">
        <w:trPr>
          <w:trHeight w:val="227"/>
        </w:trPr>
        <w:tc>
          <w:tcPr>
            <w:tcW w:w="681" w:type="pct"/>
            <w:shd w:val="clear" w:color="auto" w:fill="auto"/>
          </w:tcPr>
          <w:p w14:paraId="6CFC9DE4" w14:textId="77777777" w:rsidR="001E0D07" w:rsidRPr="00A56C14" w:rsidRDefault="001E0D07" w:rsidP="006E25B1">
            <w:pPr>
              <w:spacing w:line="276" w:lineRule="auto"/>
              <w:jc w:val="both"/>
              <w:rPr>
                <w:b/>
                <w:bCs/>
                <w:rtl/>
              </w:rPr>
            </w:pPr>
          </w:p>
        </w:tc>
        <w:tc>
          <w:tcPr>
            <w:tcW w:w="239" w:type="pct"/>
            <w:shd w:val="clear" w:color="auto" w:fill="auto"/>
          </w:tcPr>
          <w:p w14:paraId="3242123D" w14:textId="77777777" w:rsidR="001E0D07" w:rsidRDefault="001E0D07" w:rsidP="006E25B1">
            <w:pPr>
              <w:spacing w:line="276" w:lineRule="auto"/>
              <w:jc w:val="both"/>
              <w:rPr>
                <w:rtl/>
              </w:rPr>
            </w:pPr>
          </w:p>
        </w:tc>
        <w:tc>
          <w:tcPr>
            <w:tcW w:w="742" w:type="pct"/>
            <w:shd w:val="clear" w:color="auto" w:fill="auto"/>
          </w:tcPr>
          <w:p w14:paraId="2BC282E8" w14:textId="77777777" w:rsidR="001E0D07" w:rsidRDefault="001E0D07" w:rsidP="006E25B1">
            <w:pPr>
              <w:spacing w:line="276" w:lineRule="auto"/>
              <w:ind w:left="29"/>
              <w:jc w:val="both"/>
              <w:rPr>
                <w:rFonts w:ascii="David" w:eastAsia="Calibri" w:hAnsi="David"/>
                <w:b/>
                <w:bCs/>
                <w:sz w:val="26"/>
                <w:rtl/>
                <w:lang w:eastAsia="en-US"/>
              </w:rPr>
            </w:pPr>
          </w:p>
        </w:tc>
        <w:tc>
          <w:tcPr>
            <w:tcW w:w="347" w:type="pct"/>
            <w:shd w:val="clear" w:color="auto" w:fill="auto"/>
          </w:tcPr>
          <w:p w14:paraId="6024C277" w14:textId="77777777" w:rsidR="001E0D07" w:rsidRDefault="001E0D07" w:rsidP="006E25B1">
            <w:pPr>
              <w:spacing w:line="276" w:lineRule="auto"/>
              <w:ind w:left="29"/>
              <w:jc w:val="both"/>
              <w:rPr>
                <w:rFonts w:ascii="David" w:eastAsia="Calibri" w:hAnsi="David"/>
                <w:sz w:val="26"/>
                <w:rtl/>
                <w:lang w:eastAsia="en-US"/>
              </w:rPr>
            </w:pPr>
          </w:p>
        </w:tc>
        <w:tc>
          <w:tcPr>
            <w:tcW w:w="287" w:type="pct"/>
            <w:shd w:val="clear" w:color="auto" w:fill="auto"/>
          </w:tcPr>
          <w:p w14:paraId="7D45344E" w14:textId="77777777" w:rsidR="001E0D07" w:rsidRDefault="001E0D07" w:rsidP="006E25B1">
            <w:pPr>
              <w:pStyle w:val="TableHead"/>
              <w:jc w:val="both"/>
              <w:outlineLvl w:val="9"/>
              <w:rPr>
                <w:b w:val="0"/>
                <w:bCs w:val="0"/>
                <w:rtl/>
              </w:rPr>
            </w:pPr>
          </w:p>
        </w:tc>
        <w:tc>
          <w:tcPr>
            <w:tcW w:w="393" w:type="pct"/>
            <w:shd w:val="clear" w:color="auto" w:fill="auto"/>
          </w:tcPr>
          <w:p w14:paraId="62F495CF" w14:textId="77777777" w:rsidR="001E0D07" w:rsidRDefault="001E0D07" w:rsidP="006E25B1">
            <w:pPr>
              <w:pStyle w:val="TableHead"/>
              <w:jc w:val="both"/>
              <w:outlineLvl w:val="9"/>
              <w:rPr>
                <w:b w:val="0"/>
                <w:bCs w:val="0"/>
                <w:rtl/>
              </w:rPr>
            </w:pPr>
          </w:p>
        </w:tc>
        <w:tc>
          <w:tcPr>
            <w:tcW w:w="315" w:type="pct"/>
            <w:shd w:val="clear" w:color="auto" w:fill="auto"/>
          </w:tcPr>
          <w:p w14:paraId="5C24219B" w14:textId="77777777" w:rsidR="001E0D07" w:rsidRDefault="008D6E66" w:rsidP="006E25B1">
            <w:pPr>
              <w:pStyle w:val="TableHead"/>
              <w:jc w:val="both"/>
              <w:outlineLvl w:val="9"/>
              <w:rPr>
                <w:b w:val="0"/>
                <w:bCs w:val="0"/>
                <w:rtl/>
              </w:rPr>
            </w:pPr>
            <w:r>
              <w:rPr>
                <w:rFonts w:hint="cs"/>
                <w:b w:val="0"/>
                <w:bCs w:val="0"/>
                <w:rtl/>
              </w:rPr>
              <w:t>(א)</w:t>
            </w:r>
          </w:p>
        </w:tc>
        <w:tc>
          <w:tcPr>
            <w:tcW w:w="1997" w:type="pct"/>
            <w:gridSpan w:val="11"/>
            <w:shd w:val="clear" w:color="auto" w:fill="auto"/>
          </w:tcPr>
          <w:p w14:paraId="712A175D" w14:textId="77777777" w:rsidR="001E0D07" w:rsidRDefault="00BF5FCB" w:rsidP="006E25B1">
            <w:pPr>
              <w:pStyle w:val="TableHead"/>
              <w:jc w:val="both"/>
              <w:outlineLvl w:val="9"/>
              <w:rPr>
                <w:b w:val="0"/>
                <w:bCs w:val="0"/>
                <w:rtl/>
              </w:rPr>
            </w:pPr>
            <w:r>
              <w:rPr>
                <w:rFonts w:hint="cs"/>
                <w:b w:val="0"/>
                <w:bCs w:val="0"/>
                <w:rtl/>
              </w:rPr>
              <w:t>בסעיף קטן (א)(2) במקום "83א1" יבוא "23";</w:t>
            </w:r>
          </w:p>
        </w:tc>
      </w:tr>
      <w:tr w:rsidR="00011C2B" w:rsidRPr="00F25B85" w14:paraId="26CDD3A8" w14:textId="77777777" w:rsidTr="00A63768">
        <w:trPr>
          <w:trHeight w:val="227"/>
        </w:trPr>
        <w:tc>
          <w:tcPr>
            <w:tcW w:w="681" w:type="pct"/>
            <w:shd w:val="clear" w:color="auto" w:fill="auto"/>
          </w:tcPr>
          <w:p w14:paraId="08B366B7" w14:textId="77777777" w:rsidR="001E0D07" w:rsidRPr="00A56C14" w:rsidRDefault="001E0D07" w:rsidP="006E25B1">
            <w:pPr>
              <w:spacing w:line="276" w:lineRule="auto"/>
              <w:jc w:val="both"/>
              <w:rPr>
                <w:b/>
                <w:bCs/>
                <w:rtl/>
              </w:rPr>
            </w:pPr>
          </w:p>
        </w:tc>
        <w:tc>
          <w:tcPr>
            <w:tcW w:w="239" w:type="pct"/>
            <w:shd w:val="clear" w:color="auto" w:fill="auto"/>
          </w:tcPr>
          <w:p w14:paraId="6578221E" w14:textId="77777777" w:rsidR="001E0D07" w:rsidRDefault="001E0D07" w:rsidP="006E25B1">
            <w:pPr>
              <w:spacing w:line="276" w:lineRule="auto"/>
              <w:jc w:val="both"/>
              <w:rPr>
                <w:rtl/>
              </w:rPr>
            </w:pPr>
          </w:p>
        </w:tc>
        <w:tc>
          <w:tcPr>
            <w:tcW w:w="742" w:type="pct"/>
            <w:shd w:val="clear" w:color="auto" w:fill="auto"/>
          </w:tcPr>
          <w:p w14:paraId="4CC1B61C" w14:textId="77777777" w:rsidR="001E0D07" w:rsidRDefault="001E0D07" w:rsidP="006E25B1">
            <w:pPr>
              <w:spacing w:line="276" w:lineRule="auto"/>
              <w:ind w:left="29"/>
              <w:jc w:val="both"/>
              <w:rPr>
                <w:rFonts w:ascii="David" w:eastAsia="Calibri" w:hAnsi="David"/>
                <w:b/>
                <w:bCs/>
                <w:sz w:val="26"/>
                <w:rtl/>
                <w:lang w:eastAsia="en-US"/>
              </w:rPr>
            </w:pPr>
          </w:p>
        </w:tc>
        <w:tc>
          <w:tcPr>
            <w:tcW w:w="347" w:type="pct"/>
            <w:shd w:val="clear" w:color="auto" w:fill="auto"/>
          </w:tcPr>
          <w:p w14:paraId="3E742883" w14:textId="77777777" w:rsidR="001E0D07" w:rsidRDefault="001E0D07" w:rsidP="006E25B1">
            <w:pPr>
              <w:spacing w:line="276" w:lineRule="auto"/>
              <w:ind w:left="29"/>
              <w:jc w:val="both"/>
              <w:rPr>
                <w:rFonts w:ascii="David" w:eastAsia="Calibri" w:hAnsi="David"/>
                <w:sz w:val="26"/>
                <w:rtl/>
                <w:lang w:eastAsia="en-US"/>
              </w:rPr>
            </w:pPr>
          </w:p>
        </w:tc>
        <w:tc>
          <w:tcPr>
            <w:tcW w:w="287" w:type="pct"/>
            <w:shd w:val="clear" w:color="auto" w:fill="auto"/>
          </w:tcPr>
          <w:p w14:paraId="0943095A" w14:textId="77777777" w:rsidR="001E0D07" w:rsidRDefault="001E0D07" w:rsidP="006E25B1">
            <w:pPr>
              <w:pStyle w:val="TableHead"/>
              <w:jc w:val="both"/>
              <w:outlineLvl w:val="9"/>
              <w:rPr>
                <w:b w:val="0"/>
                <w:bCs w:val="0"/>
                <w:rtl/>
              </w:rPr>
            </w:pPr>
          </w:p>
        </w:tc>
        <w:tc>
          <w:tcPr>
            <w:tcW w:w="393" w:type="pct"/>
            <w:shd w:val="clear" w:color="auto" w:fill="auto"/>
          </w:tcPr>
          <w:p w14:paraId="6BCA7A6A" w14:textId="77777777" w:rsidR="001E0D07" w:rsidRDefault="001E0D07" w:rsidP="006E25B1">
            <w:pPr>
              <w:pStyle w:val="TableHead"/>
              <w:jc w:val="both"/>
              <w:outlineLvl w:val="9"/>
              <w:rPr>
                <w:b w:val="0"/>
                <w:bCs w:val="0"/>
                <w:rtl/>
              </w:rPr>
            </w:pPr>
          </w:p>
        </w:tc>
        <w:tc>
          <w:tcPr>
            <w:tcW w:w="315" w:type="pct"/>
            <w:shd w:val="clear" w:color="auto" w:fill="auto"/>
          </w:tcPr>
          <w:p w14:paraId="51C7219A" w14:textId="77777777" w:rsidR="001E0D07" w:rsidRDefault="001E0D07" w:rsidP="006E25B1">
            <w:pPr>
              <w:pStyle w:val="TableHead"/>
              <w:jc w:val="both"/>
              <w:outlineLvl w:val="9"/>
              <w:rPr>
                <w:b w:val="0"/>
                <w:bCs w:val="0"/>
                <w:rtl/>
              </w:rPr>
            </w:pPr>
          </w:p>
        </w:tc>
        <w:tc>
          <w:tcPr>
            <w:tcW w:w="1997" w:type="pct"/>
            <w:gridSpan w:val="11"/>
            <w:shd w:val="clear" w:color="auto" w:fill="auto"/>
          </w:tcPr>
          <w:p w14:paraId="5F60FCC4" w14:textId="77777777" w:rsidR="001E0D07" w:rsidRDefault="001E0D07" w:rsidP="006E25B1">
            <w:pPr>
              <w:pStyle w:val="TableHead"/>
              <w:jc w:val="both"/>
              <w:outlineLvl w:val="9"/>
              <w:rPr>
                <w:b w:val="0"/>
                <w:bCs w:val="0"/>
                <w:rtl/>
              </w:rPr>
            </w:pPr>
          </w:p>
        </w:tc>
      </w:tr>
      <w:tr w:rsidR="00011C2B" w:rsidRPr="00F25B85" w14:paraId="192216AA" w14:textId="77777777" w:rsidTr="00A63768">
        <w:trPr>
          <w:trHeight w:val="227"/>
        </w:trPr>
        <w:tc>
          <w:tcPr>
            <w:tcW w:w="681" w:type="pct"/>
            <w:shd w:val="clear" w:color="auto" w:fill="auto"/>
          </w:tcPr>
          <w:p w14:paraId="413D8F73" w14:textId="77777777" w:rsidR="001E0D07" w:rsidRPr="00A56C14" w:rsidRDefault="001E0D07" w:rsidP="006E25B1">
            <w:pPr>
              <w:spacing w:line="276" w:lineRule="auto"/>
              <w:jc w:val="both"/>
              <w:rPr>
                <w:b/>
                <w:bCs/>
                <w:rtl/>
              </w:rPr>
            </w:pPr>
          </w:p>
        </w:tc>
        <w:tc>
          <w:tcPr>
            <w:tcW w:w="239" w:type="pct"/>
            <w:shd w:val="clear" w:color="auto" w:fill="auto"/>
          </w:tcPr>
          <w:p w14:paraId="71B50A30" w14:textId="77777777" w:rsidR="001E0D07" w:rsidRDefault="001E0D07" w:rsidP="006E25B1">
            <w:pPr>
              <w:spacing w:line="276" w:lineRule="auto"/>
              <w:jc w:val="both"/>
              <w:rPr>
                <w:rtl/>
              </w:rPr>
            </w:pPr>
          </w:p>
        </w:tc>
        <w:tc>
          <w:tcPr>
            <w:tcW w:w="742" w:type="pct"/>
            <w:shd w:val="clear" w:color="auto" w:fill="auto"/>
          </w:tcPr>
          <w:p w14:paraId="4954C45B" w14:textId="77777777" w:rsidR="001E0D07" w:rsidRDefault="001E0D07" w:rsidP="006E25B1">
            <w:pPr>
              <w:spacing w:line="276" w:lineRule="auto"/>
              <w:ind w:left="29"/>
              <w:jc w:val="both"/>
              <w:rPr>
                <w:rFonts w:ascii="David" w:eastAsia="Calibri" w:hAnsi="David"/>
                <w:b/>
                <w:bCs/>
                <w:sz w:val="26"/>
                <w:rtl/>
                <w:lang w:eastAsia="en-US"/>
              </w:rPr>
            </w:pPr>
          </w:p>
        </w:tc>
        <w:tc>
          <w:tcPr>
            <w:tcW w:w="347" w:type="pct"/>
            <w:shd w:val="clear" w:color="auto" w:fill="auto"/>
          </w:tcPr>
          <w:p w14:paraId="53FDA6B5" w14:textId="77777777" w:rsidR="001E0D07" w:rsidRDefault="001E0D07" w:rsidP="006E25B1">
            <w:pPr>
              <w:spacing w:line="276" w:lineRule="auto"/>
              <w:ind w:left="29"/>
              <w:jc w:val="both"/>
              <w:rPr>
                <w:rFonts w:ascii="David" w:eastAsia="Calibri" w:hAnsi="David"/>
                <w:sz w:val="26"/>
                <w:rtl/>
                <w:lang w:eastAsia="en-US"/>
              </w:rPr>
            </w:pPr>
          </w:p>
        </w:tc>
        <w:tc>
          <w:tcPr>
            <w:tcW w:w="287" w:type="pct"/>
            <w:shd w:val="clear" w:color="auto" w:fill="auto"/>
          </w:tcPr>
          <w:p w14:paraId="44F14AD1" w14:textId="77777777" w:rsidR="001E0D07" w:rsidRDefault="001E0D07" w:rsidP="006E25B1">
            <w:pPr>
              <w:pStyle w:val="TableHead"/>
              <w:jc w:val="both"/>
              <w:outlineLvl w:val="9"/>
              <w:rPr>
                <w:b w:val="0"/>
                <w:bCs w:val="0"/>
                <w:rtl/>
              </w:rPr>
            </w:pPr>
          </w:p>
        </w:tc>
        <w:tc>
          <w:tcPr>
            <w:tcW w:w="393" w:type="pct"/>
            <w:shd w:val="clear" w:color="auto" w:fill="auto"/>
          </w:tcPr>
          <w:p w14:paraId="77CFFE54" w14:textId="77777777" w:rsidR="001E0D07" w:rsidRDefault="001E0D07" w:rsidP="006E25B1">
            <w:pPr>
              <w:pStyle w:val="TableHead"/>
              <w:jc w:val="both"/>
              <w:outlineLvl w:val="9"/>
              <w:rPr>
                <w:b w:val="0"/>
                <w:bCs w:val="0"/>
                <w:rtl/>
              </w:rPr>
            </w:pPr>
          </w:p>
        </w:tc>
        <w:tc>
          <w:tcPr>
            <w:tcW w:w="315" w:type="pct"/>
            <w:shd w:val="clear" w:color="auto" w:fill="auto"/>
          </w:tcPr>
          <w:p w14:paraId="015CC485" w14:textId="77777777" w:rsidR="001E0D07" w:rsidRDefault="00C90B88" w:rsidP="006E25B1">
            <w:pPr>
              <w:pStyle w:val="TableHead"/>
              <w:jc w:val="both"/>
              <w:outlineLvl w:val="9"/>
              <w:rPr>
                <w:b w:val="0"/>
                <w:bCs w:val="0"/>
                <w:rtl/>
              </w:rPr>
            </w:pPr>
            <w:r>
              <w:rPr>
                <w:rFonts w:hint="cs"/>
                <w:b w:val="0"/>
                <w:bCs w:val="0"/>
                <w:rtl/>
              </w:rPr>
              <w:t>(ב)</w:t>
            </w:r>
          </w:p>
        </w:tc>
        <w:tc>
          <w:tcPr>
            <w:tcW w:w="1997" w:type="pct"/>
            <w:gridSpan w:val="11"/>
            <w:shd w:val="clear" w:color="auto" w:fill="auto"/>
          </w:tcPr>
          <w:p w14:paraId="5EEBDA49" w14:textId="77777777" w:rsidR="001E0D07" w:rsidRDefault="00C90B88" w:rsidP="006E25B1">
            <w:pPr>
              <w:pStyle w:val="TableHead"/>
              <w:jc w:val="both"/>
              <w:outlineLvl w:val="9"/>
              <w:rPr>
                <w:b w:val="0"/>
                <w:bCs w:val="0"/>
                <w:rtl/>
              </w:rPr>
            </w:pPr>
            <w:r>
              <w:rPr>
                <w:rFonts w:hint="cs"/>
                <w:b w:val="0"/>
                <w:bCs w:val="0"/>
                <w:rtl/>
              </w:rPr>
              <w:t>בסעיף קטן (ד) אחרי "</w:t>
            </w:r>
            <w:r w:rsidR="00CC409E">
              <w:rPr>
                <w:rFonts w:hint="cs"/>
                <w:b w:val="0"/>
                <w:bCs w:val="0"/>
                <w:rtl/>
              </w:rPr>
              <w:t>שנקבעו לפי סעיף קטן (ה)</w:t>
            </w:r>
            <w:r>
              <w:rPr>
                <w:rFonts w:hint="cs"/>
                <w:b w:val="0"/>
                <w:bCs w:val="0"/>
                <w:rtl/>
              </w:rPr>
              <w:t>"</w:t>
            </w:r>
            <w:r w:rsidR="00CC409E">
              <w:rPr>
                <w:rFonts w:hint="cs"/>
                <w:b w:val="0"/>
                <w:bCs w:val="0"/>
                <w:rtl/>
              </w:rPr>
              <w:t xml:space="preserve"> יבוא "לחוק זה, כפי תוקפו בישראל"</w:t>
            </w:r>
            <w:r w:rsidR="00D37BFC">
              <w:rPr>
                <w:rFonts w:hint="cs"/>
                <w:b w:val="0"/>
                <w:bCs w:val="0"/>
                <w:rtl/>
              </w:rPr>
              <w:t>;</w:t>
            </w:r>
          </w:p>
        </w:tc>
      </w:tr>
      <w:tr w:rsidR="00011C2B" w:rsidRPr="00F25B85" w14:paraId="7463DF88" w14:textId="77777777" w:rsidTr="00A63768">
        <w:trPr>
          <w:trHeight w:val="227"/>
        </w:trPr>
        <w:tc>
          <w:tcPr>
            <w:tcW w:w="681" w:type="pct"/>
            <w:shd w:val="clear" w:color="auto" w:fill="auto"/>
          </w:tcPr>
          <w:p w14:paraId="4BCC252A" w14:textId="77777777" w:rsidR="001E0D07" w:rsidRPr="00A56C14" w:rsidRDefault="001E0D07" w:rsidP="006E25B1">
            <w:pPr>
              <w:spacing w:line="276" w:lineRule="auto"/>
              <w:jc w:val="both"/>
              <w:rPr>
                <w:b/>
                <w:bCs/>
                <w:rtl/>
              </w:rPr>
            </w:pPr>
          </w:p>
        </w:tc>
        <w:tc>
          <w:tcPr>
            <w:tcW w:w="239" w:type="pct"/>
            <w:shd w:val="clear" w:color="auto" w:fill="auto"/>
          </w:tcPr>
          <w:p w14:paraId="71BA98F1" w14:textId="77777777" w:rsidR="001E0D07" w:rsidRDefault="001E0D07" w:rsidP="006E25B1">
            <w:pPr>
              <w:spacing w:line="276" w:lineRule="auto"/>
              <w:jc w:val="both"/>
              <w:rPr>
                <w:rtl/>
              </w:rPr>
            </w:pPr>
          </w:p>
        </w:tc>
        <w:tc>
          <w:tcPr>
            <w:tcW w:w="742" w:type="pct"/>
            <w:shd w:val="clear" w:color="auto" w:fill="auto"/>
          </w:tcPr>
          <w:p w14:paraId="1E8A49D8" w14:textId="77777777" w:rsidR="001E0D07" w:rsidRDefault="001E0D07" w:rsidP="006E25B1">
            <w:pPr>
              <w:spacing w:line="276" w:lineRule="auto"/>
              <w:ind w:left="29"/>
              <w:jc w:val="both"/>
              <w:rPr>
                <w:rFonts w:ascii="David" w:eastAsia="Calibri" w:hAnsi="David"/>
                <w:b/>
                <w:bCs/>
                <w:sz w:val="26"/>
                <w:rtl/>
                <w:lang w:eastAsia="en-US"/>
              </w:rPr>
            </w:pPr>
          </w:p>
        </w:tc>
        <w:tc>
          <w:tcPr>
            <w:tcW w:w="347" w:type="pct"/>
            <w:shd w:val="clear" w:color="auto" w:fill="auto"/>
          </w:tcPr>
          <w:p w14:paraId="3A3F9359" w14:textId="77777777" w:rsidR="001E0D07" w:rsidRDefault="001E0D07" w:rsidP="006E25B1">
            <w:pPr>
              <w:spacing w:line="276" w:lineRule="auto"/>
              <w:ind w:left="29"/>
              <w:jc w:val="both"/>
              <w:rPr>
                <w:rFonts w:ascii="David" w:eastAsia="Calibri" w:hAnsi="David"/>
                <w:sz w:val="26"/>
                <w:rtl/>
                <w:lang w:eastAsia="en-US"/>
              </w:rPr>
            </w:pPr>
          </w:p>
        </w:tc>
        <w:tc>
          <w:tcPr>
            <w:tcW w:w="287" w:type="pct"/>
            <w:shd w:val="clear" w:color="auto" w:fill="auto"/>
          </w:tcPr>
          <w:p w14:paraId="340499CB" w14:textId="77777777" w:rsidR="001E0D07" w:rsidRDefault="001E0D07" w:rsidP="006E25B1">
            <w:pPr>
              <w:pStyle w:val="TableHead"/>
              <w:jc w:val="both"/>
              <w:outlineLvl w:val="9"/>
              <w:rPr>
                <w:b w:val="0"/>
                <w:bCs w:val="0"/>
                <w:rtl/>
              </w:rPr>
            </w:pPr>
          </w:p>
        </w:tc>
        <w:tc>
          <w:tcPr>
            <w:tcW w:w="393" w:type="pct"/>
            <w:shd w:val="clear" w:color="auto" w:fill="auto"/>
          </w:tcPr>
          <w:p w14:paraId="2F8CE022" w14:textId="77777777" w:rsidR="001E0D07" w:rsidRDefault="001E0D07" w:rsidP="006E25B1">
            <w:pPr>
              <w:pStyle w:val="TableHead"/>
              <w:jc w:val="both"/>
              <w:outlineLvl w:val="9"/>
              <w:rPr>
                <w:b w:val="0"/>
                <w:bCs w:val="0"/>
                <w:rtl/>
              </w:rPr>
            </w:pPr>
          </w:p>
        </w:tc>
        <w:tc>
          <w:tcPr>
            <w:tcW w:w="315" w:type="pct"/>
            <w:shd w:val="clear" w:color="auto" w:fill="auto"/>
          </w:tcPr>
          <w:p w14:paraId="4A7F3498" w14:textId="77777777" w:rsidR="001E0D07" w:rsidRDefault="001E0D07" w:rsidP="006E25B1">
            <w:pPr>
              <w:pStyle w:val="TableHead"/>
              <w:jc w:val="both"/>
              <w:outlineLvl w:val="9"/>
              <w:rPr>
                <w:b w:val="0"/>
                <w:bCs w:val="0"/>
                <w:rtl/>
              </w:rPr>
            </w:pPr>
          </w:p>
        </w:tc>
        <w:tc>
          <w:tcPr>
            <w:tcW w:w="1997" w:type="pct"/>
            <w:gridSpan w:val="11"/>
            <w:shd w:val="clear" w:color="auto" w:fill="auto"/>
          </w:tcPr>
          <w:p w14:paraId="0D11868F" w14:textId="77777777" w:rsidR="001E0D07" w:rsidRDefault="001E0D07" w:rsidP="006E25B1">
            <w:pPr>
              <w:pStyle w:val="TableHead"/>
              <w:jc w:val="both"/>
              <w:outlineLvl w:val="9"/>
              <w:rPr>
                <w:b w:val="0"/>
                <w:bCs w:val="0"/>
                <w:rtl/>
              </w:rPr>
            </w:pPr>
          </w:p>
        </w:tc>
      </w:tr>
      <w:tr w:rsidR="00974E29" w:rsidRPr="00F25B85" w14:paraId="1C1F3EDE" w14:textId="77777777" w:rsidTr="00A63768">
        <w:trPr>
          <w:trHeight w:val="227"/>
        </w:trPr>
        <w:tc>
          <w:tcPr>
            <w:tcW w:w="681" w:type="pct"/>
            <w:shd w:val="clear" w:color="auto" w:fill="auto"/>
          </w:tcPr>
          <w:p w14:paraId="36835E77" w14:textId="77777777" w:rsidR="002E6B95" w:rsidRPr="00A56C14" w:rsidRDefault="002E6B95" w:rsidP="006E25B1">
            <w:pPr>
              <w:spacing w:line="276" w:lineRule="auto"/>
              <w:jc w:val="both"/>
              <w:rPr>
                <w:b/>
                <w:bCs/>
                <w:rtl/>
              </w:rPr>
            </w:pPr>
          </w:p>
        </w:tc>
        <w:tc>
          <w:tcPr>
            <w:tcW w:w="239" w:type="pct"/>
            <w:shd w:val="clear" w:color="auto" w:fill="auto"/>
          </w:tcPr>
          <w:p w14:paraId="68CBD105" w14:textId="77777777" w:rsidR="002E6B95" w:rsidRDefault="002E6B95" w:rsidP="006E25B1">
            <w:pPr>
              <w:spacing w:line="276" w:lineRule="auto"/>
              <w:jc w:val="both"/>
              <w:rPr>
                <w:rtl/>
              </w:rPr>
            </w:pPr>
          </w:p>
        </w:tc>
        <w:tc>
          <w:tcPr>
            <w:tcW w:w="742" w:type="pct"/>
            <w:shd w:val="clear" w:color="auto" w:fill="auto"/>
          </w:tcPr>
          <w:p w14:paraId="6E1EAC31" w14:textId="77777777" w:rsidR="002E6B95" w:rsidRDefault="002E6B95" w:rsidP="006E25B1">
            <w:pPr>
              <w:spacing w:line="276" w:lineRule="auto"/>
              <w:ind w:left="29"/>
              <w:jc w:val="both"/>
              <w:rPr>
                <w:rFonts w:ascii="David" w:eastAsia="Calibri" w:hAnsi="David"/>
                <w:b/>
                <w:bCs/>
                <w:sz w:val="26"/>
                <w:rtl/>
                <w:lang w:eastAsia="en-US"/>
              </w:rPr>
            </w:pPr>
          </w:p>
        </w:tc>
        <w:tc>
          <w:tcPr>
            <w:tcW w:w="347" w:type="pct"/>
            <w:shd w:val="clear" w:color="auto" w:fill="auto"/>
          </w:tcPr>
          <w:p w14:paraId="29C0CBEA" w14:textId="77777777" w:rsidR="002E6B95" w:rsidRDefault="002E6B95" w:rsidP="006E25B1">
            <w:pPr>
              <w:spacing w:line="276" w:lineRule="auto"/>
              <w:ind w:left="29"/>
              <w:jc w:val="both"/>
              <w:rPr>
                <w:rFonts w:ascii="David" w:eastAsia="Calibri" w:hAnsi="David"/>
                <w:sz w:val="26"/>
                <w:rtl/>
                <w:lang w:eastAsia="en-US"/>
              </w:rPr>
            </w:pPr>
          </w:p>
        </w:tc>
        <w:tc>
          <w:tcPr>
            <w:tcW w:w="287" w:type="pct"/>
            <w:shd w:val="clear" w:color="auto" w:fill="auto"/>
          </w:tcPr>
          <w:p w14:paraId="645B8A13" w14:textId="77777777" w:rsidR="002E6B95" w:rsidRDefault="002E6B95" w:rsidP="006E25B1">
            <w:pPr>
              <w:pStyle w:val="TableHead"/>
              <w:jc w:val="both"/>
              <w:outlineLvl w:val="9"/>
              <w:rPr>
                <w:b w:val="0"/>
                <w:bCs w:val="0"/>
                <w:rtl/>
              </w:rPr>
            </w:pPr>
          </w:p>
        </w:tc>
        <w:tc>
          <w:tcPr>
            <w:tcW w:w="393" w:type="pct"/>
            <w:shd w:val="clear" w:color="auto" w:fill="auto"/>
          </w:tcPr>
          <w:p w14:paraId="26CCF257" w14:textId="77777777" w:rsidR="002E6B95" w:rsidRDefault="002E6B95" w:rsidP="006E25B1">
            <w:pPr>
              <w:pStyle w:val="TableHead"/>
              <w:jc w:val="both"/>
              <w:outlineLvl w:val="9"/>
              <w:rPr>
                <w:b w:val="0"/>
                <w:bCs w:val="0"/>
                <w:rtl/>
              </w:rPr>
            </w:pPr>
            <w:r>
              <w:rPr>
                <w:rFonts w:hint="cs"/>
                <w:b w:val="0"/>
                <w:bCs w:val="0"/>
                <w:rtl/>
              </w:rPr>
              <w:t>(</w:t>
            </w:r>
            <w:r w:rsidR="00EB7753">
              <w:rPr>
                <w:rFonts w:hint="cs"/>
                <w:b w:val="0"/>
                <w:bCs w:val="0"/>
                <w:rtl/>
              </w:rPr>
              <w:t>3</w:t>
            </w:r>
            <w:r>
              <w:rPr>
                <w:rFonts w:hint="cs"/>
                <w:b w:val="0"/>
                <w:bCs w:val="0"/>
                <w:rtl/>
              </w:rPr>
              <w:t>)</w:t>
            </w:r>
          </w:p>
        </w:tc>
        <w:tc>
          <w:tcPr>
            <w:tcW w:w="2311" w:type="pct"/>
            <w:gridSpan w:val="12"/>
            <w:shd w:val="clear" w:color="auto" w:fill="auto"/>
          </w:tcPr>
          <w:p w14:paraId="1F79BB9D" w14:textId="77777777" w:rsidR="002E6B95" w:rsidRDefault="002E6B95" w:rsidP="006E25B1">
            <w:pPr>
              <w:pStyle w:val="TableHead"/>
              <w:jc w:val="both"/>
              <w:outlineLvl w:val="9"/>
              <w:rPr>
                <w:b w:val="0"/>
                <w:bCs w:val="0"/>
                <w:rtl/>
              </w:rPr>
            </w:pPr>
            <w:r>
              <w:rPr>
                <w:rFonts w:hint="cs"/>
                <w:b w:val="0"/>
                <w:bCs w:val="0"/>
                <w:rtl/>
              </w:rPr>
              <w:t>בסעיף 1ה</w:t>
            </w:r>
            <w:r w:rsidR="0060683C">
              <w:rPr>
                <w:rFonts w:hint="cs"/>
                <w:b w:val="0"/>
                <w:bCs w:val="0"/>
                <w:rtl/>
              </w:rPr>
              <w:t xml:space="preserve"> </w:t>
            </w:r>
            <w:r>
              <w:rPr>
                <w:b w:val="0"/>
                <w:bCs w:val="0"/>
                <w:rtl/>
              </w:rPr>
              <w:t>–</w:t>
            </w:r>
            <w:r>
              <w:rPr>
                <w:rFonts w:hint="cs"/>
                <w:b w:val="0"/>
                <w:bCs w:val="0"/>
                <w:rtl/>
              </w:rPr>
              <w:t xml:space="preserve"> </w:t>
            </w:r>
          </w:p>
        </w:tc>
      </w:tr>
      <w:tr w:rsidR="00011C2B" w:rsidRPr="00F25B85" w14:paraId="61B88571" w14:textId="77777777" w:rsidTr="00A63768">
        <w:trPr>
          <w:trHeight w:val="227"/>
        </w:trPr>
        <w:tc>
          <w:tcPr>
            <w:tcW w:w="681" w:type="pct"/>
            <w:shd w:val="clear" w:color="auto" w:fill="auto"/>
          </w:tcPr>
          <w:p w14:paraId="75BB9367" w14:textId="77777777" w:rsidR="001E0D07" w:rsidRPr="00A56C14" w:rsidRDefault="001E0D07" w:rsidP="006E25B1">
            <w:pPr>
              <w:spacing w:line="276" w:lineRule="auto"/>
              <w:jc w:val="both"/>
              <w:rPr>
                <w:b/>
                <w:bCs/>
                <w:rtl/>
              </w:rPr>
            </w:pPr>
          </w:p>
        </w:tc>
        <w:tc>
          <w:tcPr>
            <w:tcW w:w="239" w:type="pct"/>
            <w:shd w:val="clear" w:color="auto" w:fill="auto"/>
          </w:tcPr>
          <w:p w14:paraId="3812BE92" w14:textId="77777777" w:rsidR="001E0D07" w:rsidRDefault="001E0D07" w:rsidP="006E25B1">
            <w:pPr>
              <w:spacing w:line="276" w:lineRule="auto"/>
              <w:jc w:val="both"/>
              <w:rPr>
                <w:rtl/>
              </w:rPr>
            </w:pPr>
          </w:p>
        </w:tc>
        <w:tc>
          <w:tcPr>
            <w:tcW w:w="742" w:type="pct"/>
            <w:shd w:val="clear" w:color="auto" w:fill="auto"/>
          </w:tcPr>
          <w:p w14:paraId="4225AD19" w14:textId="77777777" w:rsidR="001E0D07" w:rsidRDefault="001E0D07" w:rsidP="006E25B1">
            <w:pPr>
              <w:spacing w:line="276" w:lineRule="auto"/>
              <w:ind w:left="29"/>
              <w:jc w:val="both"/>
              <w:rPr>
                <w:rFonts w:ascii="David" w:eastAsia="Calibri" w:hAnsi="David"/>
                <w:b/>
                <w:bCs/>
                <w:sz w:val="26"/>
                <w:rtl/>
                <w:lang w:eastAsia="en-US"/>
              </w:rPr>
            </w:pPr>
          </w:p>
        </w:tc>
        <w:tc>
          <w:tcPr>
            <w:tcW w:w="347" w:type="pct"/>
            <w:shd w:val="clear" w:color="auto" w:fill="auto"/>
          </w:tcPr>
          <w:p w14:paraId="3A6E6B8E" w14:textId="77777777" w:rsidR="001E0D07" w:rsidRDefault="001E0D07" w:rsidP="006E25B1">
            <w:pPr>
              <w:spacing w:line="276" w:lineRule="auto"/>
              <w:ind w:left="29"/>
              <w:jc w:val="both"/>
              <w:rPr>
                <w:rFonts w:ascii="David" w:eastAsia="Calibri" w:hAnsi="David"/>
                <w:sz w:val="26"/>
                <w:rtl/>
                <w:lang w:eastAsia="en-US"/>
              </w:rPr>
            </w:pPr>
          </w:p>
        </w:tc>
        <w:tc>
          <w:tcPr>
            <w:tcW w:w="287" w:type="pct"/>
            <w:shd w:val="clear" w:color="auto" w:fill="auto"/>
          </w:tcPr>
          <w:p w14:paraId="3920E766" w14:textId="77777777" w:rsidR="001E0D07" w:rsidRDefault="001E0D07" w:rsidP="006E25B1">
            <w:pPr>
              <w:pStyle w:val="TableHead"/>
              <w:jc w:val="both"/>
              <w:outlineLvl w:val="9"/>
              <w:rPr>
                <w:b w:val="0"/>
                <w:bCs w:val="0"/>
                <w:rtl/>
              </w:rPr>
            </w:pPr>
          </w:p>
        </w:tc>
        <w:tc>
          <w:tcPr>
            <w:tcW w:w="393" w:type="pct"/>
            <w:shd w:val="clear" w:color="auto" w:fill="auto"/>
          </w:tcPr>
          <w:p w14:paraId="3E5A1277" w14:textId="77777777" w:rsidR="001E0D07" w:rsidRDefault="001E0D07" w:rsidP="006E25B1">
            <w:pPr>
              <w:pStyle w:val="TableHead"/>
              <w:jc w:val="both"/>
              <w:outlineLvl w:val="9"/>
              <w:rPr>
                <w:b w:val="0"/>
                <w:bCs w:val="0"/>
                <w:rtl/>
              </w:rPr>
            </w:pPr>
          </w:p>
        </w:tc>
        <w:tc>
          <w:tcPr>
            <w:tcW w:w="315" w:type="pct"/>
            <w:shd w:val="clear" w:color="auto" w:fill="auto"/>
          </w:tcPr>
          <w:p w14:paraId="208333FA" w14:textId="77777777" w:rsidR="001E0D07" w:rsidRDefault="001E0D07" w:rsidP="006E25B1">
            <w:pPr>
              <w:pStyle w:val="TableHead"/>
              <w:jc w:val="both"/>
              <w:outlineLvl w:val="9"/>
              <w:rPr>
                <w:b w:val="0"/>
                <w:bCs w:val="0"/>
                <w:rtl/>
              </w:rPr>
            </w:pPr>
          </w:p>
        </w:tc>
        <w:tc>
          <w:tcPr>
            <w:tcW w:w="1997" w:type="pct"/>
            <w:gridSpan w:val="11"/>
            <w:shd w:val="clear" w:color="auto" w:fill="auto"/>
          </w:tcPr>
          <w:p w14:paraId="646DC201" w14:textId="77777777" w:rsidR="001E0D07" w:rsidRDefault="001E0D07" w:rsidP="006E25B1">
            <w:pPr>
              <w:pStyle w:val="TableHead"/>
              <w:jc w:val="both"/>
              <w:outlineLvl w:val="9"/>
              <w:rPr>
                <w:b w:val="0"/>
                <w:bCs w:val="0"/>
                <w:rtl/>
              </w:rPr>
            </w:pPr>
          </w:p>
        </w:tc>
      </w:tr>
      <w:tr w:rsidR="00011C2B" w:rsidRPr="00F25B85" w14:paraId="50A9F20D" w14:textId="77777777" w:rsidTr="00A63768">
        <w:trPr>
          <w:trHeight w:val="227"/>
        </w:trPr>
        <w:tc>
          <w:tcPr>
            <w:tcW w:w="681" w:type="pct"/>
            <w:shd w:val="clear" w:color="auto" w:fill="auto"/>
          </w:tcPr>
          <w:p w14:paraId="7EE41B29" w14:textId="77777777" w:rsidR="001E0D07" w:rsidRPr="00A56C14" w:rsidRDefault="001E0D07" w:rsidP="006E25B1">
            <w:pPr>
              <w:spacing w:line="276" w:lineRule="auto"/>
              <w:jc w:val="both"/>
              <w:rPr>
                <w:b/>
                <w:bCs/>
                <w:rtl/>
              </w:rPr>
            </w:pPr>
          </w:p>
        </w:tc>
        <w:tc>
          <w:tcPr>
            <w:tcW w:w="239" w:type="pct"/>
            <w:shd w:val="clear" w:color="auto" w:fill="auto"/>
          </w:tcPr>
          <w:p w14:paraId="0FF2EF4E" w14:textId="77777777" w:rsidR="001E0D07" w:rsidRDefault="001E0D07" w:rsidP="006E25B1">
            <w:pPr>
              <w:spacing w:line="276" w:lineRule="auto"/>
              <w:jc w:val="both"/>
              <w:rPr>
                <w:rtl/>
              </w:rPr>
            </w:pPr>
          </w:p>
        </w:tc>
        <w:tc>
          <w:tcPr>
            <w:tcW w:w="742" w:type="pct"/>
            <w:shd w:val="clear" w:color="auto" w:fill="auto"/>
          </w:tcPr>
          <w:p w14:paraId="75D33D1A" w14:textId="77777777" w:rsidR="001E0D07" w:rsidRDefault="001E0D07" w:rsidP="006E25B1">
            <w:pPr>
              <w:spacing w:line="276" w:lineRule="auto"/>
              <w:ind w:left="29"/>
              <w:jc w:val="both"/>
              <w:rPr>
                <w:rFonts w:ascii="David" w:eastAsia="Calibri" w:hAnsi="David"/>
                <w:b/>
                <w:bCs/>
                <w:sz w:val="26"/>
                <w:rtl/>
                <w:lang w:eastAsia="en-US"/>
              </w:rPr>
            </w:pPr>
          </w:p>
        </w:tc>
        <w:tc>
          <w:tcPr>
            <w:tcW w:w="347" w:type="pct"/>
            <w:shd w:val="clear" w:color="auto" w:fill="auto"/>
          </w:tcPr>
          <w:p w14:paraId="43DC105F" w14:textId="77777777" w:rsidR="001E0D07" w:rsidRDefault="001E0D07" w:rsidP="006E25B1">
            <w:pPr>
              <w:spacing w:line="276" w:lineRule="auto"/>
              <w:ind w:left="29"/>
              <w:jc w:val="both"/>
              <w:rPr>
                <w:rFonts w:ascii="David" w:eastAsia="Calibri" w:hAnsi="David"/>
                <w:sz w:val="26"/>
                <w:rtl/>
                <w:lang w:eastAsia="en-US"/>
              </w:rPr>
            </w:pPr>
          </w:p>
        </w:tc>
        <w:tc>
          <w:tcPr>
            <w:tcW w:w="287" w:type="pct"/>
            <w:shd w:val="clear" w:color="auto" w:fill="auto"/>
          </w:tcPr>
          <w:p w14:paraId="6C6CE526" w14:textId="77777777" w:rsidR="001E0D07" w:rsidRDefault="001E0D07" w:rsidP="006E25B1">
            <w:pPr>
              <w:pStyle w:val="TableHead"/>
              <w:jc w:val="both"/>
              <w:outlineLvl w:val="9"/>
              <w:rPr>
                <w:b w:val="0"/>
                <w:bCs w:val="0"/>
                <w:rtl/>
              </w:rPr>
            </w:pPr>
          </w:p>
        </w:tc>
        <w:tc>
          <w:tcPr>
            <w:tcW w:w="393" w:type="pct"/>
            <w:shd w:val="clear" w:color="auto" w:fill="auto"/>
          </w:tcPr>
          <w:p w14:paraId="289FDE70" w14:textId="77777777" w:rsidR="001E0D07" w:rsidRDefault="001E0D07" w:rsidP="006E25B1">
            <w:pPr>
              <w:pStyle w:val="TableHead"/>
              <w:jc w:val="both"/>
              <w:outlineLvl w:val="9"/>
              <w:rPr>
                <w:b w:val="0"/>
                <w:bCs w:val="0"/>
                <w:rtl/>
              </w:rPr>
            </w:pPr>
          </w:p>
        </w:tc>
        <w:tc>
          <w:tcPr>
            <w:tcW w:w="315" w:type="pct"/>
            <w:shd w:val="clear" w:color="auto" w:fill="auto"/>
          </w:tcPr>
          <w:p w14:paraId="18253D71" w14:textId="77777777" w:rsidR="001E0D07" w:rsidRDefault="002E6B95" w:rsidP="006E25B1">
            <w:pPr>
              <w:pStyle w:val="TableHead"/>
              <w:jc w:val="both"/>
              <w:outlineLvl w:val="9"/>
              <w:rPr>
                <w:b w:val="0"/>
                <w:bCs w:val="0"/>
                <w:rtl/>
              </w:rPr>
            </w:pPr>
            <w:r>
              <w:rPr>
                <w:rFonts w:hint="cs"/>
                <w:b w:val="0"/>
                <w:bCs w:val="0"/>
                <w:rtl/>
              </w:rPr>
              <w:t>(א)</w:t>
            </w:r>
          </w:p>
        </w:tc>
        <w:tc>
          <w:tcPr>
            <w:tcW w:w="1997" w:type="pct"/>
            <w:gridSpan w:val="11"/>
            <w:shd w:val="clear" w:color="auto" w:fill="auto"/>
          </w:tcPr>
          <w:p w14:paraId="67B2C7DA" w14:textId="77777777" w:rsidR="001E0D07" w:rsidRDefault="00E45358" w:rsidP="006E25B1">
            <w:pPr>
              <w:pStyle w:val="TableHead"/>
              <w:jc w:val="both"/>
              <w:outlineLvl w:val="9"/>
              <w:rPr>
                <w:b w:val="0"/>
                <w:bCs w:val="0"/>
                <w:rtl/>
              </w:rPr>
            </w:pPr>
            <w:r>
              <w:rPr>
                <w:rFonts w:hint="cs"/>
                <w:b w:val="0"/>
                <w:bCs w:val="0"/>
                <w:rtl/>
              </w:rPr>
              <w:t>במקום סעיף קטן (א) יבוא:</w:t>
            </w:r>
          </w:p>
        </w:tc>
      </w:tr>
      <w:tr w:rsidR="00011C2B" w:rsidRPr="00F25B85" w14:paraId="0BE30734" w14:textId="77777777" w:rsidTr="00A63768">
        <w:trPr>
          <w:trHeight w:val="227"/>
        </w:trPr>
        <w:tc>
          <w:tcPr>
            <w:tcW w:w="681" w:type="pct"/>
            <w:shd w:val="clear" w:color="auto" w:fill="auto"/>
          </w:tcPr>
          <w:p w14:paraId="22B7C03B" w14:textId="77777777" w:rsidR="001E0D07" w:rsidRPr="00A56C14" w:rsidRDefault="001E0D07" w:rsidP="006E25B1">
            <w:pPr>
              <w:spacing w:line="276" w:lineRule="auto"/>
              <w:jc w:val="both"/>
              <w:rPr>
                <w:b/>
                <w:bCs/>
                <w:rtl/>
              </w:rPr>
            </w:pPr>
          </w:p>
        </w:tc>
        <w:tc>
          <w:tcPr>
            <w:tcW w:w="239" w:type="pct"/>
            <w:shd w:val="clear" w:color="auto" w:fill="auto"/>
          </w:tcPr>
          <w:p w14:paraId="7E56534C" w14:textId="77777777" w:rsidR="001E0D07" w:rsidRDefault="001E0D07" w:rsidP="006E25B1">
            <w:pPr>
              <w:spacing w:line="276" w:lineRule="auto"/>
              <w:jc w:val="both"/>
              <w:rPr>
                <w:rtl/>
              </w:rPr>
            </w:pPr>
          </w:p>
        </w:tc>
        <w:tc>
          <w:tcPr>
            <w:tcW w:w="742" w:type="pct"/>
            <w:shd w:val="clear" w:color="auto" w:fill="auto"/>
          </w:tcPr>
          <w:p w14:paraId="50C68FD5" w14:textId="77777777" w:rsidR="001E0D07" w:rsidRDefault="001E0D07" w:rsidP="006E25B1">
            <w:pPr>
              <w:spacing w:line="276" w:lineRule="auto"/>
              <w:ind w:left="29"/>
              <w:jc w:val="both"/>
              <w:rPr>
                <w:rFonts w:ascii="David" w:eastAsia="Calibri" w:hAnsi="David"/>
                <w:b/>
                <w:bCs/>
                <w:sz w:val="26"/>
                <w:rtl/>
                <w:lang w:eastAsia="en-US"/>
              </w:rPr>
            </w:pPr>
          </w:p>
        </w:tc>
        <w:tc>
          <w:tcPr>
            <w:tcW w:w="347" w:type="pct"/>
            <w:shd w:val="clear" w:color="auto" w:fill="auto"/>
          </w:tcPr>
          <w:p w14:paraId="6C88B6B8" w14:textId="77777777" w:rsidR="001E0D07" w:rsidRDefault="001E0D07" w:rsidP="006E25B1">
            <w:pPr>
              <w:spacing w:line="276" w:lineRule="auto"/>
              <w:ind w:left="29"/>
              <w:jc w:val="both"/>
              <w:rPr>
                <w:rFonts w:ascii="David" w:eastAsia="Calibri" w:hAnsi="David"/>
                <w:sz w:val="26"/>
                <w:rtl/>
                <w:lang w:eastAsia="en-US"/>
              </w:rPr>
            </w:pPr>
          </w:p>
        </w:tc>
        <w:tc>
          <w:tcPr>
            <w:tcW w:w="287" w:type="pct"/>
            <w:shd w:val="clear" w:color="auto" w:fill="auto"/>
          </w:tcPr>
          <w:p w14:paraId="53D6909A" w14:textId="77777777" w:rsidR="001E0D07" w:rsidRDefault="001E0D07" w:rsidP="006E25B1">
            <w:pPr>
              <w:pStyle w:val="TableHead"/>
              <w:jc w:val="both"/>
              <w:outlineLvl w:val="9"/>
              <w:rPr>
                <w:b w:val="0"/>
                <w:bCs w:val="0"/>
                <w:rtl/>
              </w:rPr>
            </w:pPr>
          </w:p>
        </w:tc>
        <w:tc>
          <w:tcPr>
            <w:tcW w:w="393" w:type="pct"/>
            <w:shd w:val="clear" w:color="auto" w:fill="auto"/>
          </w:tcPr>
          <w:p w14:paraId="6976432D" w14:textId="77777777" w:rsidR="001E0D07" w:rsidRDefault="001E0D07" w:rsidP="006E25B1">
            <w:pPr>
              <w:pStyle w:val="TableHead"/>
              <w:jc w:val="both"/>
              <w:outlineLvl w:val="9"/>
              <w:rPr>
                <w:b w:val="0"/>
                <w:bCs w:val="0"/>
                <w:rtl/>
              </w:rPr>
            </w:pPr>
          </w:p>
        </w:tc>
        <w:tc>
          <w:tcPr>
            <w:tcW w:w="315" w:type="pct"/>
            <w:shd w:val="clear" w:color="auto" w:fill="auto"/>
          </w:tcPr>
          <w:p w14:paraId="78FC1060" w14:textId="77777777" w:rsidR="001E0D07" w:rsidRDefault="001E0D07" w:rsidP="006E25B1">
            <w:pPr>
              <w:pStyle w:val="TableHead"/>
              <w:jc w:val="both"/>
              <w:outlineLvl w:val="9"/>
              <w:rPr>
                <w:b w:val="0"/>
                <w:bCs w:val="0"/>
                <w:rtl/>
              </w:rPr>
            </w:pPr>
          </w:p>
        </w:tc>
        <w:tc>
          <w:tcPr>
            <w:tcW w:w="1997" w:type="pct"/>
            <w:gridSpan w:val="11"/>
            <w:shd w:val="clear" w:color="auto" w:fill="auto"/>
          </w:tcPr>
          <w:p w14:paraId="790D3CD1" w14:textId="77777777" w:rsidR="001E0D07" w:rsidRDefault="001E0D07" w:rsidP="006E25B1">
            <w:pPr>
              <w:pStyle w:val="TableHead"/>
              <w:jc w:val="both"/>
              <w:outlineLvl w:val="9"/>
              <w:rPr>
                <w:b w:val="0"/>
                <w:bCs w:val="0"/>
                <w:rtl/>
              </w:rPr>
            </w:pPr>
          </w:p>
        </w:tc>
      </w:tr>
      <w:tr w:rsidR="00011C2B" w:rsidRPr="00F25B85" w14:paraId="5A197F05" w14:textId="77777777" w:rsidTr="00A63768">
        <w:trPr>
          <w:trHeight w:val="227"/>
        </w:trPr>
        <w:tc>
          <w:tcPr>
            <w:tcW w:w="681" w:type="pct"/>
            <w:shd w:val="clear" w:color="auto" w:fill="auto"/>
          </w:tcPr>
          <w:p w14:paraId="1F981150" w14:textId="77777777" w:rsidR="00E45358" w:rsidRPr="00A56C14" w:rsidRDefault="00E45358" w:rsidP="006E25B1">
            <w:pPr>
              <w:spacing w:line="276" w:lineRule="auto"/>
              <w:jc w:val="both"/>
              <w:rPr>
                <w:b/>
                <w:bCs/>
                <w:rtl/>
              </w:rPr>
            </w:pPr>
          </w:p>
        </w:tc>
        <w:tc>
          <w:tcPr>
            <w:tcW w:w="239" w:type="pct"/>
            <w:shd w:val="clear" w:color="auto" w:fill="auto"/>
          </w:tcPr>
          <w:p w14:paraId="27DCDF1D" w14:textId="77777777" w:rsidR="00E45358" w:rsidRDefault="00E45358" w:rsidP="006E25B1">
            <w:pPr>
              <w:spacing w:line="276" w:lineRule="auto"/>
              <w:jc w:val="both"/>
              <w:rPr>
                <w:rtl/>
              </w:rPr>
            </w:pPr>
          </w:p>
        </w:tc>
        <w:tc>
          <w:tcPr>
            <w:tcW w:w="742" w:type="pct"/>
            <w:shd w:val="clear" w:color="auto" w:fill="auto"/>
          </w:tcPr>
          <w:p w14:paraId="5F682616" w14:textId="77777777" w:rsidR="00E45358" w:rsidRDefault="00E45358" w:rsidP="006E25B1">
            <w:pPr>
              <w:spacing w:line="276" w:lineRule="auto"/>
              <w:ind w:left="29"/>
              <w:jc w:val="both"/>
              <w:rPr>
                <w:rFonts w:ascii="David" w:eastAsia="Calibri" w:hAnsi="David"/>
                <w:b/>
                <w:bCs/>
                <w:sz w:val="26"/>
                <w:rtl/>
                <w:lang w:eastAsia="en-US"/>
              </w:rPr>
            </w:pPr>
          </w:p>
        </w:tc>
        <w:tc>
          <w:tcPr>
            <w:tcW w:w="347" w:type="pct"/>
            <w:shd w:val="clear" w:color="auto" w:fill="auto"/>
          </w:tcPr>
          <w:p w14:paraId="398A0FEE" w14:textId="77777777" w:rsidR="00E45358" w:rsidRDefault="00E45358" w:rsidP="006E25B1">
            <w:pPr>
              <w:spacing w:line="276" w:lineRule="auto"/>
              <w:ind w:left="29"/>
              <w:jc w:val="both"/>
              <w:rPr>
                <w:rFonts w:ascii="David" w:eastAsia="Calibri" w:hAnsi="David"/>
                <w:sz w:val="26"/>
                <w:rtl/>
                <w:lang w:eastAsia="en-US"/>
              </w:rPr>
            </w:pPr>
          </w:p>
        </w:tc>
        <w:tc>
          <w:tcPr>
            <w:tcW w:w="287" w:type="pct"/>
            <w:shd w:val="clear" w:color="auto" w:fill="auto"/>
          </w:tcPr>
          <w:p w14:paraId="0091F38F" w14:textId="77777777" w:rsidR="00E45358" w:rsidRDefault="00E45358" w:rsidP="006E25B1">
            <w:pPr>
              <w:pStyle w:val="TableHead"/>
              <w:jc w:val="both"/>
              <w:outlineLvl w:val="9"/>
              <w:rPr>
                <w:b w:val="0"/>
                <w:bCs w:val="0"/>
                <w:rtl/>
              </w:rPr>
            </w:pPr>
          </w:p>
        </w:tc>
        <w:tc>
          <w:tcPr>
            <w:tcW w:w="393" w:type="pct"/>
            <w:shd w:val="clear" w:color="auto" w:fill="auto"/>
          </w:tcPr>
          <w:p w14:paraId="7A395D1C" w14:textId="77777777" w:rsidR="00E45358" w:rsidRDefault="00E45358" w:rsidP="006E25B1">
            <w:pPr>
              <w:pStyle w:val="TableHead"/>
              <w:jc w:val="both"/>
              <w:outlineLvl w:val="9"/>
              <w:rPr>
                <w:b w:val="0"/>
                <w:bCs w:val="0"/>
                <w:rtl/>
              </w:rPr>
            </w:pPr>
          </w:p>
        </w:tc>
        <w:tc>
          <w:tcPr>
            <w:tcW w:w="315" w:type="pct"/>
            <w:shd w:val="clear" w:color="auto" w:fill="auto"/>
          </w:tcPr>
          <w:p w14:paraId="05B5E2CE" w14:textId="77777777" w:rsidR="00E45358" w:rsidRDefault="00E45358" w:rsidP="006E25B1">
            <w:pPr>
              <w:pStyle w:val="TableHead"/>
              <w:jc w:val="both"/>
              <w:outlineLvl w:val="9"/>
              <w:rPr>
                <w:b w:val="0"/>
                <w:bCs w:val="0"/>
                <w:rtl/>
              </w:rPr>
            </w:pPr>
          </w:p>
        </w:tc>
        <w:tc>
          <w:tcPr>
            <w:tcW w:w="519" w:type="pct"/>
            <w:gridSpan w:val="8"/>
            <w:shd w:val="clear" w:color="auto" w:fill="auto"/>
          </w:tcPr>
          <w:p w14:paraId="2DCA9995" w14:textId="77777777" w:rsidR="00E45358" w:rsidRDefault="00E45358" w:rsidP="006E25B1">
            <w:pPr>
              <w:pStyle w:val="TableHead"/>
              <w:jc w:val="both"/>
              <w:outlineLvl w:val="9"/>
              <w:rPr>
                <w:b w:val="0"/>
                <w:bCs w:val="0"/>
                <w:rtl/>
              </w:rPr>
            </w:pPr>
            <w:r>
              <w:rPr>
                <w:rFonts w:hint="cs"/>
                <w:b w:val="0"/>
                <w:bCs w:val="0"/>
                <w:rtl/>
              </w:rPr>
              <w:t>"(א)</w:t>
            </w:r>
          </w:p>
        </w:tc>
        <w:tc>
          <w:tcPr>
            <w:tcW w:w="1477" w:type="pct"/>
            <w:gridSpan w:val="3"/>
            <w:shd w:val="clear" w:color="auto" w:fill="auto"/>
          </w:tcPr>
          <w:p w14:paraId="5072AB11" w14:textId="77777777" w:rsidR="00E45358" w:rsidRDefault="00535560" w:rsidP="006E25B1">
            <w:pPr>
              <w:pStyle w:val="TableHead"/>
              <w:jc w:val="both"/>
              <w:outlineLvl w:val="9"/>
              <w:rPr>
                <w:b w:val="0"/>
                <w:bCs w:val="0"/>
                <w:rtl/>
              </w:rPr>
            </w:pPr>
            <w:r>
              <w:rPr>
                <w:rFonts w:hint="cs"/>
                <w:b w:val="0"/>
                <w:bCs w:val="0"/>
                <w:rtl/>
              </w:rPr>
              <w:t xml:space="preserve">נוסף להוראות שנקבעו לפי סעיף </w:t>
            </w:r>
            <w:r w:rsidR="00996058">
              <w:rPr>
                <w:rFonts w:hint="cs"/>
                <w:b w:val="0"/>
                <w:bCs w:val="0"/>
                <w:rtl/>
              </w:rPr>
              <w:t>1ה</w:t>
            </w:r>
            <w:r>
              <w:rPr>
                <w:rFonts w:hint="cs"/>
                <w:b w:val="0"/>
                <w:bCs w:val="0"/>
                <w:rtl/>
              </w:rPr>
              <w:t>(א) לחוק זה, כפי תוקפו בישראל, מנכ"ל משרד</w:t>
            </w:r>
            <w:r w:rsidR="00B7283B" w:rsidRPr="00B7283B">
              <w:rPr>
                <w:b w:val="0"/>
                <w:bCs w:val="0"/>
                <w:rtl/>
              </w:rPr>
              <w:t xml:space="preserve"> המשפטים</w:t>
            </w:r>
            <w:r w:rsidR="00CC62AE">
              <w:rPr>
                <w:rFonts w:hint="cs"/>
                <w:b w:val="0"/>
                <w:bCs w:val="0"/>
                <w:rtl/>
              </w:rPr>
              <w:t xml:space="preserve"> בישראל</w:t>
            </w:r>
            <w:r w:rsidR="00B7283B" w:rsidRPr="00B7283B">
              <w:rPr>
                <w:b w:val="0"/>
                <w:bCs w:val="0"/>
                <w:rtl/>
              </w:rPr>
              <w:t xml:space="preserve">, בהסכמת </w:t>
            </w:r>
            <w:r>
              <w:rPr>
                <w:rFonts w:hint="cs"/>
                <w:b w:val="0"/>
                <w:bCs w:val="0"/>
                <w:rtl/>
              </w:rPr>
              <w:t xml:space="preserve">מנכ"ל משרד </w:t>
            </w:r>
            <w:r w:rsidR="00B7283B" w:rsidRPr="00B7283B">
              <w:rPr>
                <w:b w:val="0"/>
                <w:bCs w:val="0"/>
                <w:rtl/>
              </w:rPr>
              <w:t>הבינוי והשיכון</w:t>
            </w:r>
            <w:r w:rsidR="005934B2">
              <w:rPr>
                <w:rFonts w:hint="cs"/>
                <w:b w:val="0"/>
                <w:bCs w:val="0"/>
                <w:rtl/>
              </w:rPr>
              <w:t xml:space="preserve"> בישראל</w:t>
            </w:r>
            <w:r>
              <w:rPr>
                <w:rFonts w:hint="cs"/>
                <w:b w:val="0"/>
                <w:bCs w:val="0"/>
                <w:rtl/>
              </w:rPr>
              <w:t>,</w:t>
            </w:r>
            <w:r w:rsidR="00B7283B" w:rsidRPr="00B7283B">
              <w:rPr>
                <w:b w:val="0"/>
                <w:bCs w:val="0"/>
                <w:rtl/>
              </w:rPr>
              <w:t xml:space="preserve"> </w:t>
            </w:r>
            <w:r>
              <w:rPr>
                <w:rFonts w:hint="cs"/>
                <w:b w:val="0"/>
                <w:bCs w:val="0"/>
                <w:rtl/>
              </w:rPr>
              <w:t>רשאי לקבוע</w:t>
            </w:r>
            <w:r w:rsidR="00B7283B" w:rsidRPr="00B7283B">
              <w:rPr>
                <w:b w:val="0"/>
                <w:bCs w:val="0"/>
                <w:rtl/>
              </w:rPr>
              <w:t xml:space="preserve"> הוראות</w:t>
            </w:r>
            <w:r w:rsidR="00DE0026">
              <w:rPr>
                <w:rFonts w:hint="cs"/>
                <w:b w:val="0"/>
                <w:bCs w:val="0"/>
                <w:rtl/>
              </w:rPr>
              <w:t xml:space="preserve"> נוספות</w:t>
            </w:r>
            <w:r w:rsidR="00B7283B" w:rsidRPr="00B7283B">
              <w:rPr>
                <w:b w:val="0"/>
                <w:bCs w:val="0"/>
                <w:rtl/>
              </w:rPr>
              <w:t xml:space="preserve"> לעניין תוכנה וצורתה של עסקת פינוי ובינוי, לרבות הוראות כאמור</w:t>
            </w:r>
            <w:r w:rsidR="00390C8B">
              <w:rPr>
                <w:rFonts w:hint="cs"/>
                <w:b w:val="0"/>
                <w:bCs w:val="0"/>
                <w:rtl/>
              </w:rPr>
              <w:t>,</w:t>
            </w:r>
            <w:r w:rsidR="00B7283B" w:rsidRPr="00B7283B">
              <w:rPr>
                <w:b w:val="0"/>
                <w:bCs w:val="0"/>
                <w:rtl/>
              </w:rPr>
              <w:t xml:space="preserve"> שבהפרתן יראו את העסקה כבטלה.</w:t>
            </w:r>
            <w:r w:rsidR="00B7283B">
              <w:rPr>
                <w:rFonts w:hint="cs"/>
                <w:b w:val="0"/>
                <w:bCs w:val="0"/>
                <w:rtl/>
              </w:rPr>
              <w:t>";</w:t>
            </w:r>
          </w:p>
        </w:tc>
      </w:tr>
      <w:tr w:rsidR="00011C2B" w:rsidRPr="00F25B85" w14:paraId="20B1D4FD" w14:textId="77777777" w:rsidTr="00A63768">
        <w:trPr>
          <w:trHeight w:val="227"/>
        </w:trPr>
        <w:tc>
          <w:tcPr>
            <w:tcW w:w="681" w:type="pct"/>
            <w:shd w:val="clear" w:color="auto" w:fill="auto"/>
          </w:tcPr>
          <w:p w14:paraId="1F2AC679" w14:textId="77777777" w:rsidR="00DE0026" w:rsidRPr="00A56C14" w:rsidRDefault="00DE0026" w:rsidP="006E25B1">
            <w:pPr>
              <w:spacing w:line="276" w:lineRule="auto"/>
              <w:jc w:val="both"/>
              <w:rPr>
                <w:b/>
                <w:bCs/>
                <w:rtl/>
              </w:rPr>
            </w:pPr>
          </w:p>
        </w:tc>
        <w:tc>
          <w:tcPr>
            <w:tcW w:w="239" w:type="pct"/>
            <w:shd w:val="clear" w:color="auto" w:fill="auto"/>
          </w:tcPr>
          <w:p w14:paraId="470CD9C3" w14:textId="77777777" w:rsidR="00DE0026" w:rsidRDefault="00DE0026" w:rsidP="006E25B1">
            <w:pPr>
              <w:spacing w:line="276" w:lineRule="auto"/>
              <w:jc w:val="both"/>
              <w:rPr>
                <w:rtl/>
              </w:rPr>
            </w:pPr>
          </w:p>
        </w:tc>
        <w:tc>
          <w:tcPr>
            <w:tcW w:w="742" w:type="pct"/>
            <w:shd w:val="clear" w:color="auto" w:fill="auto"/>
          </w:tcPr>
          <w:p w14:paraId="530AE475" w14:textId="77777777" w:rsidR="00DE0026" w:rsidRDefault="00DE0026" w:rsidP="006E25B1">
            <w:pPr>
              <w:spacing w:line="276" w:lineRule="auto"/>
              <w:ind w:left="29"/>
              <w:jc w:val="both"/>
              <w:rPr>
                <w:rFonts w:ascii="David" w:eastAsia="Calibri" w:hAnsi="David"/>
                <w:b/>
                <w:bCs/>
                <w:sz w:val="26"/>
                <w:rtl/>
                <w:lang w:eastAsia="en-US"/>
              </w:rPr>
            </w:pPr>
          </w:p>
        </w:tc>
        <w:tc>
          <w:tcPr>
            <w:tcW w:w="347" w:type="pct"/>
            <w:shd w:val="clear" w:color="auto" w:fill="auto"/>
          </w:tcPr>
          <w:p w14:paraId="63EB3571" w14:textId="77777777" w:rsidR="00DE0026" w:rsidRDefault="00DE0026" w:rsidP="006E25B1">
            <w:pPr>
              <w:spacing w:line="276" w:lineRule="auto"/>
              <w:ind w:left="29"/>
              <w:jc w:val="both"/>
              <w:rPr>
                <w:rFonts w:ascii="David" w:eastAsia="Calibri" w:hAnsi="David"/>
                <w:sz w:val="26"/>
                <w:rtl/>
                <w:lang w:eastAsia="en-US"/>
              </w:rPr>
            </w:pPr>
          </w:p>
        </w:tc>
        <w:tc>
          <w:tcPr>
            <w:tcW w:w="287" w:type="pct"/>
            <w:shd w:val="clear" w:color="auto" w:fill="auto"/>
          </w:tcPr>
          <w:p w14:paraId="516E2131" w14:textId="77777777" w:rsidR="00DE0026" w:rsidRDefault="00DE0026" w:rsidP="006E25B1">
            <w:pPr>
              <w:pStyle w:val="TableHead"/>
              <w:jc w:val="both"/>
              <w:outlineLvl w:val="9"/>
              <w:rPr>
                <w:b w:val="0"/>
                <w:bCs w:val="0"/>
                <w:rtl/>
              </w:rPr>
            </w:pPr>
          </w:p>
        </w:tc>
        <w:tc>
          <w:tcPr>
            <w:tcW w:w="393" w:type="pct"/>
            <w:shd w:val="clear" w:color="auto" w:fill="auto"/>
          </w:tcPr>
          <w:p w14:paraId="08FC3949" w14:textId="77777777" w:rsidR="00DE0026" w:rsidRDefault="00DE0026" w:rsidP="006E25B1">
            <w:pPr>
              <w:pStyle w:val="TableHead"/>
              <w:jc w:val="both"/>
              <w:outlineLvl w:val="9"/>
              <w:rPr>
                <w:b w:val="0"/>
                <w:bCs w:val="0"/>
                <w:rtl/>
              </w:rPr>
            </w:pPr>
          </w:p>
        </w:tc>
        <w:tc>
          <w:tcPr>
            <w:tcW w:w="315" w:type="pct"/>
            <w:shd w:val="clear" w:color="auto" w:fill="auto"/>
          </w:tcPr>
          <w:p w14:paraId="4F2E48E3" w14:textId="77777777" w:rsidR="00DE0026" w:rsidRDefault="00DE0026" w:rsidP="006E25B1">
            <w:pPr>
              <w:pStyle w:val="TableHead"/>
              <w:jc w:val="both"/>
              <w:outlineLvl w:val="9"/>
              <w:rPr>
                <w:b w:val="0"/>
                <w:bCs w:val="0"/>
                <w:rtl/>
              </w:rPr>
            </w:pPr>
          </w:p>
        </w:tc>
        <w:tc>
          <w:tcPr>
            <w:tcW w:w="519" w:type="pct"/>
            <w:gridSpan w:val="8"/>
            <w:shd w:val="clear" w:color="auto" w:fill="auto"/>
          </w:tcPr>
          <w:p w14:paraId="3DAEFC1D" w14:textId="77777777" w:rsidR="00DE0026" w:rsidRDefault="00DE0026" w:rsidP="006E25B1">
            <w:pPr>
              <w:pStyle w:val="TableHead"/>
              <w:jc w:val="both"/>
              <w:outlineLvl w:val="9"/>
              <w:rPr>
                <w:b w:val="0"/>
                <w:bCs w:val="0"/>
                <w:rtl/>
              </w:rPr>
            </w:pPr>
          </w:p>
        </w:tc>
        <w:tc>
          <w:tcPr>
            <w:tcW w:w="1477" w:type="pct"/>
            <w:gridSpan w:val="3"/>
            <w:shd w:val="clear" w:color="auto" w:fill="auto"/>
          </w:tcPr>
          <w:p w14:paraId="7D0AC198" w14:textId="77777777" w:rsidR="00DE0026" w:rsidRDefault="00DE0026" w:rsidP="006E25B1">
            <w:pPr>
              <w:pStyle w:val="TableHead"/>
              <w:jc w:val="both"/>
              <w:outlineLvl w:val="9"/>
              <w:rPr>
                <w:b w:val="0"/>
                <w:bCs w:val="0"/>
                <w:rtl/>
              </w:rPr>
            </w:pPr>
          </w:p>
        </w:tc>
      </w:tr>
      <w:tr w:rsidR="00011C2B" w:rsidRPr="00F25B85" w14:paraId="3309A97A" w14:textId="77777777" w:rsidTr="00A63768">
        <w:trPr>
          <w:trHeight w:val="227"/>
        </w:trPr>
        <w:tc>
          <w:tcPr>
            <w:tcW w:w="681" w:type="pct"/>
            <w:shd w:val="clear" w:color="auto" w:fill="auto"/>
          </w:tcPr>
          <w:p w14:paraId="6144AF9F" w14:textId="77777777" w:rsidR="00DE0026" w:rsidRPr="00A56C14" w:rsidRDefault="00DE0026" w:rsidP="006E25B1">
            <w:pPr>
              <w:spacing w:line="276" w:lineRule="auto"/>
              <w:jc w:val="both"/>
              <w:rPr>
                <w:b/>
                <w:bCs/>
                <w:rtl/>
              </w:rPr>
            </w:pPr>
          </w:p>
        </w:tc>
        <w:tc>
          <w:tcPr>
            <w:tcW w:w="239" w:type="pct"/>
            <w:shd w:val="clear" w:color="auto" w:fill="auto"/>
          </w:tcPr>
          <w:p w14:paraId="23124C11" w14:textId="77777777" w:rsidR="00DE0026" w:rsidRDefault="00DE0026" w:rsidP="006E25B1">
            <w:pPr>
              <w:spacing w:line="276" w:lineRule="auto"/>
              <w:jc w:val="both"/>
              <w:rPr>
                <w:rtl/>
              </w:rPr>
            </w:pPr>
          </w:p>
        </w:tc>
        <w:tc>
          <w:tcPr>
            <w:tcW w:w="742" w:type="pct"/>
            <w:shd w:val="clear" w:color="auto" w:fill="auto"/>
          </w:tcPr>
          <w:p w14:paraId="0FFCF1D5" w14:textId="77777777" w:rsidR="00DE0026" w:rsidRDefault="00DE0026" w:rsidP="006E25B1">
            <w:pPr>
              <w:spacing w:line="276" w:lineRule="auto"/>
              <w:ind w:left="29"/>
              <w:jc w:val="both"/>
              <w:rPr>
                <w:rFonts w:ascii="David" w:eastAsia="Calibri" w:hAnsi="David"/>
                <w:b/>
                <w:bCs/>
                <w:sz w:val="26"/>
                <w:rtl/>
                <w:lang w:eastAsia="en-US"/>
              </w:rPr>
            </w:pPr>
          </w:p>
        </w:tc>
        <w:tc>
          <w:tcPr>
            <w:tcW w:w="347" w:type="pct"/>
            <w:shd w:val="clear" w:color="auto" w:fill="auto"/>
          </w:tcPr>
          <w:p w14:paraId="75D6410E" w14:textId="77777777" w:rsidR="00DE0026" w:rsidRDefault="00DE0026" w:rsidP="006E25B1">
            <w:pPr>
              <w:spacing w:line="276" w:lineRule="auto"/>
              <w:ind w:left="29"/>
              <w:jc w:val="both"/>
              <w:rPr>
                <w:rFonts w:ascii="David" w:eastAsia="Calibri" w:hAnsi="David"/>
                <w:sz w:val="26"/>
                <w:rtl/>
                <w:lang w:eastAsia="en-US"/>
              </w:rPr>
            </w:pPr>
          </w:p>
        </w:tc>
        <w:tc>
          <w:tcPr>
            <w:tcW w:w="287" w:type="pct"/>
            <w:shd w:val="clear" w:color="auto" w:fill="auto"/>
          </w:tcPr>
          <w:p w14:paraId="378ABDA2" w14:textId="77777777" w:rsidR="00DE0026" w:rsidRDefault="00DE0026" w:rsidP="006E25B1">
            <w:pPr>
              <w:pStyle w:val="TableHead"/>
              <w:jc w:val="both"/>
              <w:outlineLvl w:val="9"/>
              <w:rPr>
                <w:b w:val="0"/>
                <w:bCs w:val="0"/>
                <w:rtl/>
              </w:rPr>
            </w:pPr>
          </w:p>
        </w:tc>
        <w:tc>
          <w:tcPr>
            <w:tcW w:w="393" w:type="pct"/>
            <w:shd w:val="clear" w:color="auto" w:fill="auto"/>
          </w:tcPr>
          <w:p w14:paraId="6099B9F4" w14:textId="77777777" w:rsidR="00DE0026" w:rsidRDefault="00DE0026" w:rsidP="006E25B1">
            <w:pPr>
              <w:pStyle w:val="TableHead"/>
              <w:jc w:val="both"/>
              <w:outlineLvl w:val="9"/>
              <w:rPr>
                <w:b w:val="0"/>
                <w:bCs w:val="0"/>
                <w:rtl/>
              </w:rPr>
            </w:pPr>
          </w:p>
        </w:tc>
        <w:tc>
          <w:tcPr>
            <w:tcW w:w="315" w:type="pct"/>
            <w:shd w:val="clear" w:color="auto" w:fill="auto"/>
          </w:tcPr>
          <w:p w14:paraId="047FB823" w14:textId="77777777" w:rsidR="00DE0026" w:rsidRDefault="00DE0026" w:rsidP="006E25B1">
            <w:pPr>
              <w:pStyle w:val="TableHead"/>
              <w:jc w:val="both"/>
              <w:outlineLvl w:val="9"/>
              <w:rPr>
                <w:b w:val="0"/>
                <w:bCs w:val="0"/>
                <w:rtl/>
              </w:rPr>
            </w:pPr>
            <w:r>
              <w:rPr>
                <w:rFonts w:hint="cs"/>
                <w:b w:val="0"/>
                <w:bCs w:val="0"/>
                <w:rtl/>
              </w:rPr>
              <w:t>(ב)</w:t>
            </w:r>
          </w:p>
        </w:tc>
        <w:tc>
          <w:tcPr>
            <w:tcW w:w="1997" w:type="pct"/>
            <w:gridSpan w:val="11"/>
            <w:shd w:val="clear" w:color="auto" w:fill="auto"/>
          </w:tcPr>
          <w:p w14:paraId="32C7B8CF" w14:textId="52C65384" w:rsidR="00DE0026" w:rsidRDefault="00AF32B1" w:rsidP="006E25B1">
            <w:pPr>
              <w:pStyle w:val="TableHead"/>
              <w:jc w:val="both"/>
              <w:outlineLvl w:val="9"/>
              <w:rPr>
                <w:b w:val="0"/>
                <w:bCs w:val="0"/>
                <w:rtl/>
              </w:rPr>
            </w:pPr>
            <w:r>
              <w:rPr>
                <w:rFonts w:hint="cs"/>
                <w:b w:val="0"/>
                <w:bCs w:val="0"/>
                <w:rtl/>
              </w:rPr>
              <w:t xml:space="preserve">בסעיף קטן (ב) </w:t>
            </w:r>
            <w:r w:rsidR="00D32606">
              <w:rPr>
                <w:rFonts w:hint="cs"/>
                <w:b w:val="0"/>
                <w:bCs w:val="0"/>
                <w:rtl/>
              </w:rPr>
              <w:t>במקום "</w:t>
            </w:r>
            <w:r w:rsidR="00D32606" w:rsidRPr="00D32606">
              <w:rPr>
                <w:b w:val="0"/>
                <w:bCs w:val="0"/>
                <w:rtl/>
              </w:rPr>
              <w:t>הוראות שקבע שר המשפטים לפי סעיף קטן (א)</w:t>
            </w:r>
            <w:r w:rsidR="00D32606">
              <w:rPr>
                <w:rFonts w:hint="cs"/>
                <w:b w:val="0"/>
                <w:bCs w:val="0"/>
                <w:rtl/>
              </w:rPr>
              <w:t xml:space="preserve">" יבוא "הוראות שנקבעו לפי סעיף </w:t>
            </w:r>
            <w:r w:rsidR="00996058">
              <w:rPr>
                <w:rFonts w:hint="cs"/>
                <w:b w:val="0"/>
                <w:bCs w:val="0"/>
                <w:rtl/>
              </w:rPr>
              <w:t>1ה</w:t>
            </w:r>
            <w:r w:rsidR="00D32606">
              <w:rPr>
                <w:rFonts w:hint="cs"/>
                <w:b w:val="0"/>
                <w:bCs w:val="0"/>
                <w:rtl/>
              </w:rPr>
              <w:t xml:space="preserve">(א) לחוק זה, כפי תוקפו בישראל, או </w:t>
            </w:r>
            <w:r w:rsidR="00820D37">
              <w:rPr>
                <w:rFonts w:hint="cs"/>
                <w:b w:val="0"/>
                <w:bCs w:val="0"/>
                <w:rtl/>
              </w:rPr>
              <w:t>שקבע מנכ"ל משרד המשפטים</w:t>
            </w:r>
            <w:r w:rsidR="00011C2B">
              <w:rPr>
                <w:rFonts w:hint="cs"/>
                <w:b w:val="0"/>
                <w:bCs w:val="0"/>
                <w:rtl/>
              </w:rPr>
              <w:t xml:space="preserve"> בישראל</w:t>
            </w:r>
            <w:r w:rsidR="00820D37">
              <w:rPr>
                <w:rFonts w:hint="cs"/>
                <w:b w:val="0"/>
                <w:bCs w:val="0"/>
                <w:rtl/>
              </w:rPr>
              <w:t xml:space="preserve"> לפי סעיף קטן (א)</w:t>
            </w:r>
            <w:r w:rsidR="00D32606">
              <w:rPr>
                <w:rFonts w:hint="cs"/>
                <w:b w:val="0"/>
                <w:bCs w:val="0"/>
                <w:rtl/>
              </w:rPr>
              <w:t>"</w:t>
            </w:r>
            <w:r w:rsidR="00820D37">
              <w:rPr>
                <w:rFonts w:hint="cs"/>
                <w:b w:val="0"/>
                <w:bCs w:val="0"/>
                <w:rtl/>
              </w:rPr>
              <w:t>;</w:t>
            </w:r>
          </w:p>
        </w:tc>
      </w:tr>
      <w:tr w:rsidR="00011C2B" w:rsidRPr="00F25B85" w14:paraId="73C5399E" w14:textId="77777777" w:rsidTr="00A63768">
        <w:trPr>
          <w:trHeight w:val="227"/>
        </w:trPr>
        <w:tc>
          <w:tcPr>
            <w:tcW w:w="681" w:type="pct"/>
            <w:shd w:val="clear" w:color="auto" w:fill="auto"/>
          </w:tcPr>
          <w:p w14:paraId="14B783B7" w14:textId="77777777" w:rsidR="00EB7753" w:rsidRPr="00A56C14" w:rsidRDefault="00EB7753" w:rsidP="006E25B1">
            <w:pPr>
              <w:spacing w:line="276" w:lineRule="auto"/>
              <w:jc w:val="both"/>
              <w:rPr>
                <w:b/>
                <w:bCs/>
                <w:rtl/>
              </w:rPr>
            </w:pPr>
          </w:p>
        </w:tc>
        <w:tc>
          <w:tcPr>
            <w:tcW w:w="239" w:type="pct"/>
            <w:shd w:val="clear" w:color="auto" w:fill="auto"/>
          </w:tcPr>
          <w:p w14:paraId="5F44C784" w14:textId="77777777" w:rsidR="00EB7753" w:rsidRDefault="00EB7753" w:rsidP="006E25B1">
            <w:pPr>
              <w:spacing w:line="276" w:lineRule="auto"/>
              <w:jc w:val="both"/>
              <w:rPr>
                <w:rtl/>
              </w:rPr>
            </w:pPr>
          </w:p>
        </w:tc>
        <w:tc>
          <w:tcPr>
            <w:tcW w:w="742" w:type="pct"/>
            <w:shd w:val="clear" w:color="auto" w:fill="auto"/>
          </w:tcPr>
          <w:p w14:paraId="6CA6EA18"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5A6F7E13"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0244735A" w14:textId="77777777" w:rsidR="00EB7753" w:rsidRDefault="00EB7753" w:rsidP="006E25B1">
            <w:pPr>
              <w:pStyle w:val="TableHead"/>
              <w:jc w:val="both"/>
              <w:outlineLvl w:val="9"/>
              <w:rPr>
                <w:b w:val="0"/>
                <w:bCs w:val="0"/>
                <w:rtl/>
              </w:rPr>
            </w:pPr>
          </w:p>
        </w:tc>
        <w:tc>
          <w:tcPr>
            <w:tcW w:w="393" w:type="pct"/>
            <w:shd w:val="clear" w:color="auto" w:fill="auto"/>
          </w:tcPr>
          <w:p w14:paraId="1709EC02" w14:textId="77777777" w:rsidR="00EB7753" w:rsidRDefault="00EB7753" w:rsidP="006E25B1">
            <w:pPr>
              <w:pStyle w:val="TableHead"/>
              <w:jc w:val="both"/>
              <w:outlineLvl w:val="9"/>
              <w:rPr>
                <w:b w:val="0"/>
                <w:bCs w:val="0"/>
                <w:rtl/>
              </w:rPr>
            </w:pPr>
          </w:p>
        </w:tc>
        <w:tc>
          <w:tcPr>
            <w:tcW w:w="315" w:type="pct"/>
            <w:shd w:val="clear" w:color="auto" w:fill="auto"/>
          </w:tcPr>
          <w:p w14:paraId="72AFD7ED" w14:textId="77777777" w:rsidR="00EB7753" w:rsidRDefault="00EB7753" w:rsidP="006E25B1">
            <w:pPr>
              <w:pStyle w:val="TableHead"/>
              <w:jc w:val="both"/>
              <w:outlineLvl w:val="9"/>
              <w:rPr>
                <w:b w:val="0"/>
                <w:bCs w:val="0"/>
                <w:rtl/>
              </w:rPr>
            </w:pPr>
          </w:p>
        </w:tc>
        <w:tc>
          <w:tcPr>
            <w:tcW w:w="1997" w:type="pct"/>
            <w:gridSpan w:val="11"/>
            <w:shd w:val="clear" w:color="auto" w:fill="auto"/>
          </w:tcPr>
          <w:p w14:paraId="5EFB8FB7" w14:textId="77777777" w:rsidR="00EB7753" w:rsidRDefault="00EB7753" w:rsidP="006E25B1">
            <w:pPr>
              <w:pStyle w:val="TableHead"/>
              <w:jc w:val="both"/>
              <w:outlineLvl w:val="9"/>
              <w:rPr>
                <w:b w:val="0"/>
                <w:bCs w:val="0"/>
                <w:rtl/>
              </w:rPr>
            </w:pPr>
          </w:p>
        </w:tc>
      </w:tr>
      <w:tr w:rsidR="00974E29" w:rsidRPr="00F25B85" w14:paraId="0424068E" w14:textId="77777777" w:rsidTr="00A63768">
        <w:trPr>
          <w:trHeight w:val="227"/>
        </w:trPr>
        <w:tc>
          <w:tcPr>
            <w:tcW w:w="681" w:type="pct"/>
            <w:shd w:val="clear" w:color="auto" w:fill="auto"/>
          </w:tcPr>
          <w:p w14:paraId="70404FF1" w14:textId="77777777" w:rsidR="00EB7753" w:rsidRPr="00A56C14" w:rsidRDefault="00EB7753" w:rsidP="006E25B1">
            <w:pPr>
              <w:spacing w:line="276" w:lineRule="auto"/>
              <w:jc w:val="both"/>
              <w:rPr>
                <w:b/>
                <w:bCs/>
                <w:rtl/>
              </w:rPr>
            </w:pPr>
          </w:p>
        </w:tc>
        <w:tc>
          <w:tcPr>
            <w:tcW w:w="239" w:type="pct"/>
            <w:shd w:val="clear" w:color="auto" w:fill="auto"/>
          </w:tcPr>
          <w:p w14:paraId="6E47BFF7" w14:textId="77777777" w:rsidR="00EB7753" w:rsidRDefault="00EB7753" w:rsidP="006E25B1">
            <w:pPr>
              <w:spacing w:line="276" w:lineRule="auto"/>
              <w:jc w:val="both"/>
              <w:rPr>
                <w:rtl/>
              </w:rPr>
            </w:pPr>
          </w:p>
        </w:tc>
        <w:tc>
          <w:tcPr>
            <w:tcW w:w="742" w:type="pct"/>
            <w:shd w:val="clear" w:color="auto" w:fill="auto"/>
          </w:tcPr>
          <w:p w14:paraId="519C6AD4"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78BB29D8"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3F4133B6" w14:textId="77777777" w:rsidR="00EB7753" w:rsidRDefault="00EB7753" w:rsidP="006E25B1">
            <w:pPr>
              <w:pStyle w:val="TableHead"/>
              <w:jc w:val="both"/>
              <w:outlineLvl w:val="9"/>
              <w:rPr>
                <w:b w:val="0"/>
                <w:bCs w:val="0"/>
                <w:rtl/>
              </w:rPr>
            </w:pPr>
          </w:p>
        </w:tc>
        <w:tc>
          <w:tcPr>
            <w:tcW w:w="393" w:type="pct"/>
            <w:shd w:val="clear" w:color="auto" w:fill="auto"/>
          </w:tcPr>
          <w:p w14:paraId="4369AADA" w14:textId="77777777" w:rsidR="00EB7753" w:rsidRDefault="00EB7753" w:rsidP="006E25B1">
            <w:pPr>
              <w:pStyle w:val="TableHead"/>
              <w:jc w:val="both"/>
              <w:outlineLvl w:val="9"/>
              <w:rPr>
                <w:b w:val="0"/>
                <w:bCs w:val="0"/>
                <w:rtl/>
              </w:rPr>
            </w:pPr>
            <w:r>
              <w:rPr>
                <w:rFonts w:hint="cs"/>
                <w:b w:val="0"/>
                <w:bCs w:val="0"/>
                <w:rtl/>
              </w:rPr>
              <w:t>(4)</w:t>
            </w:r>
          </w:p>
        </w:tc>
        <w:tc>
          <w:tcPr>
            <w:tcW w:w="2311" w:type="pct"/>
            <w:gridSpan w:val="12"/>
            <w:shd w:val="clear" w:color="auto" w:fill="auto"/>
          </w:tcPr>
          <w:p w14:paraId="47CC4FF3" w14:textId="77777777" w:rsidR="00EB7753" w:rsidRDefault="00EB7753" w:rsidP="006E25B1">
            <w:pPr>
              <w:pStyle w:val="TableHead"/>
              <w:jc w:val="both"/>
              <w:outlineLvl w:val="9"/>
              <w:rPr>
                <w:b w:val="0"/>
                <w:bCs w:val="0"/>
                <w:rtl/>
              </w:rPr>
            </w:pPr>
            <w:r>
              <w:rPr>
                <w:rFonts w:hint="cs"/>
                <w:b w:val="0"/>
                <w:bCs w:val="0"/>
                <w:rtl/>
              </w:rPr>
              <w:t>בסעיף 2</w:t>
            </w:r>
            <w:r w:rsidR="003A0736">
              <w:rPr>
                <w:rFonts w:hint="cs"/>
                <w:b w:val="0"/>
                <w:bCs w:val="0"/>
                <w:rtl/>
              </w:rPr>
              <w:t>, בסעיף קטן (ב) בפסקה (7) אחרי "במרשם האוכלוסין" יבוא "כהגדרתו בתקנון";</w:t>
            </w:r>
          </w:p>
        </w:tc>
      </w:tr>
      <w:tr w:rsidR="00011C2B" w:rsidRPr="00F25B85" w14:paraId="0725186B" w14:textId="77777777" w:rsidTr="00A63768">
        <w:trPr>
          <w:trHeight w:val="227"/>
        </w:trPr>
        <w:tc>
          <w:tcPr>
            <w:tcW w:w="681" w:type="pct"/>
            <w:shd w:val="clear" w:color="auto" w:fill="auto"/>
          </w:tcPr>
          <w:p w14:paraId="751C30ED" w14:textId="77777777" w:rsidR="00EB7753" w:rsidRPr="00A56C14" w:rsidRDefault="00EB7753" w:rsidP="006E25B1">
            <w:pPr>
              <w:spacing w:line="276" w:lineRule="auto"/>
              <w:jc w:val="both"/>
              <w:rPr>
                <w:b/>
                <w:bCs/>
                <w:rtl/>
              </w:rPr>
            </w:pPr>
          </w:p>
        </w:tc>
        <w:tc>
          <w:tcPr>
            <w:tcW w:w="239" w:type="pct"/>
            <w:shd w:val="clear" w:color="auto" w:fill="auto"/>
          </w:tcPr>
          <w:p w14:paraId="558DEEE7" w14:textId="77777777" w:rsidR="00EB7753" w:rsidRDefault="00EB7753" w:rsidP="006E25B1">
            <w:pPr>
              <w:spacing w:line="276" w:lineRule="auto"/>
              <w:jc w:val="both"/>
              <w:rPr>
                <w:rtl/>
              </w:rPr>
            </w:pPr>
          </w:p>
        </w:tc>
        <w:tc>
          <w:tcPr>
            <w:tcW w:w="742" w:type="pct"/>
            <w:shd w:val="clear" w:color="auto" w:fill="auto"/>
          </w:tcPr>
          <w:p w14:paraId="41130908"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124E4E14"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61160465" w14:textId="77777777" w:rsidR="00EB7753" w:rsidRDefault="00EB7753" w:rsidP="006E25B1">
            <w:pPr>
              <w:pStyle w:val="TableHead"/>
              <w:jc w:val="both"/>
              <w:outlineLvl w:val="9"/>
              <w:rPr>
                <w:b w:val="0"/>
                <w:bCs w:val="0"/>
                <w:rtl/>
              </w:rPr>
            </w:pPr>
          </w:p>
        </w:tc>
        <w:tc>
          <w:tcPr>
            <w:tcW w:w="393" w:type="pct"/>
            <w:shd w:val="clear" w:color="auto" w:fill="auto"/>
          </w:tcPr>
          <w:p w14:paraId="24B37A33" w14:textId="77777777" w:rsidR="00EB7753" w:rsidRDefault="00EB7753" w:rsidP="006E25B1">
            <w:pPr>
              <w:pStyle w:val="TableHead"/>
              <w:jc w:val="both"/>
              <w:outlineLvl w:val="9"/>
              <w:rPr>
                <w:b w:val="0"/>
                <w:bCs w:val="0"/>
                <w:rtl/>
              </w:rPr>
            </w:pPr>
          </w:p>
        </w:tc>
        <w:tc>
          <w:tcPr>
            <w:tcW w:w="315" w:type="pct"/>
            <w:shd w:val="clear" w:color="auto" w:fill="auto"/>
          </w:tcPr>
          <w:p w14:paraId="1463B266" w14:textId="77777777" w:rsidR="00EB7753" w:rsidRDefault="00EB7753" w:rsidP="006E25B1">
            <w:pPr>
              <w:pStyle w:val="TableHead"/>
              <w:jc w:val="both"/>
              <w:outlineLvl w:val="9"/>
              <w:rPr>
                <w:b w:val="0"/>
                <w:bCs w:val="0"/>
                <w:rtl/>
              </w:rPr>
            </w:pPr>
          </w:p>
        </w:tc>
        <w:tc>
          <w:tcPr>
            <w:tcW w:w="1997" w:type="pct"/>
            <w:gridSpan w:val="11"/>
            <w:shd w:val="clear" w:color="auto" w:fill="auto"/>
          </w:tcPr>
          <w:p w14:paraId="4FBFAB8D" w14:textId="77777777" w:rsidR="00EB7753" w:rsidRDefault="00EB7753" w:rsidP="006E25B1">
            <w:pPr>
              <w:pStyle w:val="TableHead"/>
              <w:jc w:val="both"/>
              <w:outlineLvl w:val="9"/>
              <w:rPr>
                <w:b w:val="0"/>
                <w:bCs w:val="0"/>
                <w:rtl/>
              </w:rPr>
            </w:pPr>
          </w:p>
        </w:tc>
      </w:tr>
      <w:tr w:rsidR="00974E29" w:rsidRPr="00F25B85" w14:paraId="21F1E8F0" w14:textId="77777777" w:rsidTr="00A63768">
        <w:trPr>
          <w:trHeight w:val="227"/>
        </w:trPr>
        <w:tc>
          <w:tcPr>
            <w:tcW w:w="681" w:type="pct"/>
            <w:shd w:val="clear" w:color="auto" w:fill="auto"/>
          </w:tcPr>
          <w:p w14:paraId="35266C55" w14:textId="77777777" w:rsidR="00984D4B" w:rsidRPr="00A56C14" w:rsidRDefault="00984D4B" w:rsidP="006E25B1">
            <w:pPr>
              <w:spacing w:line="276" w:lineRule="auto"/>
              <w:jc w:val="both"/>
              <w:rPr>
                <w:b/>
                <w:bCs/>
                <w:rtl/>
              </w:rPr>
            </w:pPr>
          </w:p>
        </w:tc>
        <w:tc>
          <w:tcPr>
            <w:tcW w:w="239" w:type="pct"/>
            <w:shd w:val="clear" w:color="auto" w:fill="auto"/>
          </w:tcPr>
          <w:p w14:paraId="1E16B9D8" w14:textId="77777777" w:rsidR="00984D4B" w:rsidRDefault="00984D4B" w:rsidP="006E25B1">
            <w:pPr>
              <w:spacing w:line="276" w:lineRule="auto"/>
              <w:jc w:val="both"/>
              <w:rPr>
                <w:rtl/>
              </w:rPr>
            </w:pPr>
          </w:p>
        </w:tc>
        <w:tc>
          <w:tcPr>
            <w:tcW w:w="742" w:type="pct"/>
            <w:shd w:val="clear" w:color="auto" w:fill="auto"/>
          </w:tcPr>
          <w:p w14:paraId="68E45973" w14:textId="77777777" w:rsidR="00984D4B" w:rsidRDefault="00984D4B" w:rsidP="006E25B1">
            <w:pPr>
              <w:spacing w:line="276" w:lineRule="auto"/>
              <w:ind w:left="29"/>
              <w:jc w:val="both"/>
              <w:rPr>
                <w:rFonts w:ascii="David" w:eastAsia="Calibri" w:hAnsi="David"/>
                <w:b/>
                <w:bCs/>
                <w:sz w:val="26"/>
                <w:rtl/>
                <w:lang w:eastAsia="en-US"/>
              </w:rPr>
            </w:pPr>
          </w:p>
        </w:tc>
        <w:tc>
          <w:tcPr>
            <w:tcW w:w="347" w:type="pct"/>
            <w:shd w:val="clear" w:color="auto" w:fill="auto"/>
          </w:tcPr>
          <w:p w14:paraId="1B4883A5" w14:textId="77777777" w:rsidR="00984D4B" w:rsidRDefault="00984D4B" w:rsidP="006E25B1">
            <w:pPr>
              <w:spacing w:line="276" w:lineRule="auto"/>
              <w:ind w:left="29"/>
              <w:jc w:val="both"/>
              <w:rPr>
                <w:rFonts w:ascii="David" w:eastAsia="Calibri" w:hAnsi="David"/>
                <w:sz w:val="26"/>
                <w:rtl/>
                <w:lang w:eastAsia="en-US"/>
              </w:rPr>
            </w:pPr>
          </w:p>
        </w:tc>
        <w:tc>
          <w:tcPr>
            <w:tcW w:w="287" w:type="pct"/>
            <w:shd w:val="clear" w:color="auto" w:fill="auto"/>
          </w:tcPr>
          <w:p w14:paraId="47EF15E0" w14:textId="77777777" w:rsidR="00984D4B" w:rsidRDefault="00984D4B" w:rsidP="006E25B1">
            <w:pPr>
              <w:pStyle w:val="TableHead"/>
              <w:jc w:val="both"/>
              <w:outlineLvl w:val="9"/>
              <w:rPr>
                <w:b w:val="0"/>
                <w:bCs w:val="0"/>
                <w:rtl/>
              </w:rPr>
            </w:pPr>
          </w:p>
        </w:tc>
        <w:tc>
          <w:tcPr>
            <w:tcW w:w="393" w:type="pct"/>
            <w:shd w:val="clear" w:color="auto" w:fill="auto"/>
          </w:tcPr>
          <w:p w14:paraId="3A271069" w14:textId="77777777" w:rsidR="00984D4B" w:rsidRDefault="00984D4B" w:rsidP="006E25B1">
            <w:pPr>
              <w:pStyle w:val="TableHead"/>
              <w:jc w:val="both"/>
              <w:outlineLvl w:val="9"/>
              <w:rPr>
                <w:b w:val="0"/>
                <w:bCs w:val="0"/>
                <w:rtl/>
              </w:rPr>
            </w:pPr>
            <w:r>
              <w:rPr>
                <w:rFonts w:hint="cs"/>
                <w:b w:val="0"/>
                <w:bCs w:val="0"/>
                <w:rtl/>
              </w:rPr>
              <w:t>(5)</w:t>
            </w:r>
          </w:p>
        </w:tc>
        <w:tc>
          <w:tcPr>
            <w:tcW w:w="2311" w:type="pct"/>
            <w:gridSpan w:val="12"/>
            <w:shd w:val="clear" w:color="auto" w:fill="auto"/>
          </w:tcPr>
          <w:p w14:paraId="07AD646A" w14:textId="77777777" w:rsidR="00984D4B" w:rsidRDefault="00984D4B" w:rsidP="006E25B1">
            <w:pPr>
              <w:pStyle w:val="TableHead"/>
              <w:jc w:val="both"/>
              <w:outlineLvl w:val="9"/>
              <w:rPr>
                <w:b w:val="0"/>
                <w:bCs w:val="0"/>
                <w:rtl/>
              </w:rPr>
            </w:pPr>
            <w:r>
              <w:rPr>
                <w:rFonts w:hint="cs"/>
                <w:b w:val="0"/>
                <w:bCs w:val="0"/>
                <w:rtl/>
              </w:rPr>
              <w:t xml:space="preserve">בסעיף 2א </w:t>
            </w:r>
            <w:r>
              <w:rPr>
                <w:b w:val="0"/>
                <w:bCs w:val="0"/>
                <w:rtl/>
              </w:rPr>
              <w:t>–</w:t>
            </w:r>
            <w:r>
              <w:rPr>
                <w:rFonts w:hint="cs"/>
                <w:b w:val="0"/>
                <w:bCs w:val="0"/>
                <w:rtl/>
              </w:rPr>
              <w:t xml:space="preserve"> </w:t>
            </w:r>
          </w:p>
        </w:tc>
      </w:tr>
      <w:tr w:rsidR="00011C2B" w:rsidRPr="00F25B85" w14:paraId="1F0D55CF" w14:textId="77777777" w:rsidTr="00A63768">
        <w:trPr>
          <w:trHeight w:val="227"/>
        </w:trPr>
        <w:tc>
          <w:tcPr>
            <w:tcW w:w="681" w:type="pct"/>
            <w:shd w:val="clear" w:color="auto" w:fill="auto"/>
          </w:tcPr>
          <w:p w14:paraId="5881FC07" w14:textId="77777777" w:rsidR="00EB7753" w:rsidRPr="00A56C14" w:rsidRDefault="00EB7753" w:rsidP="006E25B1">
            <w:pPr>
              <w:spacing w:line="276" w:lineRule="auto"/>
              <w:jc w:val="both"/>
              <w:rPr>
                <w:b/>
                <w:bCs/>
                <w:rtl/>
              </w:rPr>
            </w:pPr>
          </w:p>
        </w:tc>
        <w:tc>
          <w:tcPr>
            <w:tcW w:w="239" w:type="pct"/>
            <w:shd w:val="clear" w:color="auto" w:fill="auto"/>
          </w:tcPr>
          <w:p w14:paraId="0DAE8544" w14:textId="77777777" w:rsidR="00EB7753" w:rsidRDefault="00EB7753" w:rsidP="006E25B1">
            <w:pPr>
              <w:spacing w:line="276" w:lineRule="auto"/>
              <w:jc w:val="both"/>
              <w:rPr>
                <w:rtl/>
              </w:rPr>
            </w:pPr>
          </w:p>
        </w:tc>
        <w:tc>
          <w:tcPr>
            <w:tcW w:w="742" w:type="pct"/>
            <w:shd w:val="clear" w:color="auto" w:fill="auto"/>
          </w:tcPr>
          <w:p w14:paraId="7B3B4AAE"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2CACF245"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01D6FAB1" w14:textId="77777777" w:rsidR="00EB7753" w:rsidRDefault="00EB7753" w:rsidP="006E25B1">
            <w:pPr>
              <w:pStyle w:val="TableHead"/>
              <w:jc w:val="both"/>
              <w:outlineLvl w:val="9"/>
              <w:rPr>
                <w:b w:val="0"/>
                <w:bCs w:val="0"/>
                <w:rtl/>
              </w:rPr>
            </w:pPr>
          </w:p>
        </w:tc>
        <w:tc>
          <w:tcPr>
            <w:tcW w:w="393" w:type="pct"/>
            <w:shd w:val="clear" w:color="auto" w:fill="auto"/>
          </w:tcPr>
          <w:p w14:paraId="2F5BFF91" w14:textId="77777777" w:rsidR="00EB7753" w:rsidRDefault="00EB7753" w:rsidP="006E25B1">
            <w:pPr>
              <w:pStyle w:val="TableHead"/>
              <w:jc w:val="both"/>
              <w:outlineLvl w:val="9"/>
              <w:rPr>
                <w:b w:val="0"/>
                <w:bCs w:val="0"/>
                <w:rtl/>
              </w:rPr>
            </w:pPr>
          </w:p>
        </w:tc>
        <w:tc>
          <w:tcPr>
            <w:tcW w:w="315" w:type="pct"/>
            <w:shd w:val="clear" w:color="auto" w:fill="auto"/>
          </w:tcPr>
          <w:p w14:paraId="7768180B" w14:textId="77777777" w:rsidR="00EB7753" w:rsidRDefault="00EB7753" w:rsidP="006E25B1">
            <w:pPr>
              <w:pStyle w:val="TableHead"/>
              <w:jc w:val="both"/>
              <w:outlineLvl w:val="9"/>
              <w:rPr>
                <w:b w:val="0"/>
                <w:bCs w:val="0"/>
                <w:rtl/>
              </w:rPr>
            </w:pPr>
          </w:p>
        </w:tc>
        <w:tc>
          <w:tcPr>
            <w:tcW w:w="1997" w:type="pct"/>
            <w:gridSpan w:val="11"/>
            <w:shd w:val="clear" w:color="auto" w:fill="auto"/>
          </w:tcPr>
          <w:p w14:paraId="6F6F61F1" w14:textId="77777777" w:rsidR="00EB7753" w:rsidRDefault="00EB7753" w:rsidP="006E25B1">
            <w:pPr>
              <w:pStyle w:val="TableHead"/>
              <w:jc w:val="both"/>
              <w:outlineLvl w:val="9"/>
              <w:rPr>
                <w:b w:val="0"/>
                <w:bCs w:val="0"/>
                <w:rtl/>
              </w:rPr>
            </w:pPr>
          </w:p>
        </w:tc>
      </w:tr>
      <w:tr w:rsidR="00011C2B" w:rsidRPr="00F25B85" w14:paraId="00D6256F" w14:textId="77777777" w:rsidTr="00A63768">
        <w:trPr>
          <w:trHeight w:val="227"/>
        </w:trPr>
        <w:tc>
          <w:tcPr>
            <w:tcW w:w="681" w:type="pct"/>
            <w:shd w:val="clear" w:color="auto" w:fill="auto"/>
          </w:tcPr>
          <w:p w14:paraId="5DA1B865" w14:textId="77777777" w:rsidR="00EB7753" w:rsidRPr="00A56C14" w:rsidRDefault="00EB7753" w:rsidP="006E25B1">
            <w:pPr>
              <w:spacing w:line="276" w:lineRule="auto"/>
              <w:jc w:val="both"/>
              <w:rPr>
                <w:b/>
                <w:bCs/>
                <w:rtl/>
              </w:rPr>
            </w:pPr>
          </w:p>
        </w:tc>
        <w:tc>
          <w:tcPr>
            <w:tcW w:w="239" w:type="pct"/>
            <w:shd w:val="clear" w:color="auto" w:fill="auto"/>
          </w:tcPr>
          <w:p w14:paraId="202BDE80" w14:textId="77777777" w:rsidR="00EB7753" w:rsidRDefault="00EB7753" w:rsidP="006E25B1">
            <w:pPr>
              <w:spacing w:line="276" w:lineRule="auto"/>
              <w:jc w:val="both"/>
              <w:rPr>
                <w:rtl/>
              </w:rPr>
            </w:pPr>
          </w:p>
        </w:tc>
        <w:tc>
          <w:tcPr>
            <w:tcW w:w="742" w:type="pct"/>
            <w:shd w:val="clear" w:color="auto" w:fill="auto"/>
          </w:tcPr>
          <w:p w14:paraId="4E0385E1"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7833D71C"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77D04D39" w14:textId="77777777" w:rsidR="00EB7753" w:rsidRDefault="00EB7753" w:rsidP="006E25B1">
            <w:pPr>
              <w:pStyle w:val="TableHead"/>
              <w:jc w:val="both"/>
              <w:outlineLvl w:val="9"/>
              <w:rPr>
                <w:b w:val="0"/>
                <w:bCs w:val="0"/>
                <w:rtl/>
              </w:rPr>
            </w:pPr>
          </w:p>
        </w:tc>
        <w:tc>
          <w:tcPr>
            <w:tcW w:w="393" w:type="pct"/>
            <w:shd w:val="clear" w:color="auto" w:fill="auto"/>
          </w:tcPr>
          <w:p w14:paraId="0D2F6DE2" w14:textId="77777777" w:rsidR="00EB7753" w:rsidRDefault="00EB7753" w:rsidP="006E25B1">
            <w:pPr>
              <w:pStyle w:val="TableHead"/>
              <w:jc w:val="both"/>
              <w:outlineLvl w:val="9"/>
              <w:rPr>
                <w:b w:val="0"/>
                <w:bCs w:val="0"/>
                <w:rtl/>
              </w:rPr>
            </w:pPr>
          </w:p>
        </w:tc>
        <w:tc>
          <w:tcPr>
            <w:tcW w:w="315" w:type="pct"/>
            <w:shd w:val="clear" w:color="auto" w:fill="auto"/>
          </w:tcPr>
          <w:p w14:paraId="6F973969" w14:textId="77777777" w:rsidR="00EB7753" w:rsidRDefault="001C72DE" w:rsidP="006E25B1">
            <w:pPr>
              <w:pStyle w:val="TableHead"/>
              <w:jc w:val="both"/>
              <w:outlineLvl w:val="9"/>
              <w:rPr>
                <w:b w:val="0"/>
                <w:bCs w:val="0"/>
                <w:rtl/>
              </w:rPr>
            </w:pPr>
            <w:r>
              <w:rPr>
                <w:rFonts w:hint="cs"/>
                <w:b w:val="0"/>
                <w:bCs w:val="0"/>
                <w:rtl/>
              </w:rPr>
              <w:t>(א)</w:t>
            </w:r>
          </w:p>
        </w:tc>
        <w:tc>
          <w:tcPr>
            <w:tcW w:w="1997" w:type="pct"/>
            <w:gridSpan w:val="11"/>
            <w:shd w:val="clear" w:color="auto" w:fill="auto"/>
          </w:tcPr>
          <w:p w14:paraId="178267D5" w14:textId="77777777" w:rsidR="00EB7753" w:rsidRDefault="001C72DE" w:rsidP="006E25B1">
            <w:pPr>
              <w:pStyle w:val="TableHead"/>
              <w:jc w:val="both"/>
              <w:outlineLvl w:val="9"/>
              <w:rPr>
                <w:b w:val="0"/>
                <w:bCs w:val="0"/>
                <w:rtl/>
              </w:rPr>
            </w:pPr>
            <w:r>
              <w:rPr>
                <w:rFonts w:hint="cs"/>
                <w:b w:val="0"/>
                <w:bCs w:val="0"/>
                <w:rtl/>
              </w:rPr>
              <w:t>בסעיף קטן (ד) במקום ההגדרה "ק</w:t>
            </w:r>
            <w:r w:rsidR="003E0B07">
              <w:rPr>
                <w:rFonts w:hint="cs"/>
                <w:b w:val="0"/>
                <w:bCs w:val="0"/>
                <w:rtl/>
              </w:rPr>
              <w:t>רוב</w:t>
            </w:r>
            <w:r>
              <w:rPr>
                <w:rFonts w:hint="cs"/>
                <w:b w:val="0"/>
                <w:bCs w:val="0"/>
                <w:rtl/>
              </w:rPr>
              <w:t>" יבוא:</w:t>
            </w:r>
          </w:p>
        </w:tc>
      </w:tr>
      <w:tr w:rsidR="00011C2B" w:rsidRPr="00F25B85" w14:paraId="503447F5" w14:textId="77777777" w:rsidTr="00A63768">
        <w:trPr>
          <w:trHeight w:val="227"/>
        </w:trPr>
        <w:tc>
          <w:tcPr>
            <w:tcW w:w="681" w:type="pct"/>
            <w:shd w:val="clear" w:color="auto" w:fill="auto"/>
          </w:tcPr>
          <w:p w14:paraId="3266B8A4" w14:textId="77777777" w:rsidR="00EB7753" w:rsidRPr="00A56C14" w:rsidRDefault="00EB7753" w:rsidP="006E25B1">
            <w:pPr>
              <w:spacing w:line="276" w:lineRule="auto"/>
              <w:jc w:val="both"/>
              <w:rPr>
                <w:b/>
                <w:bCs/>
                <w:rtl/>
              </w:rPr>
            </w:pPr>
          </w:p>
        </w:tc>
        <w:tc>
          <w:tcPr>
            <w:tcW w:w="239" w:type="pct"/>
            <w:shd w:val="clear" w:color="auto" w:fill="auto"/>
          </w:tcPr>
          <w:p w14:paraId="29C63097" w14:textId="77777777" w:rsidR="00EB7753" w:rsidRDefault="00EB7753" w:rsidP="006E25B1">
            <w:pPr>
              <w:spacing w:line="276" w:lineRule="auto"/>
              <w:jc w:val="both"/>
              <w:rPr>
                <w:rtl/>
              </w:rPr>
            </w:pPr>
          </w:p>
        </w:tc>
        <w:tc>
          <w:tcPr>
            <w:tcW w:w="742" w:type="pct"/>
            <w:shd w:val="clear" w:color="auto" w:fill="auto"/>
          </w:tcPr>
          <w:p w14:paraId="3342DB00"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26D84B6E"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52D29489" w14:textId="77777777" w:rsidR="00EB7753" w:rsidRDefault="00EB7753" w:rsidP="006E25B1">
            <w:pPr>
              <w:pStyle w:val="TableHead"/>
              <w:jc w:val="both"/>
              <w:outlineLvl w:val="9"/>
              <w:rPr>
                <w:b w:val="0"/>
                <w:bCs w:val="0"/>
                <w:rtl/>
              </w:rPr>
            </w:pPr>
          </w:p>
        </w:tc>
        <w:tc>
          <w:tcPr>
            <w:tcW w:w="393" w:type="pct"/>
            <w:shd w:val="clear" w:color="auto" w:fill="auto"/>
          </w:tcPr>
          <w:p w14:paraId="73993E98" w14:textId="77777777" w:rsidR="00EB7753" w:rsidRDefault="00EB7753" w:rsidP="006E25B1">
            <w:pPr>
              <w:pStyle w:val="TableHead"/>
              <w:jc w:val="both"/>
              <w:outlineLvl w:val="9"/>
              <w:rPr>
                <w:b w:val="0"/>
                <w:bCs w:val="0"/>
                <w:rtl/>
              </w:rPr>
            </w:pPr>
          </w:p>
        </w:tc>
        <w:tc>
          <w:tcPr>
            <w:tcW w:w="315" w:type="pct"/>
            <w:shd w:val="clear" w:color="auto" w:fill="auto"/>
          </w:tcPr>
          <w:p w14:paraId="59034840" w14:textId="77777777" w:rsidR="00EB7753" w:rsidRDefault="00EB7753" w:rsidP="006E25B1">
            <w:pPr>
              <w:pStyle w:val="TableHead"/>
              <w:jc w:val="both"/>
              <w:outlineLvl w:val="9"/>
              <w:rPr>
                <w:b w:val="0"/>
                <w:bCs w:val="0"/>
                <w:rtl/>
              </w:rPr>
            </w:pPr>
          </w:p>
        </w:tc>
        <w:tc>
          <w:tcPr>
            <w:tcW w:w="1997" w:type="pct"/>
            <w:gridSpan w:val="11"/>
            <w:shd w:val="clear" w:color="auto" w:fill="auto"/>
          </w:tcPr>
          <w:p w14:paraId="6DF7A2FA" w14:textId="77777777" w:rsidR="00EB7753" w:rsidRDefault="00EB7753" w:rsidP="006E25B1">
            <w:pPr>
              <w:pStyle w:val="TableHead"/>
              <w:jc w:val="both"/>
              <w:outlineLvl w:val="9"/>
              <w:rPr>
                <w:b w:val="0"/>
                <w:bCs w:val="0"/>
                <w:rtl/>
              </w:rPr>
            </w:pPr>
          </w:p>
        </w:tc>
      </w:tr>
      <w:tr w:rsidR="00011C2B" w:rsidRPr="00F25B85" w14:paraId="6EC20140" w14:textId="77777777" w:rsidTr="00A63768">
        <w:trPr>
          <w:trHeight w:val="227"/>
        </w:trPr>
        <w:tc>
          <w:tcPr>
            <w:tcW w:w="681" w:type="pct"/>
            <w:shd w:val="clear" w:color="auto" w:fill="auto"/>
          </w:tcPr>
          <w:p w14:paraId="00B954A7" w14:textId="77777777" w:rsidR="00EB7753" w:rsidRPr="00A56C14" w:rsidRDefault="00EB7753" w:rsidP="006E25B1">
            <w:pPr>
              <w:spacing w:line="276" w:lineRule="auto"/>
              <w:jc w:val="both"/>
              <w:rPr>
                <w:b/>
                <w:bCs/>
                <w:rtl/>
              </w:rPr>
            </w:pPr>
          </w:p>
        </w:tc>
        <w:tc>
          <w:tcPr>
            <w:tcW w:w="239" w:type="pct"/>
            <w:shd w:val="clear" w:color="auto" w:fill="auto"/>
          </w:tcPr>
          <w:p w14:paraId="60F14B8E" w14:textId="77777777" w:rsidR="00EB7753" w:rsidRDefault="00EB7753" w:rsidP="006E25B1">
            <w:pPr>
              <w:spacing w:line="276" w:lineRule="auto"/>
              <w:jc w:val="both"/>
              <w:rPr>
                <w:rtl/>
              </w:rPr>
            </w:pPr>
          </w:p>
        </w:tc>
        <w:tc>
          <w:tcPr>
            <w:tcW w:w="742" w:type="pct"/>
            <w:shd w:val="clear" w:color="auto" w:fill="auto"/>
          </w:tcPr>
          <w:p w14:paraId="23EC6BF8"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3FF6BED1"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78033AD4" w14:textId="77777777" w:rsidR="00EB7753" w:rsidRDefault="00EB7753" w:rsidP="006E25B1">
            <w:pPr>
              <w:pStyle w:val="TableHead"/>
              <w:jc w:val="both"/>
              <w:outlineLvl w:val="9"/>
              <w:rPr>
                <w:b w:val="0"/>
                <w:bCs w:val="0"/>
                <w:rtl/>
              </w:rPr>
            </w:pPr>
          </w:p>
        </w:tc>
        <w:tc>
          <w:tcPr>
            <w:tcW w:w="393" w:type="pct"/>
            <w:shd w:val="clear" w:color="auto" w:fill="auto"/>
          </w:tcPr>
          <w:p w14:paraId="2EF4CE3A" w14:textId="77777777" w:rsidR="00EB7753" w:rsidRDefault="00EB7753" w:rsidP="006E25B1">
            <w:pPr>
              <w:pStyle w:val="TableHead"/>
              <w:jc w:val="both"/>
              <w:outlineLvl w:val="9"/>
              <w:rPr>
                <w:b w:val="0"/>
                <w:bCs w:val="0"/>
                <w:rtl/>
              </w:rPr>
            </w:pPr>
          </w:p>
        </w:tc>
        <w:tc>
          <w:tcPr>
            <w:tcW w:w="315" w:type="pct"/>
            <w:shd w:val="clear" w:color="auto" w:fill="auto"/>
          </w:tcPr>
          <w:p w14:paraId="0098609D" w14:textId="77777777" w:rsidR="00EB7753" w:rsidRDefault="00EB7753" w:rsidP="006E25B1">
            <w:pPr>
              <w:pStyle w:val="TableHead"/>
              <w:jc w:val="both"/>
              <w:outlineLvl w:val="9"/>
              <w:rPr>
                <w:b w:val="0"/>
                <w:bCs w:val="0"/>
                <w:rtl/>
              </w:rPr>
            </w:pPr>
          </w:p>
        </w:tc>
        <w:tc>
          <w:tcPr>
            <w:tcW w:w="1997" w:type="pct"/>
            <w:gridSpan w:val="11"/>
            <w:shd w:val="clear" w:color="auto" w:fill="auto"/>
          </w:tcPr>
          <w:p w14:paraId="70BF1CD5" w14:textId="77777777" w:rsidR="00EB7753" w:rsidRDefault="003E0B07" w:rsidP="006E25B1">
            <w:pPr>
              <w:pStyle w:val="TableHead"/>
              <w:jc w:val="both"/>
              <w:outlineLvl w:val="9"/>
              <w:rPr>
                <w:b w:val="0"/>
                <w:bCs w:val="0"/>
                <w:rtl/>
              </w:rPr>
            </w:pPr>
            <w:r>
              <w:rPr>
                <w:rFonts w:hint="cs"/>
                <w:b w:val="0"/>
                <w:bCs w:val="0"/>
                <w:rtl/>
              </w:rPr>
              <w:t xml:space="preserve">""קרוב" </w:t>
            </w:r>
            <w:r>
              <w:rPr>
                <w:b w:val="0"/>
                <w:bCs w:val="0"/>
                <w:rtl/>
              </w:rPr>
              <w:t>–</w:t>
            </w:r>
            <w:r>
              <w:rPr>
                <w:rFonts w:hint="cs"/>
                <w:b w:val="0"/>
                <w:bCs w:val="0"/>
                <w:rtl/>
              </w:rPr>
              <w:t xml:space="preserve"> </w:t>
            </w:r>
          </w:p>
        </w:tc>
      </w:tr>
      <w:tr w:rsidR="00011C2B" w:rsidRPr="00F25B85" w14:paraId="7F2BC082" w14:textId="77777777" w:rsidTr="00A63768">
        <w:trPr>
          <w:trHeight w:val="227"/>
        </w:trPr>
        <w:tc>
          <w:tcPr>
            <w:tcW w:w="681" w:type="pct"/>
            <w:shd w:val="clear" w:color="auto" w:fill="auto"/>
          </w:tcPr>
          <w:p w14:paraId="23B6F2F5" w14:textId="77777777" w:rsidR="000625BC" w:rsidRPr="00A56C14" w:rsidRDefault="000625BC" w:rsidP="006E25B1">
            <w:pPr>
              <w:spacing w:line="276" w:lineRule="auto"/>
              <w:jc w:val="both"/>
              <w:rPr>
                <w:b/>
                <w:bCs/>
                <w:rtl/>
              </w:rPr>
            </w:pPr>
          </w:p>
        </w:tc>
        <w:tc>
          <w:tcPr>
            <w:tcW w:w="239" w:type="pct"/>
            <w:shd w:val="clear" w:color="auto" w:fill="auto"/>
          </w:tcPr>
          <w:p w14:paraId="3C935A79" w14:textId="77777777" w:rsidR="000625BC" w:rsidRDefault="000625BC" w:rsidP="006E25B1">
            <w:pPr>
              <w:spacing w:line="276" w:lineRule="auto"/>
              <w:jc w:val="both"/>
              <w:rPr>
                <w:rtl/>
              </w:rPr>
            </w:pPr>
          </w:p>
        </w:tc>
        <w:tc>
          <w:tcPr>
            <w:tcW w:w="742" w:type="pct"/>
            <w:shd w:val="clear" w:color="auto" w:fill="auto"/>
          </w:tcPr>
          <w:p w14:paraId="7C02BA02" w14:textId="77777777" w:rsidR="000625BC" w:rsidRDefault="000625BC" w:rsidP="006E25B1">
            <w:pPr>
              <w:spacing w:line="276" w:lineRule="auto"/>
              <w:ind w:left="29"/>
              <w:jc w:val="both"/>
              <w:rPr>
                <w:rFonts w:ascii="David" w:eastAsia="Calibri" w:hAnsi="David"/>
                <w:b/>
                <w:bCs/>
                <w:sz w:val="26"/>
                <w:rtl/>
                <w:lang w:eastAsia="en-US"/>
              </w:rPr>
            </w:pPr>
          </w:p>
        </w:tc>
        <w:tc>
          <w:tcPr>
            <w:tcW w:w="347" w:type="pct"/>
            <w:shd w:val="clear" w:color="auto" w:fill="auto"/>
          </w:tcPr>
          <w:p w14:paraId="0FA6C7B4" w14:textId="77777777" w:rsidR="000625BC" w:rsidRDefault="000625BC" w:rsidP="006E25B1">
            <w:pPr>
              <w:spacing w:line="276" w:lineRule="auto"/>
              <w:ind w:left="29"/>
              <w:jc w:val="both"/>
              <w:rPr>
                <w:rFonts w:ascii="David" w:eastAsia="Calibri" w:hAnsi="David"/>
                <w:sz w:val="26"/>
                <w:rtl/>
                <w:lang w:eastAsia="en-US"/>
              </w:rPr>
            </w:pPr>
          </w:p>
        </w:tc>
        <w:tc>
          <w:tcPr>
            <w:tcW w:w="287" w:type="pct"/>
            <w:shd w:val="clear" w:color="auto" w:fill="auto"/>
          </w:tcPr>
          <w:p w14:paraId="0C480A4D" w14:textId="77777777" w:rsidR="000625BC" w:rsidRDefault="000625BC" w:rsidP="006E25B1">
            <w:pPr>
              <w:pStyle w:val="TableHead"/>
              <w:jc w:val="both"/>
              <w:outlineLvl w:val="9"/>
              <w:rPr>
                <w:b w:val="0"/>
                <w:bCs w:val="0"/>
                <w:rtl/>
              </w:rPr>
            </w:pPr>
          </w:p>
        </w:tc>
        <w:tc>
          <w:tcPr>
            <w:tcW w:w="393" w:type="pct"/>
            <w:shd w:val="clear" w:color="auto" w:fill="auto"/>
          </w:tcPr>
          <w:p w14:paraId="42BFF182" w14:textId="77777777" w:rsidR="000625BC" w:rsidRDefault="000625BC" w:rsidP="006E25B1">
            <w:pPr>
              <w:pStyle w:val="TableHead"/>
              <w:jc w:val="both"/>
              <w:outlineLvl w:val="9"/>
              <w:rPr>
                <w:b w:val="0"/>
                <w:bCs w:val="0"/>
                <w:rtl/>
              </w:rPr>
            </w:pPr>
          </w:p>
        </w:tc>
        <w:tc>
          <w:tcPr>
            <w:tcW w:w="315" w:type="pct"/>
            <w:shd w:val="clear" w:color="auto" w:fill="auto"/>
          </w:tcPr>
          <w:p w14:paraId="58A0D148" w14:textId="77777777" w:rsidR="000625BC" w:rsidRDefault="000625BC" w:rsidP="006E25B1">
            <w:pPr>
              <w:pStyle w:val="TableHead"/>
              <w:jc w:val="both"/>
              <w:outlineLvl w:val="9"/>
              <w:rPr>
                <w:b w:val="0"/>
                <w:bCs w:val="0"/>
                <w:rtl/>
              </w:rPr>
            </w:pPr>
          </w:p>
        </w:tc>
        <w:tc>
          <w:tcPr>
            <w:tcW w:w="439" w:type="pct"/>
            <w:gridSpan w:val="6"/>
            <w:shd w:val="clear" w:color="auto" w:fill="auto"/>
          </w:tcPr>
          <w:p w14:paraId="2C8994D1" w14:textId="77777777" w:rsidR="000625BC" w:rsidRDefault="000625BC" w:rsidP="006E25B1">
            <w:pPr>
              <w:pStyle w:val="TableHead"/>
              <w:jc w:val="both"/>
              <w:outlineLvl w:val="9"/>
              <w:rPr>
                <w:b w:val="0"/>
                <w:bCs w:val="0"/>
                <w:rtl/>
              </w:rPr>
            </w:pPr>
            <w:r>
              <w:rPr>
                <w:rFonts w:hint="cs"/>
                <w:b w:val="0"/>
                <w:bCs w:val="0"/>
                <w:rtl/>
              </w:rPr>
              <w:t>(1)</w:t>
            </w:r>
          </w:p>
        </w:tc>
        <w:tc>
          <w:tcPr>
            <w:tcW w:w="1557" w:type="pct"/>
            <w:gridSpan w:val="5"/>
            <w:shd w:val="clear" w:color="auto" w:fill="auto"/>
          </w:tcPr>
          <w:p w14:paraId="351EF1B7" w14:textId="77777777" w:rsidR="000625BC" w:rsidRDefault="00752BE8" w:rsidP="006E25B1">
            <w:pPr>
              <w:pStyle w:val="TableHead"/>
              <w:jc w:val="both"/>
              <w:outlineLvl w:val="9"/>
              <w:rPr>
                <w:b w:val="0"/>
                <w:bCs w:val="0"/>
                <w:rtl/>
              </w:rPr>
            </w:pPr>
            <w:r w:rsidRPr="00752BE8">
              <w:rPr>
                <w:b w:val="0"/>
                <w:bCs w:val="0"/>
                <w:rtl/>
              </w:rPr>
              <w:t>בן זוג;</w:t>
            </w:r>
          </w:p>
        </w:tc>
      </w:tr>
      <w:tr w:rsidR="00011C2B" w:rsidRPr="00F25B85" w14:paraId="5EE86EB9" w14:textId="77777777" w:rsidTr="00A63768">
        <w:trPr>
          <w:trHeight w:val="227"/>
        </w:trPr>
        <w:tc>
          <w:tcPr>
            <w:tcW w:w="681" w:type="pct"/>
            <w:shd w:val="clear" w:color="auto" w:fill="auto"/>
          </w:tcPr>
          <w:p w14:paraId="4C8542EC" w14:textId="77777777" w:rsidR="00752BE8" w:rsidRPr="00A56C14" w:rsidRDefault="00752BE8" w:rsidP="006E25B1">
            <w:pPr>
              <w:spacing w:line="276" w:lineRule="auto"/>
              <w:jc w:val="both"/>
              <w:rPr>
                <w:b/>
                <w:bCs/>
                <w:rtl/>
              </w:rPr>
            </w:pPr>
          </w:p>
        </w:tc>
        <w:tc>
          <w:tcPr>
            <w:tcW w:w="239" w:type="pct"/>
            <w:shd w:val="clear" w:color="auto" w:fill="auto"/>
          </w:tcPr>
          <w:p w14:paraId="2F652FC7" w14:textId="77777777" w:rsidR="00752BE8" w:rsidRDefault="00752BE8" w:rsidP="006E25B1">
            <w:pPr>
              <w:spacing w:line="276" w:lineRule="auto"/>
              <w:jc w:val="both"/>
              <w:rPr>
                <w:rtl/>
              </w:rPr>
            </w:pPr>
          </w:p>
        </w:tc>
        <w:tc>
          <w:tcPr>
            <w:tcW w:w="742" w:type="pct"/>
            <w:shd w:val="clear" w:color="auto" w:fill="auto"/>
          </w:tcPr>
          <w:p w14:paraId="57E6A92D" w14:textId="77777777" w:rsidR="00752BE8" w:rsidRDefault="00752BE8" w:rsidP="006E25B1">
            <w:pPr>
              <w:spacing w:line="276" w:lineRule="auto"/>
              <w:ind w:left="29"/>
              <w:jc w:val="both"/>
              <w:rPr>
                <w:rFonts w:ascii="David" w:eastAsia="Calibri" w:hAnsi="David"/>
                <w:b/>
                <w:bCs/>
                <w:sz w:val="26"/>
                <w:rtl/>
                <w:lang w:eastAsia="en-US"/>
              </w:rPr>
            </w:pPr>
          </w:p>
        </w:tc>
        <w:tc>
          <w:tcPr>
            <w:tcW w:w="347" w:type="pct"/>
            <w:shd w:val="clear" w:color="auto" w:fill="auto"/>
          </w:tcPr>
          <w:p w14:paraId="46F512EA" w14:textId="77777777" w:rsidR="00752BE8" w:rsidRDefault="00752BE8" w:rsidP="006E25B1">
            <w:pPr>
              <w:spacing w:line="276" w:lineRule="auto"/>
              <w:ind w:left="29"/>
              <w:jc w:val="both"/>
              <w:rPr>
                <w:rFonts w:ascii="David" w:eastAsia="Calibri" w:hAnsi="David"/>
                <w:sz w:val="26"/>
                <w:rtl/>
                <w:lang w:eastAsia="en-US"/>
              </w:rPr>
            </w:pPr>
          </w:p>
        </w:tc>
        <w:tc>
          <w:tcPr>
            <w:tcW w:w="287" w:type="pct"/>
            <w:shd w:val="clear" w:color="auto" w:fill="auto"/>
          </w:tcPr>
          <w:p w14:paraId="42E3869B" w14:textId="77777777" w:rsidR="00752BE8" w:rsidRDefault="00752BE8" w:rsidP="006E25B1">
            <w:pPr>
              <w:pStyle w:val="TableHead"/>
              <w:jc w:val="both"/>
              <w:outlineLvl w:val="9"/>
              <w:rPr>
                <w:b w:val="0"/>
                <w:bCs w:val="0"/>
                <w:rtl/>
              </w:rPr>
            </w:pPr>
          </w:p>
        </w:tc>
        <w:tc>
          <w:tcPr>
            <w:tcW w:w="393" w:type="pct"/>
            <w:shd w:val="clear" w:color="auto" w:fill="auto"/>
          </w:tcPr>
          <w:p w14:paraId="2DAFBBDB" w14:textId="77777777" w:rsidR="00752BE8" w:rsidRDefault="00752BE8" w:rsidP="006E25B1">
            <w:pPr>
              <w:pStyle w:val="TableHead"/>
              <w:jc w:val="both"/>
              <w:outlineLvl w:val="9"/>
              <w:rPr>
                <w:b w:val="0"/>
                <w:bCs w:val="0"/>
                <w:rtl/>
              </w:rPr>
            </w:pPr>
          </w:p>
        </w:tc>
        <w:tc>
          <w:tcPr>
            <w:tcW w:w="315" w:type="pct"/>
            <w:shd w:val="clear" w:color="auto" w:fill="auto"/>
          </w:tcPr>
          <w:p w14:paraId="49C68857" w14:textId="77777777" w:rsidR="00752BE8" w:rsidRDefault="00752BE8" w:rsidP="006E25B1">
            <w:pPr>
              <w:pStyle w:val="TableHead"/>
              <w:jc w:val="both"/>
              <w:outlineLvl w:val="9"/>
              <w:rPr>
                <w:b w:val="0"/>
                <w:bCs w:val="0"/>
                <w:rtl/>
              </w:rPr>
            </w:pPr>
          </w:p>
        </w:tc>
        <w:tc>
          <w:tcPr>
            <w:tcW w:w="439" w:type="pct"/>
            <w:gridSpan w:val="6"/>
            <w:shd w:val="clear" w:color="auto" w:fill="auto"/>
          </w:tcPr>
          <w:p w14:paraId="60694BE4" w14:textId="77777777" w:rsidR="00752BE8" w:rsidRDefault="00752BE8" w:rsidP="006E25B1">
            <w:pPr>
              <w:pStyle w:val="TableHead"/>
              <w:jc w:val="both"/>
              <w:outlineLvl w:val="9"/>
              <w:rPr>
                <w:b w:val="0"/>
                <w:bCs w:val="0"/>
                <w:rtl/>
              </w:rPr>
            </w:pPr>
            <w:r>
              <w:rPr>
                <w:rFonts w:hint="cs"/>
                <w:b w:val="0"/>
                <w:bCs w:val="0"/>
                <w:rtl/>
              </w:rPr>
              <w:t>(2)</w:t>
            </w:r>
          </w:p>
        </w:tc>
        <w:tc>
          <w:tcPr>
            <w:tcW w:w="1557" w:type="pct"/>
            <w:gridSpan w:val="5"/>
            <w:shd w:val="clear" w:color="auto" w:fill="auto"/>
          </w:tcPr>
          <w:p w14:paraId="4291654F" w14:textId="77777777" w:rsidR="00752BE8" w:rsidRPr="00752BE8" w:rsidRDefault="00752BE8" w:rsidP="006E25B1">
            <w:pPr>
              <w:pStyle w:val="TableHead"/>
              <w:jc w:val="both"/>
              <w:outlineLvl w:val="9"/>
              <w:rPr>
                <w:b w:val="0"/>
                <w:bCs w:val="0"/>
                <w:rtl/>
              </w:rPr>
            </w:pPr>
            <w:r w:rsidRPr="00752BE8">
              <w:rPr>
                <w:b w:val="0"/>
                <w:bCs w:val="0"/>
                <w:rtl/>
              </w:rPr>
              <w:t>הורה, הורי הורה, צאצא, צאצאי בן זוג ובני זוגם של כל אחד מאלה, או אדם אחר הסמוך על שולחנו של אותו אדם פלוני;</w:t>
            </w:r>
          </w:p>
        </w:tc>
      </w:tr>
      <w:tr w:rsidR="00011C2B" w:rsidRPr="00F25B85" w14:paraId="68854404" w14:textId="77777777" w:rsidTr="00A63768">
        <w:trPr>
          <w:trHeight w:val="227"/>
        </w:trPr>
        <w:tc>
          <w:tcPr>
            <w:tcW w:w="681" w:type="pct"/>
            <w:shd w:val="clear" w:color="auto" w:fill="auto"/>
          </w:tcPr>
          <w:p w14:paraId="15ECA60C" w14:textId="77777777" w:rsidR="00752BE8" w:rsidRPr="00A56C14" w:rsidRDefault="00752BE8" w:rsidP="006E25B1">
            <w:pPr>
              <w:spacing w:line="276" w:lineRule="auto"/>
              <w:jc w:val="both"/>
              <w:rPr>
                <w:b/>
                <w:bCs/>
                <w:rtl/>
              </w:rPr>
            </w:pPr>
          </w:p>
        </w:tc>
        <w:tc>
          <w:tcPr>
            <w:tcW w:w="239" w:type="pct"/>
            <w:shd w:val="clear" w:color="auto" w:fill="auto"/>
          </w:tcPr>
          <w:p w14:paraId="32AAD0FC" w14:textId="77777777" w:rsidR="00752BE8" w:rsidRDefault="00752BE8" w:rsidP="006E25B1">
            <w:pPr>
              <w:spacing w:line="276" w:lineRule="auto"/>
              <w:jc w:val="both"/>
              <w:rPr>
                <w:rtl/>
              </w:rPr>
            </w:pPr>
          </w:p>
        </w:tc>
        <w:tc>
          <w:tcPr>
            <w:tcW w:w="742" w:type="pct"/>
            <w:shd w:val="clear" w:color="auto" w:fill="auto"/>
          </w:tcPr>
          <w:p w14:paraId="5E2016FB" w14:textId="77777777" w:rsidR="00752BE8" w:rsidRDefault="00752BE8" w:rsidP="006E25B1">
            <w:pPr>
              <w:spacing w:line="276" w:lineRule="auto"/>
              <w:ind w:left="29"/>
              <w:jc w:val="both"/>
              <w:rPr>
                <w:rFonts w:ascii="David" w:eastAsia="Calibri" w:hAnsi="David"/>
                <w:b/>
                <w:bCs/>
                <w:sz w:val="26"/>
                <w:rtl/>
                <w:lang w:eastAsia="en-US"/>
              </w:rPr>
            </w:pPr>
          </w:p>
        </w:tc>
        <w:tc>
          <w:tcPr>
            <w:tcW w:w="347" w:type="pct"/>
            <w:shd w:val="clear" w:color="auto" w:fill="auto"/>
          </w:tcPr>
          <w:p w14:paraId="101E874F" w14:textId="77777777" w:rsidR="00752BE8" w:rsidRDefault="00752BE8" w:rsidP="006E25B1">
            <w:pPr>
              <w:spacing w:line="276" w:lineRule="auto"/>
              <w:ind w:left="29"/>
              <w:jc w:val="both"/>
              <w:rPr>
                <w:rFonts w:ascii="David" w:eastAsia="Calibri" w:hAnsi="David"/>
                <w:sz w:val="26"/>
                <w:rtl/>
                <w:lang w:eastAsia="en-US"/>
              </w:rPr>
            </w:pPr>
          </w:p>
        </w:tc>
        <w:tc>
          <w:tcPr>
            <w:tcW w:w="287" w:type="pct"/>
            <w:shd w:val="clear" w:color="auto" w:fill="auto"/>
          </w:tcPr>
          <w:p w14:paraId="7E39994B" w14:textId="77777777" w:rsidR="00752BE8" w:rsidRDefault="00752BE8" w:rsidP="006E25B1">
            <w:pPr>
              <w:pStyle w:val="TableHead"/>
              <w:jc w:val="both"/>
              <w:outlineLvl w:val="9"/>
              <w:rPr>
                <w:b w:val="0"/>
                <w:bCs w:val="0"/>
                <w:rtl/>
              </w:rPr>
            </w:pPr>
          </w:p>
        </w:tc>
        <w:tc>
          <w:tcPr>
            <w:tcW w:w="393" w:type="pct"/>
            <w:shd w:val="clear" w:color="auto" w:fill="auto"/>
          </w:tcPr>
          <w:p w14:paraId="02BAC9E9" w14:textId="77777777" w:rsidR="00752BE8" w:rsidRDefault="00752BE8" w:rsidP="006E25B1">
            <w:pPr>
              <w:pStyle w:val="TableHead"/>
              <w:jc w:val="both"/>
              <w:outlineLvl w:val="9"/>
              <w:rPr>
                <w:b w:val="0"/>
                <w:bCs w:val="0"/>
                <w:rtl/>
              </w:rPr>
            </w:pPr>
          </w:p>
        </w:tc>
        <w:tc>
          <w:tcPr>
            <w:tcW w:w="315" w:type="pct"/>
            <w:shd w:val="clear" w:color="auto" w:fill="auto"/>
          </w:tcPr>
          <w:p w14:paraId="52E0A644" w14:textId="77777777" w:rsidR="00752BE8" w:rsidRDefault="00752BE8" w:rsidP="006E25B1">
            <w:pPr>
              <w:pStyle w:val="TableHead"/>
              <w:jc w:val="both"/>
              <w:outlineLvl w:val="9"/>
              <w:rPr>
                <w:b w:val="0"/>
                <w:bCs w:val="0"/>
                <w:rtl/>
              </w:rPr>
            </w:pPr>
          </w:p>
        </w:tc>
        <w:tc>
          <w:tcPr>
            <w:tcW w:w="439" w:type="pct"/>
            <w:gridSpan w:val="6"/>
            <w:shd w:val="clear" w:color="auto" w:fill="auto"/>
          </w:tcPr>
          <w:p w14:paraId="0F576882" w14:textId="77777777" w:rsidR="00752BE8" w:rsidRDefault="00752BE8" w:rsidP="006E25B1">
            <w:pPr>
              <w:pStyle w:val="TableHead"/>
              <w:jc w:val="both"/>
              <w:outlineLvl w:val="9"/>
              <w:rPr>
                <w:b w:val="0"/>
                <w:bCs w:val="0"/>
                <w:rtl/>
              </w:rPr>
            </w:pPr>
            <w:r>
              <w:rPr>
                <w:rFonts w:hint="cs"/>
                <w:b w:val="0"/>
                <w:bCs w:val="0"/>
                <w:rtl/>
              </w:rPr>
              <w:t>(3)</w:t>
            </w:r>
          </w:p>
        </w:tc>
        <w:tc>
          <w:tcPr>
            <w:tcW w:w="1557" w:type="pct"/>
            <w:gridSpan w:val="5"/>
            <w:shd w:val="clear" w:color="auto" w:fill="auto"/>
          </w:tcPr>
          <w:p w14:paraId="2750F9A0" w14:textId="77777777" w:rsidR="00752BE8" w:rsidRPr="00752BE8" w:rsidRDefault="00624F4C" w:rsidP="006E25B1">
            <w:pPr>
              <w:pStyle w:val="TableHead"/>
              <w:jc w:val="both"/>
              <w:outlineLvl w:val="9"/>
              <w:rPr>
                <w:b w:val="0"/>
                <w:bCs w:val="0"/>
                <w:rtl/>
              </w:rPr>
            </w:pPr>
            <w:r w:rsidRPr="00624F4C">
              <w:rPr>
                <w:b w:val="0"/>
                <w:bCs w:val="0"/>
                <w:rtl/>
              </w:rPr>
              <w:t>אח או אחות ובני זוגם;</w:t>
            </w:r>
          </w:p>
        </w:tc>
      </w:tr>
      <w:tr w:rsidR="00011C2B" w:rsidRPr="00F25B85" w14:paraId="07FBBABE" w14:textId="77777777" w:rsidTr="00A63768">
        <w:trPr>
          <w:trHeight w:val="227"/>
        </w:trPr>
        <w:tc>
          <w:tcPr>
            <w:tcW w:w="681" w:type="pct"/>
            <w:shd w:val="clear" w:color="auto" w:fill="auto"/>
          </w:tcPr>
          <w:p w14:paraId="5B8F45F0" w14:textId="77777777" w:rsidR="00752BE8" w:rsidRPr="00A56C14" w:rsidRDefault="00752BE8" w:rsidP="006E25B1">
            <w:pPr>
              <w:spacing w:line="276" w:lineRule="auto"/>
              <w:jc w:val="both"/>
              <w:rPr>
                <w:b/>
                <w:bCs/>
                <w:rtl/>
              </w:rPr>
            </w:pPr>
          </w:p>
        </w:tc>
        <w:tc>
          <w:tcPr>
            <w:tcW w:w="239" w:type="pct"/>
            <w:shd w:val="clear" w:color="auto" w:fill="auto"/>
          </w:tcPr>
          <w:p w14:paraId="227AE507" w14:textId="77777777" w:rsidR="00752BE8" w:rsidRDefault="00752BE8" w:rsidP="006E25B1">
            <w:pPr>
              <w:spacing w:line="276" w:lineRule="auto"/>
              <w:jc w:val="both"/>
              <w:rPr>
                <w:rtl/>
              </w:rPr>
            </w:pPr>
          </w:p>
        </w:tc>
        <w:tc>
          <w:tcPr>
            <w:tcW w:w="742" w:type="pct"/>
            <w:shd w:val="clear" w:color="auto" w:fill="auto"/>
          </w:tcPr>
          <w:p w14:paraId="5FB0F30A" w14:textId="77777777" w:rsidR="00752BE8" w:rsidRDefault="00752BE8" w:rsidP="006E25B1">
            <w:pPr>
              <w:spacing w:line="276" w:lineRule="auto"/>
              <w:ind w:left="29"/>
              <w:jc w:val="both"/>
              <w:rPr>
                <w:rFonts w:ascii="David" w:eastAsia="Calibri" w:hAnsi="David"/>
                <w:b/>
                <w:bCs/>
                <w:sz w:val="26"/>
                <w:rtl/>
                <w:lang w:eastAsia="en-US"/>
              </w:rPr>
            </w:pPr>
          </w:p>
        </w:tc>
        <w:tc>
          <w:tcPr>
            <w:tcW w:w="347" w:type="pct"/>
            <w:shd w:val="clear" w:color="auto" w:fill="auto"/>
          </w:tcPr>
          <w:p w14:paraId="2268BB00" w14:textId="77777777" w:rsidR="00752BE8" w:rsidRDefault="00752BE8" w:rsidP="006E25B1">
            <w:pPr>
              <w:spacing w:line="276" w:lineRule="auto"/>
              <w:ind w:left="29"/>
              <w:jc w:val="both"/>
              <w:rPr>
                <w:rFonts w:ascii="David" w:eastAsia="Calibri" w:hAnsi="David"/>
                <w:sz w:val="26"/>
                <w:rtl/>
                <w:lang w:eastAsia="en-US"/>
              </w:rPr>
            </w:pPr>
          </w:p>
        </w:tc>
        <w:tc>
          <w:tcPr>
            <w:tcW w:w="287" w:type="pct"/>
            <w:shd w:val="clear" w:color="auto" w:fill="auto"/>
          </w:tcPr>
          <w:p w14:paraId="26DAA5D9" w14:textId="77777777" w:rsidR="00752BE8" w:rsidRDefault="00752BE8" w:rsidP="006E25B1">
            <w:pPr>
              <w:pStyle w:val="TableHead"/>
              <w:jc w:val="both"/>
              <w:outlineLvl w:val="9"/>
              <w:rPr>
                <w:b w:val="0"/>
                <w:bCs w:val="0"/>
                <w:rtl/>
              </w:rPr>
            </w:pPr>
          </w:p>
        </w:tc>
        <w:tc>
          <w:tcPr>
            <w:tcW w:w="393" w:type="pct"/>
            <w:shd w:val="clear" w:color="auto" w:fill="auto"/>
          </w:tcPr>
          <w:p w14:paraId="2D194E2D" w14:textId="77777777" w:rsidR="00752BE8" w:rsidRDefault="00752BE8" w:rsidP="006E25B1">
            <w:pPr>
              <w:pStyle w:val="TableHead"/>
              <w:jc w:val="both"/>
              <w:outlineLvl w:val="9"/>
              <w:rPr>
                <w:b w:val="0"/>
                <w:bCs w:val="0"/>
                <w:rtl/>
              </w:rPr>
            </w:pPr>
          </w:p>
        </w:tc>
        <w:tc>
          <w:tcPr>
            <w:tcW w:w="315" w:type="pct"/>
            <w:shd w:val="clear" w:color="auto" w:fill="auto"/>
          </w:tcPr>
          <w:p w14:paraId="3ED8CDBE" w14:textId="77777777" w:rsidR="00752BE8" w:rsidRDefault="00752BE8" w:rsidP="006E25B1">
            <w:pPr>
              <w:pStyle w:val="TableHead"/>
              <w:jc w:val="both"/>
              <w:outlineLvl w:val="9"/>
              <w:rPr>
                <w:b w:val="0"/>
                <w:bCs w:val="0"/>
                <w:rtl/>
              </w:rPr>
            </w:pPr>
          </w:p>
        </w:tc>
        <w:tc>
          <w:tcPr>
            <w:tcW w:w="439" w:type="pct"/>
            <w:gridSpan w:val="6"/>
            <w:shd w:val="clear" w:color="auto" w:fill="auto"/>
          </w:tcPr>
          <w:p w14:paraId="1E59D11C" w14:textId="77777777" w:rsidR="00752BE8" w:rsidRDefault="00752BE8" w:rsidP="006E25B1">
            <w:pPr>
              <w:pStyle w:val="TableHead"/>
              <w:jc w:val="both"/>
              <w:outlineLvl w:val="9"/>
              <w:rPr>
                <w:b w:val="0"/>
                <w:bCs w:val="0"/>
                <w:rtl/>
              </w:rPr>
            </w:pPr>
            <w:r>
              <w:rPr>
                <w:rFonts w:hint="cs"/>
                <w:b w:val="0"/>
                <w:bCs w:val="0"/>
                <w:rtl/>
              </w:rPr>
              <w:t>(4)</w:t>
            </w:r>
          </w:p>
        </w:tc>
        <w:tc>
          <w:tcPr>
            <w:tcW w:w="1557" w:type="pct"/>
            <w:gridSpan w:val="5"/>
            <w:shd w:val="clear" w:color="auto" w:fill="auto"/>
          </w:tcPr>
          <w:p w14:paraId="76B7E5E7" w14:textId="77777777" w:rsidR="00752BE8" w:rsidRPr="00752BE8" w:rsidRDefault="00624F4C" w:rsidP="006E25B1">
            <w:pPr>
              <w:pStyle w:val="TableHead"/>
              <w:jc w:val="both"/>
              <w:outlineLvl w:val="9"/>
              <w:rPr>
                <w:b w:val="0"/>
                <w:bCs w:val="0"/>
                <w:rtl/>
              </w:rPr>
            </w:pPr>
            <w:r w:rsidRPr="00624F4C">
              <w:rPr>
                <w:b w:val="0"/>
                <w:bCs w:val="0"/>
                <w:rtl/>
              </w:rPr>
              <w:t>תאגיד שהוא מנהלו או נושא משרה בו, או שחלקו בהון המניות, בזכות לקבל רווחים, בזכות למנות מנהל או בזכות ההצבעה, עולה על 5%;</w:t>
            </w:r>
            <w:r>
              <w:rPr>
                <w:rFonts w:hint="cs"/>
                <w:b w:val="0"/>
                <w:bCs w:val="0"/>
                <w:rtl/>
              </w:rPr>
              <w:t>";</w:t>
            </w:r>
          </w:p>
        </w:tc>
      </w:tr>
      <w:tr w:rsidR="00011C2B" w:rsidRPr="00F25B85" w14:paraId="7122303E" w14:textId="77777777" w:rsidTr="00A63768">
        <w:trPr>
          <w:trHeight w:val="227"/>
        </w:trPr>
        <w:tc>
          <w:tcPr>
            <w:tcW w:w="681" w:type="pct"/>
            <w:shd w:val="clear" w:color="auto" w:fill="auto"/>
          </w:tcPr>
          <w:p w14:paraId="5F37CD2F" w14:textId="77777777" w:rsidR="00EB7753" w:rsidRPr="00A56C14" w:rsidRDefault="00EB7753" w:rsidP="006E25B1">
            <w:pPr>
              <w:spacing w:line="276" w:lineRule="auto"/>
              <w:jc w:val="both"/>
              <w:rPr>
                <w:b/>
                <w:bCs/>
                <w:rtl/>
              </w:rPr>
            </w:pPr>
          </w:p>
        </w:tc>
        <w:tc>
          <w:tcPr>
            <w:tcW w:w="239" w:type="pct"/>
            <w:shd w:val="clear" w:color="auto" w:fill="auto"/>
          </w:tcPr>
          <w:p w14:paraId="7AC76CD2" w14:textId="77777777" w:rsidR="00EB7753" w:rsidRDefault="00EB7753" w:rsidP="006E25B1">
            <w:pPr>
              <w:spacing w:line="276" w:lineRule="auto"/>
              <w:jc w:val="both"/>
              <w:rPr>
                <w:rtl/>
              </w:rPr>
            </w:pPr>
          </w:p>
        </w:tc>
        <w:tc>
          <w:tcPr>
            <w:tcW w:w="742" w:type="pct"/>
            <w:shd w:val="clear" w:color="auto" w:fill="auto"/>
          </w:tcPr>
          <w:p w14:paraId="4FA6B1F1"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49055BEB"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6DA41964" w14:textId="77777777" w:rsidR="00EB7753" w:rsidRDefault="00EB7753" w:rsidP="006E25B1">
            <w:pPr>
              <w:pStyle w:val="TableHead"/>
              <w:jc w:val="both"/>
              <w:outlineLvl w:val="9"/>
              <w:rPr>
                <w:b w:val="0"/>
                <w:bCs w:val="0"/>
                <w:rtl/>
              </w:rPr>
            </w:pPr>
          </w:p>
        </w:tc>
        <w:tc>
          <w:tcPr>
            <w:tcW w:w="393" w:type="pct"/>
            <w:shd w:val="clear" w:color="auto" w:fill="auto"/>
          </w:tcPr>
          <w:p w14:paraId="4B6EF50F" w14:textId="77777777" w:rsidR="00EB7753" w:rsidRDefault="00EB7753" w:rsidP="006E25B1">
            <w:pPr>
              <w:pStyle w:val="TableHead"/>
              <w:jc w:val="both"/>
              <w:outlineLvl w:val="9"/>
              <w:rPr>
                <w:b w:val="0"/>
                <w:bCs w:val="0"/>
                <w:rtl/>
              </w:rPr>
            </w:pPr>
          </w:p>
        </w:tc>
        <w:tc>
          <w:tcPr>
            <w:tcW w:w="315" w:type="pct"/>
            <w:shd w:val="clear" w:color="auto" w:fill="auto"/>
          </w:tcPr>
          <w:p w14:paraId="7ABC114B" w14:textId="77777777" w:rsidR="00EB7753" w:rsidRDefault="00EB7753" w:rsidP="006E25B1">
            <w:pPr>
              <w:pStyle w:val="TableHead"/>
              <w:jc w:val="both"/>
              <w:outlineLvl w:val="9"/>
              <w:rPr>
                <w:b w:val="0"/>
                <w:bCs w:val="0"/>
                <w:rtl/>
              </w:rPr>
            </w:pPr>
          </w:p>
        </w:tc>
        <w:tc>
          <w:tcPr>
            <w:tcW w:w="1997" w:type="pct"/>
            <w:gridSpan w:val="11"/>
            <w:shd w:val="clear" w:color="auto" w:fill="auto"/>
          </w:tcPr>
          <w:p w14:paraId="1BF06A14" w14:textId="77777777" w:rsidR="00EB7753" w:rsidRDefault="00EB7753" w:rsidP="006E25B1">
            <w:pPr>
              <w:pStyle w:val="TableHead"/>
              <w:jc w:val="both"/>
              <w:outlineLvl w:val="9"/>
              <w:rPr>
                <w:b w:val="0"/>
                <w:bCs w:val="0"/>
                <w:rtl/>
              </w:rPr>
            </w:pPr>
          </w:p>
        </w:tc>
      </w:tr>
      <w:tr w:rsidR="00011C2B" w:rsidRPr="00F25B85" w14:paraId="0A6852D9" w14:textId="77777777" w:rsidTr="00A63768">
        <w:trPr>
          <w:trHeight w:val="227"/>
        </w:trPr>
        <w:tc>
          <w:tcPr>
            <w:tcW w:w="681" w:type="pct"/>
            <w:shd w:val="clear" w:color="auto" w:fill="auto"/>
          </w:tcPr>
          <w:p w14:paraId="47A1B674" w14:textId="77777777" w:rsidR="00EB7753" w:rsidRPr="00A56C14" w:rsidRDefault="00EB7753" w:rsidP="006E25B1">
            <w:pPr>
              <w:spacing w:line="276" w:lineRule="auto"/>
              <w:jc w:val="both"/>
              <w:rPr>
                <w:b/>
                <w:bCs/>
                <w:rtl/>
              </w:rPr>
            </w:pPr>
          </w:p>
        </w:tc>
        <w:tc>
          <w:tcPr>
            <w:tcW w:w="239" w:type="pct"/>
            <w:shd w:val="clear" w:color="auto" w:fill="auto"/>
          </w:tcPr>
          <w:p w14:paraId="21E16AC4" w14:textId="77777777" w:rsidR="00EB7753" w:rsidRDefault="00EB7753" w:rsidP="006E25B1">
            <w:pPr>
              <w:spacing w:line="276" w:lineRule="auto"/>
              <w:jc w:val="both"/>
              <w:rPr>
                <w:rtl/>
              </w:rPr>
            </w:pPr>
          </w:p>
        </w:tc>
        <w:tc>
          <w:tcPr>
            <w:tcW w:w="742" w:type="pct"/>
            <w:shd w:val="clear" w:color="auto" w:fill="auto"/>
          </w:tcPr>
          <w:p w14:paraId="5FC9A6E3"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56142975"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5E8742EC" w14:textId="77777777" w:rsidR="00EB7753" w:rsidRDefault="00EB7753" w:rsidP="006E25B1">
            <w:pPr>
              <w:pStyle w:val="TableHead"/>
              <w:jc w:val="both"/>
              <w:outlineLvl w:val="9"/>
              <w:rPr>
                <w:b w:val="0"/>
                <w:bCs w:val="0"/>
                <w:rtl/>
              </w:rPr>
            </w:pPr>
          </w:p>
        </w:tc>
        <w:tc>
          <w:tcPr>
            <w:tcW w:w="393" w:type="pct"/>
            <w:shd w:val="clear" w:color="auto" w:fill="auto"/>
          </w:tcPr>
          <w:p w14:paraId="061F3446" w14:textId="77777777" w:rsidR="00EB7753" w:rsidRDefault="00EB7753" w:rsidP="006E25B1">
            <w:pPr>
              <w:pStyle w:val="TableHead"/>
              <w:jc w:val="both"/>
              <w:outlineLvl w:val="9"/>
              <w:rPr>
                <w:b w:val="0"/>
                <w:bCs w:val="0"/>
                <w:rtl/>
              </w:rPr>
            </w:pPr>
          </w:p>
        </w:tc>
        <w:tc>
          <w:tcPr>
            <w:tcW w:w="315" w:type="pct"/>
            <w:shd w:val="clear" w:color="auto" w:fill="auto"/>
          </w:tcPr>
          <w:p w14:paraId="7625216A" w14:textId="77777777" w:rsidR="00EB7753" w:rsidRDefault="00B9458B" w:rsidP="006E25B1">
            <w:pPr>
              <w:pStyle w:val="TableHead"/>
              <w:jc w:val="both"/>
              <w:outlineLvl w:val="9"/>
              <w:rPr>
                <w:b w:val="0"/>
                <w:bCs w:val="0"/>
                <w:rtl/>
              </w:rPr>
            </w:pPr>
            <w:r>
              <w:rPr>
                <w:rFonts w:hint="cs"/>
                <w:b w:val="0"/>
                <w:bCs w:val="0"/>
                <w:rtl/>
              </w:rPr>
              <w:t>(ב)</w:t>
            </w:r>
          </w:p>
        </w:tc>
        <w:tc>
          <w:tcPr>
            <w:tcW w:w="1997" w:type="pct"/>
            <w:gridSpan w:val="11"/>
            <w:shd w:val="clear" w:color="auto" w:fill="auto"/>
          </w:tcPr>
          <w:p w14:paraId="097FE45C" w14:textId="77777777" w:rsidR="00EB7753" w:rsidRDefault="00B9458B" w:rsidP="006E25B1">
            <w:pPr>
              <w:pStyle w:val="TableHead"/>
              <w:jc w:val="both"/>
              <w:outlineLvl w:val="9"/>
              <w:rPr>
                <w:b w:val="0"/>
                <w:bCs w:val="0"/>
                <w:rtl/>
              </w:rPr>
            </w:pPr>
            <w:r>
              <w:rPr>
                <w:rFonts w:hint="cs"/>
                <w:b w:val="0"/>
                <w:bCs w:val="0"/>
                <w:rtl/>
              </w:rPr>
              <w:t xml:space="preserve">סעיף קטן (ז) </w:t>
            </w:r>
            <w:r w:rsidR="0060683C">
              <w:rPr>
                <w:b w:val="0"/>
                <w:bCs w:val="0"/>
                <w:rtl/>
              </w:rPr>
              <w:t>–</w:t>
            </w:r>
            <w:r>
              <w:rPr>
                <w:rFonts w:hint="cs"/>
                <w:b w:val="0"/>
                <w:bCs w:val="0"/>
                <w:rtl/>
              </w:rPr>
              <w:t xml:space="preserve"> </w:t>
            </w:r>
            <w:r w:rsidR="00086F89">
              <w:rPr>
                <w:rFonts w:hint="cs"/>
                <w:b w:val="0"/>
                <w:bCs w:val="0"/>
                <w:rtl/>
              </w:rPr>
              <w:t>בטל</w:t>
            </w:r>
            <w:r w:rsidR="0060683C">
              <w:rPr>
                <w:rFonts w:hint="cs"/>
                <w:b w:val="0"/>
                <w:bCs w:val="0"/>
                <w:rtl/>
              </w:rPr>
              <w:t>;</w:t>
            </w:r>
          </w:p>
        </w:tc>
      </w:tr>
      <w:tr w:rsidR="00011C2B" w:rsidRPr="00F25B85" w14:paraId="33CB2958" w14:textId="77777777" w:rsidTr="00A63768">
        <w:trPr>
          <w:trHeight w:val="227"/>
        </w:trPr>
        <w:tc>
          <w:tcPr>
            <w:tcW w:w="681" w:type="pct"/>
            <w:shd w:val="clear" w:color="auto" w:fill="auto"/>
          </w:tcPr>
          <w:p w14:paraId="5F3F15DD" w14:textId="77777777" w:rsidR="00EB7753" w:rsidRPr="00A56C14" w:rsidRDefault="00EB7753" w:rsidP="006E25B1">
            <w:pPr>
              <w:spacing w:line="276" w:lineRule="auto"/>
              <w:jc w:val="both"/>
              <w:rPr>
                <w:b/>
                <w:bCs/>
                <w:rtl/>
              </w:rPr>
            </w:pPr>
          </w:p>
        </w:tc>
        <w:tc>
          <w:tcPr>
            <w:tcW w:w="239" w:type="pct"/>
            <w:shd w:val="clear" w:color="auto" w:fill="auto"/>
          </w:tcPr>
          <w:p w14:paraId="1236A09F" w14:textId="77777777" w:rsidR="00EB7753" w:rsidRDefault="00EB7753" w:rsidP="006E25B1">
            <w:pPr>
              <w:spacing w:line="276" w:lineRule="auto"/>
              <w:jc w:val="both"/>
              <w:rPr>
                <w:rtl/>
              </w:rPr>
            </w:pPr>
          </w:p>
        </w:tc>
        <w:tc>
          <w:tcPr>
            <w:tcW w:w="742" w:type="pct"/>
            <w:shd w:val="clear" w:color="auto" w:fill="auto"/>
          </w:tcPr>
          <w:p w14:paraId="54BCA55D"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6420C410"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580E8D80" w14:textId="77777777" w:rsidR="00EB7753" w:rsidRDefault="00EB7753" w:rsidP="006E25B1">
            <w:pPr>
              <w:pStyle w:val="TableHead"/>
              <w:jc w:val="both"/>
              <w:outlineLvl w:val="9"/>
              <w:rPr>
                <w:b w:val="0"/>
                <w:bCs w:val="0"/>
                <w:rtl/>
              </w:rPr>
            </w:pPr>
          </w:p>
        </w:tc>
        <w:tc>
          <w:tcPr>
            <w:tcW w:w="393" w:type="pct"/>
            <w:shd w:val="clear" w:color="auto" w:fill="auto"/>
          </w:tcPr>
          <w:p w14:paraId="415752B9" w14:textId="77777777" w:rsidR="00EB7753" w:rsidRDefault="00EB7753" w:rsidP="006E25B1">
            <w:pPr>
              <w:pStyle w:val="TableHead"/>
              <w:jc w:val="both"/>
              <w:outlineLvl w:val="9"/>
              <w:rPr>
                <w:b w:val="0"/>
                <w:bCs w:val="0"/>
                <w:rtl/>
              </w:rPr>
            </w:pPr>
          </w:p>
        </w:tc>
        <w:tc>
          <w:tcPr>
            <w:tcW w:w="315" w:type="pct"/>
            <w:shd w:val="clear" w:color="auto" w:fill="auto"/>
          </w:tcPr>
          <w:p w14:paraId="4E0D5A46" w14:textId="77777777" w:rsidR="00EB7753" w:rsidRDefault="00EB7753" w:rsidP="006E25B1">
            <w:pPr>
              <w:pStyle w:val="TableHead"/>
              <w:jc w:val="both"/>
              <w:outlineLvl w:val="9"/>
              <w:rPr>
                <w:b w:val="0"/>
                <w:bCs w:val="0"/>
                <w:rtl/>
              </w:rPr>
            </w:pPr>
          </w:p>
        </w:tc>
        <w:tc>
          <w:tcPr>
            <w:tcW w:w="1997" w:type="pct"/>
            <w:gridSpan w:val="11"/>
            <w:shd w:val="clear" w:color="auto" w:fill="auto"/>
          </w:tcPr>
          <w:p w14:paraId="714D0BD0" w14:textId="77777777" w:rsidR="00EB7753" w:rsidRDefault="00EB7753" w:rsidP="006E25B1">
            <w:pPr>
              <w:pStyle w:val="TableHead"/>
              <w:jc w:val="both"/>
              <w:outlineLvl w:val="9"/>
              <w:rPr>
                <w:b w:val="0"/>
                <w:bCs w:val="0"/>
                <w:rtl/>
              </w:rPr>
            </w:pPr>
          </w:p>
        </w:tc>
      </w:tr>
      <w:tr w:rsidR="00974E29" w:rsidRPr="00F25B85" w14:paraId="382ABB46" w14:textId="77777777" w:rsidTr="00A63768">
        <w:trPr>
          <w:trHeight w:val="227"/>
        </w:trPr>
        <w:tc>
          <w:tcPr>
            <w:tcW w:w="681" w:type="pct"/>
            <w:shd w:val="clear" w:color="auto" w:fill="auto"/>
          </w:tcPr>
          <w:p w14:paraId="13FDD556" w14:textId="77777777" w:rsidR="0060683C" w:rsidRPr="00A56C14" w:rsidRDefault="0060683C" w:rsidP="006E25B1">
            <w:pPr>
              <w:spacing w:line="276" w:lineRule="auto"/>
              <w:jc w:val="both"/>
              <w:rPr>
                <w:b/>
                <w:bCs/>
                <w:rtl/>
              </w:rPr>
            </w:pPr>
          </w:p>
        </w:tc>
        <w:tc>
          <w:tcPr>
            <w:tcW w:w="239" w:type="pct"/>
            <w:shd w:val="clear" w:color="auto" w:fill="auto"/>
          </w:tcPr>
          <w:p w14:paraId="0BEDF8D8" w14:textId="77777777" w:rsidR="0060683C" w:rsidRDefault="0060683C" w:rsidP="006E25B1">
            <w:pPr>
              <w:spacing w:line="276" w:lineRule="auto"/>
              <w:jc w:val="both"/>
              <w:rPr>
                <w:rtl/>
              </w:rPr>
            </w:pPr>
          </w:p>
        </w:tc>
        <w:tc>
          <w:tcPr>
            <w:tcW w:w="742" w:type="pct"/>
            <w:shd w:val="clear" w:color="auto" w:fill="auto"/>
          </w:tcPr>
          <w:p w14:paraId="43703D93" w14:textId="77777777" w:rsidR="0060683C" w:rsidRDefault="0060683C" w:rsidP="006E25B1">
            <w:pPr>
              <w:spacing w:line="276" w:lineRule="auto"/>
              <w:ind w:left="29"/>
              <w:jc w:val="both"/>
              <w:rPr>
                <w:rFonts w:ascii="David" w:eastAsia="Calibri" w:hAnsi="David"/>
                <w:b/>
                <w:bCs/>
                <w:sz w:val="26"/>
                <w:rtl/>
                <w:lang w:eastAsia="en-US"/>
              </w:rPr>
            </w:pPr>
          </w:p>
        </w:tc>
        <w:tc>
          <w:tcPr>
            <w:tcW w:w="347" w:type="pct"/>
            <w:shd w:val="clear" w:color="auto" w:fill="auto"/>
          </w:tcPr>
          <w:p w14:paraId="43F718B4" w14:textId="77777777" w:rsidR="0060683C" w:rsidRDefault="0060683C" w:rsidP="006E25B1">
            <w:pPr>
              <w:spacing w:line="276" w:lineRule="auto"/>
              <w:ind w:left="29"/>
              <w:jc w:val="both"/>
              <w:rPr>
                <w:rFonts w:ascii="David" w:eastAsia="Calibri" w:hAnsi="David"/>
                <w:sz w:val="26"/>
                <w:rtl/>
                <w:lang w:eastAsia="en-US"/>
              </w:rPr>
            </w:pPr>
          </w:p>
        </w:tc>
        <w:tc>
          <w:tcPr>
            <w:tcW w:w="287" w:type="pct"/>
            <w:shd w:val="clear" w:color="auto" w:fill="auto"/>
          </w:tcPr>
          <w:p w14:paraId="797B853B" w14:textId="77777777" w:rsidR="0060683C" w:rsidRDefault="0060683C" w:rsidP="006E25B1">
            <w:pPr>
              <w:pStyle w:val="TableHead"/>
              <w:jc w:val="both"/>
              <w:outlineLvl w:val="9"/>
              <w:rPr>
                <w:b w:val="0"/>
                <w:bCs w:val="0"/>
                <w:rtl/>
              </w:rPr>
            </w:pPr>
          </w:p>
        </w:tc>
        <w:tc>
          <w:tcPr>
            <w:tcW w:w="393" w:type="pct"/>
            <w:shd w:val="clear" w:color="auto" w:fill="auto"/>
          </w:tcPr>
          <w:p w14:paraId="12B33274" w14:textId="77777777" w:rsidR="0060683C" w:rsidRDefault="0060683C" w:rsidP="006E25B1">
            <w:pPr>
              <w:pStyle w:val="TableHead"/>
              <w:jc w:val="both"/>
              <w:outlineLvl w:val="9"/>
              <w:rPr>
                <w:b w:val="0"/>
                <w:bCs w:val="0"/>
                <w:rtl/>
              </w:rPr>
            </w:pPr>
            <w:r>
              <w:rPr>
                <w:rFonts w:hint="cs"/>
                <w:b w:val="0"/>
                <w:bCs w:val="0"/>
                <w:rtl/>
              </w:rPr>
              <w:t>(6)</w:t>
            </w:r>
          </w:p>
        </w:tc>
        <w:tc>
          <w:tcPr>
            <w:tcW w:w="2311" w:type="pct"/>
            <w:gridSpan w:val="12"/>
            <w:shd w:val="clear" w:color="auto" w:fill="auto"/>
          </w:tcPr>
          <w:p w14:paraId="7FA35617" w14:textId="77777777" w:rsidR="0060683C" w:rsidRDefault="0060683C" w:rsidP="006E25B1">
            <w:pPr>
              <w:pStyle w:val="TableHead"/>
              <w:jc w:val="both"/>
              <w:outlineLvl w:val="9"/>
              <w:rPr>
                <w:b w:val="0"/>
                <w:bCs w:val="0"/>
                <w:rtl/>
              </w:rPr>
            </w:pPr>
            <w:r>
              <w:rPr>
                <w:rFonts w:hint="cs"/>
                <w:b w:val="0"/>
                <w:bCs w:val="0"/>
                <w:rtl/>
              </w:rPr>
              <w:t>סעיף 2</w:t>
            </w:r>
            <w:r w:rsidR="00CE7EBE">
              <w:rPr>
                <w:rFonts w:hint="cs"/>
                <w:b w:val="0"/>
                <w:bCs w:val="0"/>
                <w:rtl/>
              </w:rPr>
              <w:t>ב</w:t>
            </w:r>
            <w:r>
              <w:rPr>
                <w:rFonts w:hint="cs"/>
                <w:b w:val="0"/>
                <w:bCs w:val="0"/>
                <w:rtl/>
              </w:rPr>
              <w:t xml:space="preserve"> </w:t>
            </w:r>
            <w:r>
              <w:rPr>
                <w:b w:val="0"/>
                <w:bCs w:val="0"/>
                <w:rtl/>
              </w:rPr>
              <w:t>–</w:t>
            </w:r>
            <w:r>
              <w:rPr>
                <w:rFonts w:hint="cs"/>
                <w:b w:val="0"/>
                <w:bCs w:val="0"/>
                <w:rtl/>
              </w:rPr>
              <w:t xml:space="preserve"> בטל;</w:t>
            </w:r>
          </w:p>
        </w:tc>
      </w:tr>
      <w:tr w:rsidR="00011C2B" w:rsidRPr="00F25B85" w14:paraId="04B17615" w14:textId="77777777" w:rsidTr="00A63768">
        <w:trPr>
          <w:trHeight w:val="227"/>
        </w:trPr>
        <w:tc>
          <w:tcPr>
            <w:tcW w:w="681" w:type="pct"/>
            <w:shd w:val="clear" w:color="auto" w:fill="auto"/>
          </w:tcPr>
          <w:p w14:paraId="5A5F3D47" w14:textId="77777777" w:rsidR="00EB7753" w:rsidRPr="00A56C14" w:rsidRDefault="00EB7753" w:rsidP="006E25B1">
            <w:pPr>
              <w:spacing w:line="276" w:lineRule="auto"/>
              <w:jc w:val="both"/>
              <w:rPr>
                <w:b/>
                <w:bCs/>
                <w:rtl/>
              </w:rPr>
            </w:pPr>
          </w:p>
        </w:tc>
        <w:tc>
          <w:tcPr>
            <w:tcW w:w="239" w:type="pct"/>
            <w:shd w:val="clear" w:color="auto" w:fill="auto"/>
          </w:tcPr>
          <w:p w14:paraId="12BEA643" w14:textId="77777777" w:rsidR="00EB7753" w:rsidRDefault="00EB7753" w:rsidP="006E25B1">
            <w:pPr>
              <w:spacing w:line="276" w:lineRule="auto"/>
              <w:jc w:val="both"/>
              <w:rPr>
                <w:rtl/>
              </w:rPr>
            </w:pPr>
          </w:p>
        </w:tc>
        <w:tc>
          <w:tcPr>
            <w:tcW w:w="742" w:type="pct"/>
            <w:shd w:val="clear" w:color="auto" w:fill="auto"/>
          </w:tcPr>
          <w:p w14:paraId="36FD072C"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2408EA9E"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051D7BC1" w14:textId="77777777" w:rsidR="00EB7753" w:rsidRDefault="00EB7753" w:rsidP="006E25B1">
            <w:pPr>
              <w:pStyle w:val="TableHead"/>
              <w:jc w:val="both"/>
              <w:outlineLvl w:val="9"/>
              <w:rPr>
                <w:b w:val="0"/>
                <w:bCs w:val="0"/>
                <w:rtl/>
              </w:rPr>
            </w:pPr>
          </w:p>
        </w:tc>
        <w:tc>
          <w:tcPr>
            <w:tcW w:w="393" w:type="pct"/>
            <w:shd w:val="clear" w:color="auto" w:fill="auto"/>
          </w:tcPr>
          <w:p w14:paraId="5721521C" w14:textId="77777777" w:rsidR="00EB7753" w:rsidRDefault="00EB7753" w:rsidP="006E25B1">
            <w:pPr>
              <w:pStyle w:val="TableHead"/>
              <w:jc w:val="both"/>
              <w:outlineLvl w:val="9"/>
              <w:rPr>
                <w:b w:val="0"/>
                <w:bCs w:val="0"/>
                <w:rtl/>
              </w:rPr>
            </w:pPr>
          </w:p>
        </w:tc>
        <w:tc>
          <w:tcPr>
            <w:tcW w:w="315" w:type="pct"/>
            <w:shd w:val="clear" w:color="auto" w:fill="auto"/>
          </w:tcPr>
          <w:p w14:paraId="3457E273" w14:textId="77777777" w:rsidR="00EB7753" w:rsidRDefault="00EB7753" w:rsidP="006E25B1">
            <w:pPr>
              <w:pStyle w:val="TableHead"/>
              <w:jc w:val="both"/>
              <w:outlineLvl w:val="9"/>
              <w:rPr>
                <w:b w:val="0"/>
                <w:bCs w:val="0"/>
                <w:rtl/>
              </w:rPr>
            </w:pPr>
          </w:p>
        </w:tc>
        <w:tc>
          <w:tcPr>
            <w:tcW w:w="1997" w:type="pct"/>
            <w:gridSpan w:val="11"/>
            <w:shd w:val="clear" w:color="auto" w:fill="auto"/>
          </w:tcPr>
          <w:p w14:paraId="2A972D4C" w14:textId="77777777" w:rsidR="00EB7753" w:rsidRDefault="00EB7753" w:rsidP="006E25B1">
            <w:pPr>
              <w:pStyle w:val="TableHead"/>
              <w:jc w:val="both"/>
              <w:outlineLvl w:val="9"/>
              <w:rPr>
                <w:b w:val="0"/>
                <w:bCs w:val="0"/>
                <w:rtl/>
              </w:rPr>
            </w:pPr>
          </w:p>
        </w:tc>
      </w:tr>
      <w:tr w:rsidR="00974E29" w:rsidRPr="00F25B85" w14:paraId="5A2EF24A" w14:textId="77777777" w:rsidTr="00A63768">
        <w:trPr>
          <w:trHeight w:val="227"/>
        </w:trPr>
        <w:tc>
          <w:tcPr>
            <w:tcW w:w="681" w:type="pct"/>
            <w:shd w:val="clear" w:color="auto" w:fill="auto"/>
          </w:tcPr>
          <w:p w14:paraId="270BC352" w14:textId="77777777" w:rsidR="00494505" w:rsidRPr="00A56C14" w:rsidRDefault="00494505" w:rsidP="006E25B1">
            <w:pPr>
              <w:spacing w:line="276" w:lineRule="auto"/>
              <w:jc w:val="both"/>
              <w:rPr>
                <w:b/>
                <w:bCs/>
                <w:rtl/>
              </w:rPr>
            </w:pPr>
          </w:p>
        </w:tc>
        <w:tc>
          <w:tcPr>
            <w:tcW w:w="239" w:type="pct"/>
            <w:shd w:val="clear" w:color="auto" w:fill="auto"/>
          </w:tcPr>
          <w:p w14:paraId="0950E367" w14:textId="77777777" w:rsidR="00494505" w:rsidRDefault="00494505" w:rsidP="006E25B1">
            <w:pPr>
              <w:spacing w:line="276" w:lineRule="auto"/>
              <w:jc w:val="both"/>
              <w:rPr>
                <w:rtl/>
              </w:rPr>
            </w:pPr>
          </w:p>
        </w:tc>
        <w:tc>
          <w:tcPr>
            <w:tcW w:w="742" w:type="pct"/>
            <w:shd w:val="clear" w:color="auto" w:fill="auto"/>
          </w:tcPr>
          <w:p w14:paraId="7F30AC3F" w14:textId="77777777" w:rsidR="00494505" w:rsidRDefault="00494505" w:rsidP="006E25B1">
            <w:pPr>
              <w:spacing w:line="276" w:lineRule="auto"/>
              <w:ind w:left="29"/>
              <w:jc w:val="both"/>
              <w:rPr>
                <w:rFonts w:ascii="David" w:eastAsia="Calibri" w:hAnsi="David"/>
                <w:b/>
                <w:bCs/>
                <w:sz w:val="26"/>
                <w:rtl/>
                <w:lang w:eastAsia="en-US"/>
              </w:rPr>
            </w:pPr>
          </w:p>
        </w:tc>
        <w:tc>
          <w:tcPr>
            <w:tcW w:w="347" w:type="pct"/>
            <w:shd w:val="clear" w:color="auto" w:fill="auto"/>
          </w:tcPr>
          <w:p w14:paraId="094CF82F" w14:textId="77777777" w:rsidR="00494505" w:rsidRDefault="00494505" w:rsidP="006E25B1">
            <w:pPr>
              <w:spacing w:line="276" w:lineRule="auto"/>
              <w:ind w:left="29"/>
              <w:jc w:val="both"/>
              <w:rPr>
                <w:rFonts w:ascii="David" w:eastAsia="Calibri" w:hAnsi="David"/>
                <w:sz w:val="26"/>
                <w:rtl/>
                <w:lang w:eastAsia="en-US"/>
              </w:rPr>
            </w:pPr>
          </w:p>
        </w:tc>
        <w:tc>
          <w:tcPr>
            <w:tcW w:w="287" w:type="pct"/>
            <w:shd w:val="clear" w:color="auto" w:fill="auto"/>
          </w:tcPr>
          <w:p w14:paraId="68D9C9F6" w14:textId="77777777" w:rsidR="00494505" w:rsidRDefault="00494505" w:rsidP="006E25B1">
            <w:pPr>
              <w:pStyle w:val="TableHead"/>
              <w:jc w:val="both"/>
              <w:outlineLvl w:val="9"/>
              <w:rPr>
                <w:b w:val="0"/>
                <w:bCs w:val="0"/>
                <w:rtl/>
              </w:rPr>
            </w:pPr>
          </w:p>
        </w:tc>
        <w:tc>
          <w:tcPr>
            <w:tcW w:w="393" w:type="pct"/>
            <w:shd w:val="clear" w:color="auto" w:fill="auto"/>
          </w:tcPr>
          <w:p w14:paraId="0625C6A0" w14:textId="77777777" w:rsidR="00494505" w:rsidRDefault="00494505" w:rsidP="006E25B1">
            <w:pPr>
              <w:pStyle w:val="TableHead"/>
              <w:jc w:val="both"/>
              <w:outlineLvl w:val="9"/>
              <w:rPr>
                <w:b w:val="0"/>
                <w:bCs w:val="0"/>
                <w:rtl/>
              </w:rPr>
            </w:pPr>
            <w:r>
              <w:rPr>
                <w:rFonts w:hint="cs"/>
                <w:b w:val="0"/>
                <w:bCs w:val="0"/>
                <w:rtl/>
              </w:rPr>
              <w:t>(7)</w:t>
            </w:r>
          </w:p>
        </w:tc>
        <w:tc>
          <w:tcPr>
            <w:tcW w:w="2311" w:type="pct"/>
            <w:gridSpan w:val="12"/>
            <w:shd w:val="clear" w:color="auto" w:fill="auto"/>
          </w:tcPr>
          <w:p w14:paraId="72419CF2" w14:textId="77777777" w:rsidR="00494505" w:rsidRDefault="00FA2E61" w:rsidP="006E25B1">
            <w:pPr>
              <w:pStyle w:val="TableHead"/>
              <w:jc w:val="both"/>
              <w:outlineLvl w:val="9"/>
              <w:rPr>
                <w:b w:val="0"/>
                <w:bCs w:val="0"/>
                <w:rtl/>
              </w:rPr>
            </w:pPr>
            <w:r>
              <w:rPr>
                <w:rFonts w:hint="cs"/>
                <w:b w:val="0"/>
                <w:bCs w:val="0"/>
                <w:rtl/>
              </w:rPr>
              <w:t>בסעיף 5א אחרי "בכל דין" יבוא "או תחיקת בטחון";</w:t>
            </w:r>
          </w:p>
        </w:tc>
      </w:tr>
      <w:tr w:rsidR="00011C2B" w:rsidRPr="00F25B85" w14:paraId="3B4B8D1D" w14:textId="77777777" w:rsidTr="00A63768">
        <w:trPr>
          <w:trHeight w:val="227"/>
        </w:trPr>
        <w:tc>
          <w:tcPr>
            <w:tcW w:w="681" w:type="pct"/>
            <w:shd w:val="clear" w:color="auto" w:fill="auto"/>
          </w:tcPr>
          <w:p w14:paraId="5611DCD2" w14:textId="77777777" w:rsidR="00EB7753" w:rsidRPr="00A56C14" w:rsidRDefault="00EB7753" w:rsidP="006E25B1">
            <w:pPr>
              <w:spacing w:line="276" w:lineRule="auto"/>
              <w:jc w:val="both"/>
              <w:rPr>
                <w:b/>
                <w:bCs/>
                <w:rtl/>
              </w:rPr>
            </w:pPr>
          </w:p>
        </w:tc>
        <w:tc>
          <w:tcPr>
            <w:tcW w:w="239" w:type="pct"/>
            <w:shd w:val="clear" w:color="auto" w:fill="auto"/>
          </w:tcPr>
          <w:p w14:paraId="06513943" w14:textId="77777777" w:rsidR="00EB7753" w:rsidRDefault="00EB7753" w:rsidP="006E25B1">
            <w:pPr>
              <w:spacing w:line="276" w:lineRule="auto"/>
              <w:jc w:val="both"/>
              <w:rPr>
                <w:rtl/>
              </w:rPr>
            </w:pPr>
          </w:p>
        </w:tc>
        <w:tc>
          <w:tcPr>
            <w:tcW w:w="742" w:type="pct"/>
            <w:shd w:val="clear" w:color="auto" w:fill="auto"/>
          </w:tcPr>
          <w:p w14:paraId="750E7210"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463ACEE4"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591FDD10" w14:textId="77777777" w:rsidR="00EB7753" w:rsidRDefault="00EB7753" w:rsidP="006E25B1">
            <w:pPr>
              <w:pStyle w:val="TableHead"/>
              <w:jc w:val="both"/>
              <w:outlineLvl w:val="9"/>
              <w:rPr>
                <w:b w:val="0"/>
                <w:bCs w:val="0"/>
                <w:rtl/>
              </w:rPr>
            </w:pPr>
          </w:p>
        </w:tc>
        <w:tc>
          <w:tcPr>
            <w:tcW w:w="393" w:type="pct"/>
            <w:shd w:val="clear" w:color="auto" w:fill="auto"/>
          </w:tcPr>
          <w:p w14:paraId="36709FA8" w14:textId="77777777" w:rsidR="00EB7753" w:rsidRDefault="00EB7753" w:rsidP="006E25B1">
            <w:pPr>
              <w:pStyle w:val="TableHead"/>
              <w:jc w:val="both"/>
              <w:outlineLvl w:val="9"/>
              <w:rPr>
                <w:b w:val="0"/>
                <w:bCs w:val="0"/>
                <w:rtl/>
              </w:rPr>
            </w:pPr>
          </w:p>
        </w:tc>
        <w:tc>
          <w:tcPr>
            <w:tcW w:w="315" w:type="pct"/>
            <w:shd w:val="clear" w:color="auto" w:fill="auto"/>
          </w:tcPr>
          <w:p w14:paraId="19A9B8A4" w14:textId="77777777" w:rsidR="00EB7753" w:rsidRDefault="00EB7753" w:rsidP="006E25B1">
            <w:pPr>
              <w:pStyle w:val="TableHead"/>
              <w:jc w:val="both"/>
              <w:outlineLvl w:val="9"/>
              <w:rPr>
                <w:b w:val="0"/>
                <w:bCs w:val="0"/>
                <w:rtl/>
              </w:rPr>
            </w:pPr>
          </w:p>
        </w:tc>
        <w:tc>
          <w:tcPr>
            <w:tcW w:w="1997" w:type="pct"/>
            <w:gridSpan w:val="11"/>
            <w:shd w:val="clear" w:color="auto" w:fill="auto"/>
          </w:tcPr>
          <w:p w14:paraId="1F1D1F6E" w14:textId="77777777" w:rsidR="00EB7753" w:rsidRDefault="00EB7753" w:rsidP="006E25B1">
            <w:pPr>
              <w:pStyle w:val="TableHead"/>
              <w:jc w:val="both"/>
              <w:outlineLvl w:val="9"/>
              <w:rPr>
                <w:b w:val="0"/>
                <w:bCs w:val="0"/>
                <w:rtl/>
              </w:rPr>
            </w:pPr>
          </w:p>
        </w:tc>
      </w:tr>
      <w:tr w:rsidR="00974E29" w:rsidRPr="00F25B85" w14:paraId="0FAFFB24" w14:textId="77777777" w:rsidTr="00A63768">
        <w:trPr>
          <w:trHeight w:val="227"/>
        </w:trPr>
        <w:tc>
          <w:tcPr>
            <w:tcW w:w="681" w:type="pct"/>
            <w:shd w:val="clear" w:color="auto" w:fill="auto"/>
          </w:tcPr>
          <w:p w14:paraId="5C715651" w14:textId="77777777" w:rsidR="00C25AD4" w:rsidRPr="00A56C14" w:rsidRDefault="00C25AD4" w:rsidP="006E25B1">
            <w:pPr>
              <w:spacing w:line="276" w:lineRule="auto"/>
              <w:jc w:val="both"/>
              <w:rPr>
                <w:b/>
                <w:bCs/>
                <w:rtl/>
              </w:rPr>
            </w:pPr>
          </w:p>
        </w:tc>
        <w:tc>
          <w:tcPr>
            <w:tcW w:w="239" w:type="pct"/>
            <w:shd w:val="clear" w:color="auto" w:fill="auto"/>
          </w:tcPr>
          <w:p w14:paraId="030957E4" w14:textId="77777777" w:rsidR="00C25AD4" w:rsidRDefault="00C25AD4" w:rsidP="006E25B1">
            <w:pPr>
              <w:spacing w:line="276" w:lineRule="auto"/>
              <w:jc w:val="both"/>
              <w:rPr>
                <w:rtl/>
              </w:rPr>
            </w:pPr>
          </w:p>
        </w:tc>
        <w:tc>
          <w:tcPr>
            <w:tcW w:w="742" w:type="pct"/>
            <w:shd w:val="clear" w:color="auto" w:fill="auto"/>
          </w:tcPr>
          <w:p w14:paraId="187D7FFA" w14:textId="77777777" w:rsidR="00C25AD4" w:rsidRDefault="00C25AD4" w:rsidP="006E25B1">
            <w:pPr>
              <w:spacing w:line="276" w:lineRule="auto"/>
              <w:ind w:left="29"/>
              <w:jc w:val="both"/>
              <w:rPr>
                <w:rFonts w:ascii="David" w:eastAsia="Calibri" w:hAnsi="David"/>
                <w:b/>
                <w:bCs/>
                <w:sz w:val="26"/>
                <w:rtl/>
                <w:lang w:eastAsia="en-US"/>
              </w:rPr>
            </w:pPr>
          </w:p>
        </w:tc>
        <w:tc>
          <w:tcPr>
            <w:tcW w:w="347" w:type="pct"/>
            <w:shd w:val="clear" w:color="auto" w:fill="auto"/>
          </w:tcPr>
          <w:p w14:paraId="21A34B81" w14:textId="77777777" w:rsidR="00C25AD4" w:rsidRDefault="00C25AD4" w:rsidP="006E25B1">
            <w:pPr>
              <w:spacing w:line="276" w:lineRule="auto"/>
              <w:ind w:left="29"/>
              <w:jc w:val="both"/>
              <w:rPr>
                <w:rFonts w:ascii="David" w:eastAsia="Calibri" w:hAnsi="David"/>
                <w:sz w:val="26"/>
                <w:rtl/>
                <w:lang w:eastAsia="en-US"/>
              </w:rPr>
            </w:pPr>
          </w:p>
        </w:tc>
        <w:tc>
          <w:tcPr>
            <w:tcW w:w="287" w:type="pct"/>
            <w:shd w:val="clear" w:color="auto" w:fill="auto"/>
          </w:tcPr>
          <w:p w14:paraId="10944864" w14:textId="77777777" w:rsidR="00C25AD4" w:rsidRDefault="00C25AD4" w:rsidP="006E25B1">
            <w:pPr>
              <w:pStyle w:val="TableHead"/>
              <w:jc w:val="both"/>
              <w:outlineLvl w:val="9"/>
              <w:rPr>
                <w:b w:val="0"/>
                <w:bCs w:val="0"/>
                <w:rtl/>
              </w:rPr>
            </w:pPr>
          </w:p>
        </w:tc>
        <w:tc>
          <w:tcPr>
            <w:tcW w:w="393" w:type="pct"/>
            <w:shd w:val="clear" w:color="auto" w:fill="auto"/>
          </w:tcPr>
          <w:p w14:paraId="23A9E478" w14:textId="77777777" w:rsidR="00C25AD4" w:rsidRDefault="00C25AD4" w:rsidP="006E25B1">
            <w:pPr>
              <w:pStyle w:val="TableHead"/>
              <w:jc w:val="both"/>
              <w:outlineLvl w:val="9"/>
              <w:rPr>
                <w:b w:val="0"/>
                <w:bCs w:val="0"/>
                <w:rtl/>
              </w:rPr>
            </w:pPr>
            <w:r>
              <w:rPr>
                <w:rFonts w:hint="cs"/>
                <w:b w:val="0"/>
                <w:bCs w:val="0"/>
                <w:rtl/>
              </w:rPr>
              <w:t>(8)</w:t>
            </w:r>
          </w:p>
        </w:tc>
        <w:tc>
          <w:tcPr>
            <w:tcW w:w="2311" w:type="pct"/>
            <w:gridSpan w:val="12"/>
            <w:shd w:val="clear" w:color="auto" w:fill="auto"/>
          </w:tcPr>
          <w:p w14:paraId="47AE95A7" w14:textId="77777777" w:rsidR="00C25AD4" w:rsidRDefault="00C25AD4" w:rsidP="006E25B1">
            <w:pPr>
              <w:pStyle w:val="TableHead"/>
              <w:jc w:val="both"/>
              <w:outlineLvl w:val="9"/>
              <w:rPr>
                <w:b w:val="0"/>
                <w:bCs w:val="0"/>
                <w:rtl/>
              </w:rPr>
            </w:pPr>
            <w:r>
              <w:rPr>
                <w:rFonts w:hint="cs"/>
                <w:b w:val="0"/>
                <w:bCs w:val="0"/>
                <w:rtl/>
              </w:rPr>
              <w:t xml:space="preserve">סעיף 7 </w:t>
            </w:r>
            <w:r w:rsidR="00636382">
              <w:rPr>
                <w:b w:val="0"/>
                <w:bCs w:val="0"/>
                <w:rtl/>
              </w:rPr>
              <w:t>–</w:t>
            </w:r>
            <w:r>
              <w:rPr>
                <w:rFonts w:hint="cs"/>
                <w:b w:val="0"/>
                <w:bCs w:val="0"/>
                <w:rtl/>
              </w:rPr>
              <w:t xml:space="preserve"> בטל</w:t>
            </w:r>
            <w:r w:rsidR="00636382">
              <w:rPr>
                <w:rFonts w:hint="cs"/>
                <w:b w:val="0"/>
                <w:bCs w:val="0"/>
                <w:rtl/>
              </w:rPr>
              <w:t>.</w:t>
            </w:r>
          </w:p>
        </w:tc>
      </w:tr>
      <w:tr w:rsidR="00011C2B" w:rsidRPr="00F25B85" w14:paraId="140F5CBF" w14:textId="77777777" w:rsidTr="00A63768">
        <w:trPr>
          <w:trHeight w:val="227"/>
        </w:trPr>
        <w:tc>
          <w:tcPr>
            <w:tcW w:w="681" w:type="pct"/>
            <w:shd w:val="clear" w:color="auto" w:fill="auto"/>
          </w:tcPr>
          <w:p w14:paraId="6D4254E3" w14:textId="77777777" w:rsidR="00EB7753" w:rsidRPr="00A56C14" w:rsidRDefault="00EB7753" w:rsidP="006E25B1">
            <w:pPr>
              <w:spacing w:line="276" w:lineRule="auto"/>
              <w:jc w:val="both"/>
              <w:rPr>
                <w:b/>
                <w:bCs/>
                <w:rtl/>
              </w:rPr>
            </w:pPr>
          </w:p>
        </w:tc>
        <w:tc>
          <w:tcPr>
            <w:tcW w:w="239" w:type="pct"/>
            <w:shd w:val="clear" w:color="auto" w:fill="auto"/>
          </w:tcPr>
          <w:p w14:paraId="24BF8D3D" w14:textId="77777777" w:rsidR="00EB7753" w:rsidRDefault="00EB7753" w:rsidP="006E25B1">
            <w:pPr>
              <w:spacing w:line="276" w:lineRule="auto"/>
              <w:jc w:val="both"/>
              <w:rPr>
                <w:rtl/>
              </w:rPr>
            </w:pPr>
          </w:p>
        </w:tc>
        <w:tc>
          <w:tcPr>
            <w:tcW w:w="742" w:type="pct"/>
            <w:shd w:val="clear" w:color="auto" w:fill="auto"/>
          </w:tcPr>
          <w:p w14:paraId="639A31E7"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2D795578"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22D09B50" w14:textId="77777777" w:rsidR="00EB7753" w:rsidRDefault="00EB7753" w:rsidP="006E25B1">
            <w:pPr>
              <w:pStyle w:val="TableHead"/>
              <w:jc w:val="both"/>
              <w:outlineLvl w:val="9"/>
              <w:rPr>
                <w:b w:val="0"/>
                <w:bCs w:val="0"/>
                <w:rtl/>
              </w:rPr>
            </w:pPr>
          </w:p>
        </w:tc>
        <w:tc>
          <w:tcPr>
            <w:tcW w:w="393" w:type="pct"/>
            <w:shd w:val="clear" w:color="auto" w:fill="auto"/>
          </w:tcPr>
          <w:p w14:paraId="37E300D0" w14:textId="77777777" w:rsidR="00EB7753" w:rsidRDefault="00EB7753" w:rsidP="006E25B1">
            <w:pPr>
              <w:pStyle w:val="TableHead"/>
              <w:jc w:val="both"/>
              <w:outlineLvl w:val="9"/>
              <w:rPr>
                <w:b w:val="0"/>
                <w:bCs w:val="0"/>
                <w:rtl/>
              </w:rPr>
            </w:pPr>
          </w:p>
        </w:tc>
        <w:tc>
          <w:tcPr>
            <w:tcW w:w="315" w:type="pct"/>
            <w:shd w:val="clear" w:color="auto" w:fill="auto"/>
          </w:tcPr>
          <w:p w14:paraId="1AA3009C" w14:textId="77777777" w:rsidR="00EB7753" w:rsidRDefault="00EB7753" w:rsidP="006E25B1">
            <w:pPr>
              <w:pStyle w:val="TableHead"/>
              <w:jc w:val="both"/>
              <w:outlineLvl w:val="9"/>
              <w:rPr>
                <w:b w:val="0"/>
                <w:bCs w:val="0"/>
                <w:rtl/>
              </w:rPr>
            </w:pPr>
          </w:p>
        </w:tc>
        <w:tc>
          <w:tcPr>
            <w:tcW w:w="1997" w:type="pct"/>
            <w:gridSpan w:val="11"/>
            <w:shd w:val="clear" w:color="auto" w:fill="auto"/>
          </w:tcPr>
          <w:p w14:paraId="7A5B1A5D" w14:textId="77777777" w:rsidR="00EB7753" w:rsidRDefault="00EB7753" w:rsidP="006E25B1">
            <w:pPr>
              <w:pStyle w:val="TableHead"/>
              <w:jc w:val="both"/>
              <w:outlineLvl w:val="9"/>
              <w:rPr>
                <w:b w:val="0"/>
                <w:bCs w:val="0"/>
                <w:rtl/>
              </w:rPr>
            </w:pPr>
          </w:p>
        </w:tc>
      </w:tr>
      <w:tr w:rsidR="00974E29" w:rsidRPr="00F25B85" w14:paraId="36BBC1B3" w14:textId="77777777" w:rsidTr="00A63768">
        <w:trPr>
          <w:trHeight w:val="227"/>
        </w:trPr>
        <w:tc>
          <w:tcPr>
            <w:tcW w:w="681" w:type="pct"/>
            <w:shd w:val="clear" w:color="auto" w:fill="auto"/>
          </w:tcPr>
          <w:p w14:paraId="2C65C1B6" w14:textId="77777777" w:rsidR="00636382" w:rsidRPr="00A56C14" w:rsidRDefault="00636382" w:rsidP="006E25B1">
            <w:pPr>
              <w:spacing w:line="276" w:lineRule="auto"/>
              <w:jc w:val="both"/>
              <w:rPr>
                <w:b/>
                <w:bCs/>
                <w:rtl/>
              </w:rPr>
            </w:pPr>
          </w:p>
        </w:tc>
        <w:tc>
          <w:tcPr>
            <w:tcW w:w="239" w:type="pct"/>
            <w:shd w:val="clear" w:color="auto" w:fill="auto"/>
          </w:tcPr>
          <w:p w14:paraId="56C5310B" w14:textId="77777777" w:rsidR="00636382" w:rsidRDefault="00636382" w:rsidP="006E25B1">
            <w:pPr>
              <w:spacing w:line="276" w:lineRule="auto"/>
              <w:jc w:val="both"/>
              <w:rPr>
                <w:rtl/>
              </w:rPr>
            </w:pPr>
          </w:p>
        </w:tc>
        <w:tc>
          <w:tcPr>
            <w:tcW w:w="742" w:type="pct"/>
            <w:shd w:val="clear" w:color="auto" w:fill="auto"/>
          </w:tcPr>
          <w:p w14:paraId="65F7493D" w14:textId="77777777" w:rsidR="00636382" w:rsidRDefault="00636382" w:rsidP="006E25B1">
            <w:pPr>
              <w:spacing w:line="276" w:lineRule="auto"/>
              <w:ind w:left="29"/>
              <w:jc w:val="both"/>
              <w:rPr>
                <w:rFonts w:ascii="David" w:eastAsia="Calibri" w:hAnsi="David"/>
                <w:b/>
                <w:bCs/>
                <w:sz w:val="26"/>
                <w:rtl/>
                <w:lang w:eastAsia="en-US"/>
              </w:rPr>
            </w:pPr>
          </w:p>
        </w:tc>
        <w:tc>
          <w:tcPr>
            <w:tcW w:w="347" w:type="pct"/>
            <w:shd w:val="clear" w:color="auto" w:fill="auto"/>
          </w:tcPr>
          <w:p w14:paraId="5AC1859F" w14:textId="77777777" w:rsidR="00636382" w:rsidRDefault="00636382" w:rsidP="006E25B1">
            <w:pPr>
              <w:spacing w:line="276" w:lineRule="auto"/>
              <w:ind w:left="29"/>
              <w:jc w:val="both"/>
              <w:rPr>
                <w:rFonts w:ascii="David" w:eastAsia="Calibri" w:hAnsi="David"/>
                <w:sz w:val="26"/>
                <w:rtl/>
                <w:lang w:eastAsia="en-US"/>
              </w:rPr>
            </w:pPr>
          </w:p>
        </w:tc>
        <w:tc>
          <w:tcPr>
            <w:tcW w:w="287" w:type="pct"/>
            <w:shd w:val="clear" w:color="auto" w:fill="auto"/>
          </w:tcPr>
          <w:p w14:paraId="4D300425" w14:textId="77777777" w:rsidR="00636382" w:rsidRDefault="00636382" w:rsidP="006E25B1">
            <w:pPr>
              <w:pStyle w:val="TableHead"/>
              <w:jc w:val="both"/>
              <w:outlineLvl w:val="9"/>
              <w:rPr>
                <w:b w:val="0"/>
                <w:bCs w:val="0"/>
                <w:rtl/>
              </w:rPr>
            </w:pPr>
            <w:r>
              <w:rPr>
                <w:rFonts w:hint="cs"/>
                <w:b w:val="0"/>
                <w:bCs w:val="0"/>
                <w:rtl/>
              </w:rPr>
              <w:t>(ג)</w:t>
            </w:r>
          </w:p>
        </w:tc>
        <w:tc>
          <w:tcPr>
            <w:tcW w:w="2704" w:type="pct"/>
            <w:gridSpan w:val="13"/>
            <w:shd w:val="clear" w:color="auto" w:fill="auto"/>
          </w:tcPr>
          <w:p w14:paraId="461BE20C" w14:textId="77777777" w:rsidR="00636382" w:rsidRDefault="004379CE" w:rsidP="006E25B1">
            <w:pPr>
              <w:pStyle w:val="TableHead"/>
              <w:jc w:val="both"/>
              <w:outlineLvl w:val="9"/>
              <w:rPr>
                <w:b w:val="0"/>
                <w:bCs w:val="0"/>
                <w:rtl/>
              </w:rPr>
            </w:pPr>
            <w:r>
              <w:rPr>
                <w:rFonts w:hint="cs"/>
                <w:b w:val="0"/>
                <w:bCs w:val="0"/>
                <w:rtl/>
              </w:rPr>
              <w:t>ב</w:t>
            </w:r>
            <w:r w:rsidRPr="00B26891">
              <w:rPr>
                <w:b w:val="0"/>
                <w:bCs w:val="0"/>
                <w:rtl/>
              </w:rPr>
              <w:t>חוק הרשות הממשלתית להתחדשות עירונית, התשע"ו-2016</w:t>
            </w:r>
            <w:r>
              <w:rPr>
                <w:rFonts w:hint="cs"/>
                <w:b w:val="0"/>
                <w:bCs w:val="0"/>
                <w:rtl/>
              </w:rPr>
              <w:t xml:space="preserve"> </w:t>
            </w:r>
            <w:r>
              <w:rPr>
                <w:b w:val="0"/>
                <w:bCs w:val="0"/>
                <w:rtl/>
              </w:rPr>
              <w:t>–</w:t>
            </w:r>
            <w:r>
              <w:rPr>
                <w:rFonts w:hint="cs"/>
                <w:b w:val="0"/>
                <w:bCs w:val="0"/>
                <w:rtl/>
              </w:rPr>
              <w:t xml:space="preserve"> </w:t>
            </w:r>
          </w:p>
        </w:tc>
      </w:tr>
      <w:tr w:rsidR="00011C2B" w:rsidRPr="00F25B85" w14:paraId="72866F15" w14:textId="77777777" w:rsidTr="00A63768">
        <w:trPr>
          <w:trHeight w:val="227"/>
        </w:trPr>
        <w:tc>
          <w:tcPr>
            <w:tcW w:w="681" w:type="pct"/>
            <w:shd w:val="clear" w:color="auto" w:fill="auto"/>
          </w:tcPr>
          <w:p w14:paraId="5C02B39C" w14:textId="77777777" w:rsidR="00EB7753" w:rsidRPr="00A56C14" w:rsidRDefault="00EB7753" w:rsidP="006E25B1">
            <w:pPr>
              <w:spacing w:line="276" w:lineRule="auto"/>
              <w:jc w:val="both"/>
              <w:rPr>
                <w:b/>
                <w:bCs/>
                <w:rtl/>
              </w:rPr>
            </w:pPr>
          </w:p>
        </w:tc>
        <w:tc>
          <w:tcPr>
            <w:tcW w:w="239" w:type="pct"/>
            <w:shd w:val="clear" w:color="auto" w:fill="auto"/>
          </w:tcPr>
          <w:p w14:paraId="6EB161BA" w14:textId="77777777" w:rsidR="00EB7753" w:rsidRDefault="00EB7753" w:rsidP="006E25B1">
            <w:pPr>
              <w:spacing w:line="276" w:lineRule="auto"/>
              <w:jc w:val="both"/>
              <w:rPr>
                <w:rtl/>
              </w:rPr>
            </w:pPr>
          </w:p>
        </w:tc>
        <w:tc>
          <w:tcPr>
            <w:tcW w:w="742" w:type="pct"/>
            <w:shd w:val="clear" w:color="auto" w:fill="auto"/>
          </w:tcPr>
          <w:p w14:paraId="25FF18A7" w14:textId="77777777" w:rsidR="00EB7753" w:rsidRDefault="00EB7753" w:rsidP="006E25B1">
            <w:pPr>
              <w:spacing w:line="276" w:lineRule="auto"/>
              <w:ind w:left="29"/>
              <w:jc w:val="both"/>
              <w:rPr>
                <w:rFonts w:ascii="David" w:eastAsia="Calibri" w:hAnsi="David"/>
                <w:b/>
                <w:bCs/>
                <w:sz w:val="26"/>
                <w:rtl/>
                <w:lang w:eastAsia="en-US"/>
              </w:rPr>
            </w:pPr>
          </w:p>
        </w:tc>
        <w:tc>
          <w:tcPr>
            <w:tcW w:w="347" w:type="pct"/>
            <w:shd w:val="clear" w:color="auto" w:fill="auto"/>
          </w:tcPr>
          <w:p w14:paraId="466190B7" w14:textId="77777777" w:rsidR="00EB7753" w:rsidRDefault="00EB7753" w:rsidP="006E25B1">
            <w:pPr>
              <w:spacing w:line="276" w:lineRule="auto"/>
              <w:ind w:left="29"/>
              <w:jc w:val="both"/>
              <w:rPr>
                <w:rFonts w:ascii="David" w:eastAsia="Calibri" w:hAnsi="David"/>
                <w:sz w:val="26"/>
                <w:rtl/>
                <w:lang w:eastAsia="en-US"/>
              </w:rPr>
            </w:pPr>
          </w:p>
        </w:tc>
        <w:tc>
          <w:tcPr>
            <w:tcW w:w="287" w:type="pct"/>
            <w:shd w:val="clear" w:color="auto" w:fill="auto"/>
          </w:tcPr>
          <w:p w14:paraId="27F9925A" w14:textId="77777777" w:rsidR="00EB7753" w:rsidRDefault="00EB7753" w:rsidP="006E25B1">
            <w:pPr>
              <w:pStyle w:val="TableHead"/>
              <w:jc w:val="both"/>
              <w:outlineLvl w:val="9"/>
              <w:rPr>
                <w:b w:val="0"/>
                <w:bCs w:val="0"/>
                <w:rtl/>
              </w:rPr>
            </w:pPr>
          </w:p>
        </w:tc>
        <w:tc>
          <w:tcPr>
            <w:tcW w:w="393" w:type="pct"/>
            <w:shd w:val="clear" w:color="auto" w:fill="auto"/>
          </w:tcPr>
          <w:p w14:paraId="2C704051" w14:textId="77777777" w:rsidR="00EB7753" w:rsidRDefault="00EB7753" w:rsidP="006E25B1">
            <w:pPr>
              <w:pStyle w:val="TableHead"/>
              <w:jc w:val="both"/>
              <w:outlineLvl w:val="9"/>
              <w:rPr>
                <w:b w:val="0"/>
                <w:bCs w:val="0"/>
                <w:rtl/>
              </w:rPr>
            </w:pPr>
          </w:p>
        </w:tc>
        <w:tc>
          <w:tcPr>
            <w:tcW w:w="315" w:type="pct"/>
            <w:shd w:val="clear" w:color="auto" w:fill="auto"/>
          </w:tcPr>
          <w:p w14:paraId="6960310D" w14:textId="77777777" w:rsidR="00EB7753" w:rsidRDefault="00EB7753" w:rsidP="006E25B1">
            <w:pPr>
              <w:pStyle w:val="TableHead"/>
              <w:jc w:val="both"/>
              <w:outlineLvl w:val="9"/>
              <w:rPr>
                <w:b w:val="0"/>
                <w:bCs w:val="0"/>
                <w:rtl/>
              </w:rPr>
            </w:pPr>
          </w:p>
        </w:tc>
        <w:tc>
          <w:tcPr>
            <w:tcW w:w="1997" w:type="pct"/>
            <w:gridSpan w:val="11"/>
            <w:shd w:val="clear" w:color="auto" w:fill="auto"/>
          </w:tcPr>
          <w:p w14:paraId="2A46A075" w14:textId="77777777" w:rsidR="00EB7753" w:rsidRDefault="00EB7753" w:rsidP="006E25B1">
            <w:pPr>
              <w:pStyle w:val="TableHead"/>
              <w:jc w:val="both"/>
              <w:outlineLvl w:val="9"/>
              <w:rPr>
                <w:b w:val="0"/>
                <w:bCs w:val="0"/>
                <w:rtl/>
              </w:rPr>
            </w:pPr>
          </w:p>
        </w:tc>
      </w:tr>
      <w:tr w:rsidR="00974E29" w:rsidRPr="00F25B85" w14:paraId="7109EBD3" w14:textId="77777777" w:rsidTr="00A63768">
        <w:trPr>
          <w:trHeight w:val="227"/>
        </w:trPr>
        <w:tc>
          <w:tcPr>
            <w:tcW w:w="681" w:type="pct"/>
            <w:shd w:val="clear" w:color="auto" w:fill="auto"/>
          </w:tcPr>
          <w:p w14:paraId="2A607CE1" w14:textId="77777777" w:rsidR="008509BF" w:rsidRPr="00A56C14" w:rsidRDefault="008509BF" w:rsidP="006E25B1">
            <w:pPr>
              <w:spacing w:line="276" w:lineRule="auto"/>
              <w:jc w:val="both"/>
              <w:rPr>
                <w:b/>
                <w:bCs/>
                <w:rtl/>
              </w:rPr>
            </w:pPr>
          </w:p>
        </w:tc>
        <w:tc>
          <w:tcPr>
            <w:tcW w:w="239" w:type="pct"/>
            <w:shd w:val="clear" w:color="auto" w:fill="auto"/>
          </w:tcPr>
          <w:p w14:paraId="52A38E24" w14:textId="77777777" w:rsidR="008509BF" w:rsidRDefault="008509BF" w:rsidP="006E25B1">
            <w:pPr>
              <w:spacing w:line="276" w:lineRule="auto"/>
              <w:jc w:val="both"/>
              <w:rPr>
                <w:rtl/>
              </w:rPr>
            </w:pPr>
          </w:p>
        </w:tc>
        <w:tc>
          <w:tcPr>
            <w:tcW w:w="742" w:type="pct"/>
            <w:shd w:val="clear" w:color="auto" w:fill="auto"/>
          </w:tcPr>
          <w:p w14:paraId="6790E314" w14:textId="77777777" w:rsidR="008509BF" w:rsidRDefault="008509BF" w:rsidP="006E25B1">
            <w:pPr>
              <w:spacing w:line="276" w:lineRule="auto"/>
              <w:ind w:left="29"/>
              <w:jc w:val="both"/>
              <w:rPr>
                <w:rFonts w:ascii="David" w:eastAsia="Calibri" w:hAnsi="David"/>
                <w:b/>
                <w:bCs/>
                <w:sz w:val="26"/>
                <w:rtl/>
                <w:lang w:eastAsia="en-US"/>
              </w:rPr>
            </w:pPr>
          </w:p>
        </w:tc>
        <w:tc>
          <w:tcPr>
            <w:tcW w:w="347" w:type="pct"/>
            <w:shd w:val="clear" w:color="auto" w:fill="auto"/>
          </w:tcPr>
          <w:p w14:paraId="3C64549A" w14:textId="77777777" w:rsidR="008509BF" w:rsidRDefault="008509BF" w:rsidP="006E25B1">
            <w:pPr>
              <w:spacing w:line="276" w:lineRule="auto"/>
              <w:ind w:left="29"/>
              <w:jc w:val="both"/>
              <w:rPr>
                <w:rFonts w:ascii="David" w:eastAsia="Calibri" w:hAnsi="David"/>
                <w:sz w:val="26"/>
                <w:rtl/>
                <w:lang w:eastAsia="en-US"/>
              </w:rPr>
            </w:pPr>
          </w:p>
        </w:tc>
        <w:tc>
          <w:tcPr>
            <w:tcW w:w="287" w:type="pct"/>
            <w:shd w:val="clear" w:color="auto" w:fill="auto"/>
          </w:tcPr>
          <w:p w14:paraId="700E65B8" w14:textId="77777777" w:rsidR="008509BF" w:rsidRDefault="008509BF" w:rsidP="006E25B1">
            <w:pPr>
              <w:pStyle w:val="TableHead"/>
              <w:jc w:val="both"/>
              <w:outlineLvl w:val="9"/>
              <w:rPr>
                <w:b w:val="0"/>
                <w:bCs w:val="0"/>
                <w:rtl/>
              </w:rPr>
            </w:pPr>
          </w:p>
        </w:tc>
        <w:tc>
          <w:tcPr>
            <w:tcW w:w="393" w:type="pct"/>
            <w:shd w:val="clear" w:color="auto" w:fill="auto"/>
          </w:tcPr>
          <w:p w14:paraId="73613283" w14:textId="77777777" w:rsidR="008509BF" w:rsidRDefault="008509BF" w:rsidP="006E25B1">
            <w:pPr>
              <w:pStyle w:val="TableHead"/>
              <w:jc w:val="both"/>
              <w:outlineLvl w:val="9"/>
              <w:rPr>
                <w:b w:val="0"/>
                <w:bCs w:val="0"/>
                <w:rtl/>
              </w:rPr>
            </w:pPr>
            <w:r>
              <w:rPr>
                <w:rFonts w:hint="cs"/>
                <w:b w:val="0"/>
                <w:bCs w:val="0"/>
                <w:rtl/>
              </w:rPr>
              <w:t>(1)</w:t>
            </w:r>
          </w:p>
        </w:tc>
        <w:tc>
          <w:tcPr>
            <w:tcW w:w="2311" w:type="pct"/>
            <w:gridSpan w:val="12"/>
            <w:shd w:val="clear" w:color="auto" w:fill="auto"/>
          </w:tcPr>
          <w:p w14:paraId="72DBB05E" w14:textId="77777777" w:rsidR="008509BF" w:rsidRDefault="008509BF" w:rsidP="006E25B1">
            <w:pPr>
              <w:pStyle w:val="TableHead"/>
              <w:jc w:val="both"/>
              <w:outlineLvl w:val="9"/>
              <w:rPr>
                <w:b w:val="0"/>
                <w:bCs w:val="0"/>
                <w:rtl/>
              </w:rPr>
            </w:pPr>
            <w:r>
              <w:rPr>
                <w:rFonts w:hint="cs"/>
                <w:b w:val="0"/>
                <w:bCs w:val="0"/>
                <w:rtl/>
              </w:rPr>
              <w:t xml:space="preserve">בסעיף </w:t>
            </w:r>
            <w:r w:rsidR="00D6678C">
              <w:rPr>
                <w:rFonts w:hint="cs"/>
                <w:b w:val="0"/>
                <w:bCs w:val="0"/>
                <w:rtl/>
              </w:rPr>
              <w:t>2</w:t>
            </w:r>
            <w:r>
              <w:rPr>
                <w:rFonts w:hint="cs"/>
                <w:b w:val="0"/>
                <w:bCs w:val="0"/>
                <w:rtl/>
              </w:rPr>
              <w:t xml:space="preserve"> </w:t>
            </w:r>
            <w:r>
              <w:rPr>
                <w:b w:val="0"/>
                <w:bCs w:val="0"/>
                <w:rtl/>
              </w:rPr>
              <w:t>–</w:t>
            </w:r>
            <w:r>
              <w:rPr>
                <w:rFonts w:hint="cs"/>
                <w:b w:val="0"/>
                <w:bCs w:val="0"/>
                <w:rtl/>
              </w:rPr>
              <w:t xml:space="preserve"> </w:t>
            </w:r>
          </w:p>
        </w:tc>
      </w:tr>
      <w:tr w:rsidR="00011C2B" w:rsidRPr="00F25B85" w14:paraId="22EBFACF" w14:textId="77777777" w:rsidTr="00A63768">
        <w:trPr>
          <w:trHeight w:val="227"/>
        </w:trPr>
        <w:tc>
          <w:tcPr>
            <w:tcW w:w="681" w:type="pct"/>
            <w:shd w:val="clear" w:color="auto" w:fill="auto"/>
          </w:tcPr>
          <w:p w14:paraId="24A8EA3A" w14:textId="77777777" w:rsidR="004379CE" w:rsidRPr="00A56C14" w:rsidRDefault="004379CE" w:rsidP="006E25B1">
            <w:pPr>
              <w:spacing w:line="276" w:lineRule="auto"/>
              <w:jc w:val="both"/>
              <w:rPr>
                <w:b/>
                <w:bCs/>
                <w:rtl/>
              </w:rPr>
            </w:pPr>
          </w:p>
        </w:tc>
        <w:tc>
          <w:tcPr>
            <w:tcW w:w="239" w:type="pct"/>
            <w:shd w:val="clear" w:color="auto" w:fill="auto"/>
          </w:tcPr>
          <w:p w14:paraId="7F2E6E2F" w14:textId="77777777" w:rsidR="004379CE" w:rsidRDefault="004379CE" w:rsidP="006E25B1">
            <w:pPr>
              <w:spacing w:line="276" w:lineRule="auto"/>
              <w:jc w:val="both"/>
              <w:rPr>
                <w:rtl/>
              </w:rPr>
            </w:pPr>
          </w:p>
        </w:tc>
        <w:tc>
          <w:tcPr>
            <w:tcW w:w="742" w:type="pct"/>
            <w:shd w:val="clear" w:color="auto" w:fill="auto"/>
          </w:tcPr>
          <w:p w14:paraId="33460D57" w14:textId="77777777" w:rsidR="004379CE" w:rsidRDefault="004379CE" w:rsidP="006E25B1">
            <w:pPr>
              <w:spacing w:line="276" w:lineRule="auto"/>
              <w:ind w:left="29"/>
              <w:jc w:val="both"/>
              <w:rPr>
                <w:rFonts w:ascii="David" w:eastAsia="Calibri" w:hAnsi="David"/>
                <w:b/>
                <w:bCs/>
                <w:sz w:val="26"/>
                <w:rtl/>
                <w:lang w:eastAsia="en-US"/>
              </w:rPr>
            </w:pPr>
          </w:p>
        </w:tc>
        <w:tc>
          <w:tcPr>
            <w:tcW w:w="347" w:type="pct"/>
            <w:shd w:val="clear" w:color="auto" w:fill="auto"/>
          </w:tcPr>
          <w:p w14:paraId="217A9DA5" w14:textId="77777777" w:rsidR="004379CE" w:rsidRDefault="004379CE" w:rsidP="006E25B1">
            <w:pPr>
              <w:spacing w:line="276" w:lineRule="auto"/>
              <w:ind w:left="29"/>
              <w:jc w:val="both"/>
              <w:rPr>
                <w:rFonts w:ascii="David" w:eastAsia="Calibri" w:hAnsi="David"/>
                <w:sz w:val="26"/>
                <w:rtl/>
                <w:lang w:eastAsia="en-US"/>
              </w:rPr>
            </w:pPr>
          </w:p>
        </w:tc>
        <w:tc>
          <w:tcPr>
            <w:tcW w:w="287" w:type="pct"/>
            <w:shd w:val="clear" w:color="auto" w:fill="auto"/>
          </w:tcPr>
          <w:p w14:paraId="77FE9103" w14:textId="77777777" w:rsidR="004379CE" w:rsidRDefault="004379CE" w:rsidP="006E25B1">
            <w:pPr>
              <w:pStyle w:val="TableHead"/>
              <w:jc w:val="both"/>
              <w:outlineLvl w:val="9"/>
              <w:rPr>
                <w:b w:val="0"/>
                <w:bCs w:val="0"/>
                <w:rtl/>
              </w:rPr>
            </w:pPr>
          </w:p>
        </w:tc>
        <w:tc>
          <w:tcPr>
            <w:tcW w:w="393" w:type="pct"/>
            <w:shd w:val="clear" w:color="auto" w:fill="auto"/>
          </w:tcPr>
          <w:p w14:paraId="7C0E2AA1" w14:textId="77777777" w:rsidR="004379CE" w:rsidRDefault="004379CE" w:rsidP="006E25B1">
            <w:pPr>
              <w:pStyle w:val="TableHead"/>
              <w:jc w:val="both"/>
              <w:outlineLvl w:val="9"/>
              <w:rPr>
                <w:b w:val="0"/>
                <w:bCs w:val="0"/>
                <w:rtl/>
              </w:rPr>
            </w:pPr>
          </w:p>
        </w:tc>
        <w:tc>
          <w:tcPr>
            <w:tcW w:w="315" w:type="pct"/>
            <w:shd w:val="clear" w:color="auto" w:fill="auto"/>
          </w:tcPr>
          <w:p w14:paraId="46865D25" w14:textId="77777777" w:rsidR="004379CE" w:rsidRDefault="004379CE" w:rsidP="006E25B1">
            <w:pPr>
              <w:pStyle w:val="TableHead"/>
              <w:jc w:val="both"/>
              <w:outlineLvl w:val="9"/>
              <w:rPr>
                <w:b w:val="0"/>
                <w:bCs w:val="0"/>
                <w:rtl/>
              </w:rPr>
            </w:pPr>
          </w:p>
        </w:tc>
        <w:tc>
          <w:tcPr>
            <w:tcW w:w="1997" w:type="pct"/>
            <w:gridSpan w:val="11"/>
            <w:shd w:val="clear" w:color="auto" w:fill="auto"/>
          </w:tcPr>
          <w:p w14:paraId="2BB03B9F" w14:textId="77777777" w:rsidR="004379CE" w:rsidRDefault="004379CE" w:rsidP="006E25B1">
            <w:pPr>
              <w:pStyle w:val="TableHead"/>
              <w:jc w:val="both"/>
              <w:outlineLvl w:val="9"/>
              <w:rPr>
                <w:b w:val="0"/>
                <w:bCs w:val="0"/>
                <w:rtl/>
              </w:rPr>
            </w:pPr>
          </w:p>
        </w:tc>
      </w:tr>
      <w:tr w:rsidR="00011C2B" w:rsidRPr="00F25B85" w14:paraId="38488176" w14:textId="77777777" w:rsidTr="00A63768">
        <w:trPr>
          <w:trHeight w:val="227"/>
        </w:trPr>
        <w:tc>
          <w:tcPr>
            <w:tcW w:w="681" w:type="pct"/>
            <w:shd w:val="clear" w:color="auto" w:fill="auto"/>
          </w:tcPr>
          <w:p w14:paraId="5201ABF1" w14:textId="77777777" w:rsidR="00D6678C" w:rsidRPr="00A56C14" w:rsidRDefault="00D6678C" w:rsidP="006E25B1">
            <w:pPr>
              <w:spacing w:line="276" w:lineRule="auto"/>
              <w:jc w:val="both"/>
              <w:rPr>
                <w:b/>
                <w:bCs/>
                <w:rtl/>
              </w:rPr>
            </w:pPr>
          </w:p>
        </w:tc>
        <w:tc>
          <w:tcPr>
            <w:tcW w:w="239" w:type="pct"/>
            <w:shd w:val="clear" w:color="auto" w:fill="auto"/>
          </w:tcPr>
          <w:p w14:paraId="252E271A" w14:textId="77777777" w:rsidR="00D6678C" w:rsidRDefault="00D6678C" w:rsidP="006E25B1">
            <w:pPr>
              <w:spacing w:line="276" w:lineRule="auto"/>
              <w:jc w:val="both"/>
              <w:rPr>
                <w:rtl/>
              </w:rPr>
            </w:pPr>
          </w:p>
        </w:tc>
        <w:tc>
          <w:tcPr>
            <w:tcW w:w="742" w:type="pct"/>
            <w:shd w:val="clear" w:color="auto" w:fill="auto"/>
          </w:tcPr>
          <w:p w14:paraId="769ECF28" w14:textId="77777777" w:rsidR="00D6678C" w:rsidRDefault="00D6678C" w:rsidP="006E25B1">
            <w:pPr>
              <w:spacing w:line="276" w:lineRule="auto"/>
              <w:ind w:left="29"/>
              <w:jc w:val="both"/>
              <w:rPr>
                <w:rFonts w:ascii="David" w:eastAsia="Calibri" w:hAnsi="David"/>
                <w:b/>
                <w:bCs/>
                <w:sz w:val="26"/>
                <w:rtl/>
                <w:lang w:eastAsia="en-US"/>
              </w:rPr>
            </w:pPr>
          </w:p>
        </w:tc>
        <w:tc>
          <w:tcPr>
            <w:tcW w:w="347" w:type="pct"/>
            <w:shd w:val="clear" w:color="auto" w:fill="auto"/>
          </w:tcPr>
          <w:p w14:paraId="457E3302" w14:textId="77777777" w:rsidR="00D6678C" w:rsidRDefault="00D6678C" w:rsidP="006E25B1">
            <w:pPr>
              <w:spacing w:line="276" w:lineRule="auto"/>
              <w:ind w:left="29"/>
              <w:jc w:val="both"/>
              <w:rPr>
                <w:rFonts w:ascii="David" w:eastAsia="Calibri" w:hAnsi="David"/>
                <w:sz w:val="26"/>
                <w:rtl/>
                <w:lang w:eastAsia="en-US"/>
              </w:rPr>
            </w:pPr>
          </w:p>
        </w:tc>
        <w:tc>
          <w:tcPr>
            <w:tcW w:w="287" w:type="pct"/>
            <w:shd w:val="clear" w:color="auto" w:fill="auto"/>
          </w:tcPr>
          <w:p w14:paraId="1577A8C6" w14:textId="77777777" w:rsidR="00D6678C" w:rsidRDefault="00D6678C" w:rsidP="006E25B1">
            <w:pPr>
              <w:pStyle w:val="TableHead"/>
              <w:jc w:val="both"/>
              <w:outlineLvl w:val="9"/>
              <w:rPr>
                <w:b w:val="0"/>
                <w:bCs w:val="0"/>
                <w:rtl/>
              </w:rPr>
            </w:pPr>
          </w:p>
        </w:tc>
        <w:tc>
          <w:tcPr>
            <w:tcW w:w="393" w:type="pct"/>
            <w:shd w:val="clear" w:color="auto" w:fill="auto"/>
          </w:tcPr>
          <w:p w14:paraId="2A926DA0" w14:textId="77777777" w:rsidR="00D6678C" w:rsidRDefault="00D6678C" w:rsidP="006E25B1">
            <w:pPr>
              <w:pStyle w:val="TableHead"/>
              <w:jc w:val="both"/>
              <w:outlineLvl w:val="9"/>
              <w:rPr>
                <w:b w:val="0"/>
                <w:bCs w:val="0"/>
                <w:rtl/>
              </w:rPr>
            </w:pPr>
          </w:p>
        </w:tc>
        <w:tc>
          <w:tcPr>
            <w:tcW w:w="315" w:type="pct"/>
            <w:shd w:val="clear" w:color="auto" w:fill="auto"/>
          </w:tcPr>
          <w:p w14:paraId="4E8467B8" w14:textId="77777777" w:rsidR="00D6678C" w:rsidRDefault="00D6678C" w:rsidP="006E25B1">
            <w:pPr>
              <w:pStyle w:val="TableHead"/>
              <w:jc w:val="both"/>
              <w:outlineLvl w:val="9"/>
              <w:rPr>
                <w:b w:val="0"/>
                <w:bCs w:val="0"/>
                <w:rtl/>
              </w:rPr>
            </w:pPr>
            <w:r>
              <w:rPr>
                <w:rFonts w:hint="cs"/>
                <w:b w:val="0"/>
                <w:bCs w:val="0"/>
                <w:rtl/>
              </w:rPr>
              <w:t>(א)</w:t>
            </w:r>
          </w:p>
        </w:tc>
        <w:tc>
          <w:tcPr>
            <w:tcW w:w="1997" w:type="pct"/>
            <w:gridSpan w:val="11"/>
            <w:shd w:val="clear" w:color="auto" w:fill="auto"/>
          </w:tcPr>
          <w:p w14:paraId="488BDA74" w14:textId="77777777" w:rsidR="00D6678C" w:rsidRDefault="005C4197" w:rsidP="006E25B1">
            <w:pPr>
              <w:pStyle w:val="TableHead"/>
              <w:jc w:val="both"/>
              <w:outlineLvl w:val="9"/>
              <w:rPr>
                <w:b w:val="0"/>
                <w:bCs w:val="0"/>
                <w:rtl/>
              </w:rPr>
            </w:pPr>
            <w:r>
              <w:rPr>
                <w:rFonts w:hint="cs"/>
                <w:b w:val="0"/>
                <w:bCs w:val="0"/>
                <w:rtl/>
              </w:rPr>
              <w:t>במקום ההגדרה "</w:t>
            </w:r>
            <w:r w:rsidR="006672C5" w:rsidRPr="00B26891">
              <w:rPr>
                <w:rFonts w:hint="cs"/>
                <w:b w:val="0"/>
                <w:bCs w:val="0"/>
                <w:rtl/>
              </w:rPr>
              <w:t>ועדה מקומית לתכנון ולבנייה</w:t>
            </w:r>
            <w:r>
              <w:rPr>
                <w:rFonts w:hint="cs"/>
                <w:b w:val="0"/>
                <w:bCs w:val="0"/>
                <w:rtl/>
              </w:rPr>
              <w:t>"</w:t>
            </w:r>
            <w:r w:rsidR="006672C5">
              <w:rPr>
                <w:rFonts w:hint="cs"/>
                <w:b w:val="0"/>
                <w:bCs w:val="0"/>
                <w:rtl/>
              </w:rPr>
              <w:t xml:space="preserve"> יבוא:</w:t>
            </w:r>
          </w:p>
        </w:tc>
      </w:tr>
      <w:tr w:rsidR="00011C2B" w:rsidRPr="00F25B85" w14:paraId="2F0DBBD8" w14:textId="77777777" w:rsidTr="00A63768">
        <w:trPr>
          <w:trHeight w:val="227"/>
        </w:trPr>
        <w:tc>
          <w:tcPr>
            <w:tcW w:w="681" w:type="pct"/>
            <w:shd w:val="clear" w:color="auto" w:fill="auto"/>
          </w:tcPr>
          <w:p w14:paraId="509B663B" w14:textId="77777777" w:rsidR="00D6678C" w:rsidRPr="00A56C14" w:rsidRDefault="00D6678C" w:rsidP="006E25B1">
            <w:pPr>
              <w:spacing w:line="276" w:lineRule="auto"/>
              <w:jc w:val="both"/>
              <w:rPr>
                <w:b/>
                <w:bCs/>
                <w:rtl/>
              </w:rPr>
            </w:pPr>
          </w:p>
        </w:tc>
        <w:tc>
          <w:tcPr>
            <w:tcW w:w="239" w:type="pct"/>
            <w:shd w:val="clear" w:color="auto" w:fill="auto"/>
          </w:tcPr>
          <w:p w14:paraId="74ADC184" w14:textId="77777777" w:rsidR="00D6678C" w:rsidRDefault="00D6678C" w:rsidP="006E25B1">
            <w:pPr>
              <w:spacing w:line="276" w:lineRule="auto"/>
              <w:jc w:val="both"/>
              <w:rPr>
                <w:rtl/>
              </w:rPr>
            </w:pPr>
          </w:p>
        </w:tc>
        <w:tc>
          <w:tcPr>
            <w:tcW w:w="742" w:type="pct"/>
            <w:shd w:val="clear" w:color="auto" w:fill="auto"/>
          </w:tcPr>
          <w:p w14:paraId="48E5EE39" w14:textId="77777777" w:rsidR="00D6678C" w:rsidRDefault="00D6678C" w:rsidP="006E25B1">
            <w:pPr>
              <w:spacing w:line="276" w:lineRule="auto"/>
              <w:ind w:left="29"/>
              <w:jc w:val="both"/>
              <w:rPr>
                <w:rFonts w:ascii="David" w:eastAsia="Calibri" w:hAnsi="David"/>
                <w:b/>
                <w:bCs/>
                <w:sz w:val="26"/>
                <w:rtl/>
                <w:lang w:eastAsia="en-US"/>
              </w:rPr>
            </w:pPr>
          </w:p>
        </w:tc>
        <w:tc>
          <w:tcPr>
            <w:tcW w:w="347" w:type="pct"/>
            <w:shd w:val="clear" w:color="auto" w:fill="auto"/>
          </w:tcPr>
          <w:p w14:paraId="37F0D18E" w14:textId="77777777" w:rsidR="00D6678C" w:rsidRDefault="00D6678C" w:rsidP="006E25B1">
            <w:pPr>
              <w:spacing w:line="276" w:lineRule="auto"/>
              <w:ind w:left="29"/>
              <w:jc w:val="both"/>
              <w:rPr>
                <w:rFonts w:ascii="David" w:eastAsia="Calibri" w:hAnsi="David"/>
                <w:sz w:val="26"/>
                <w:rtl/>
                <w:lang w:eastAsia="en-US"/>
              </w:rPr>
            </w:pPr>
          </w:p>
        </w:tc>
        <w:tc>
          <w:tcPr>
            <w:tcW w:w="287" w:type="pct"/>
            <w:shd w:val="clear" w:color="auto" w:fill="auto"/>
          </w:tcPr>
          <w:p w14:paraId="2CA40E0D" w14:textId="77777777" w:rsidR="00D6678C" w:rsidRDefault="00D6678C" w:rsidP="006E25B1">
            <w:pPr>
              <w:pStyle w:val="TableHead"/>
              <w:jc w:val="both"/>
              <w:outlineLvl w:val="9"/>
              <w:rPr>
                <w:b w:val="0"/>
                <w:bCs w:val="0"/>
                <w:rtl/>
              </w:rPr>
            </w:pPr>
          </w:p>
        </w:tc>
        <w:tc>
          <w:tcPr>
            <w:tcW w:w="393" w:type="pct"/>
            <w:shd w:val="clear" w:color="auto" w:fill="auto"/>
          </w:tcPr>
          <w:p w14:paraId="2CBBDDEB" w14:textId="77777777" w:rsidR="00D6678C" w:rsidRDefault="00D6678C" w:rsidP="006E25B1">
            <w:pPr>
              <w:pStyle w:val="TableHead"/>
              <w:jc w:val="both"/>
              <w:outlineLvl w:val="9"/>
              <w:rPr>
                <w:b w:val="0"/>
                <w:bCs w:val="0"/>
                <w:rtl/>
              </w:rPr>
            </w:pPr>
          </w:p>
        </w:tc>
        <w:tc>
          <w:tcPr>
            <w:tcW w:w="315" w:type="pct"/>
            <w:shd w:val="clear" w:color="auto" w:fill="auto"/>
          </w:tcPr>
          <w:p w14:paraId="3E3D4801" w14:textId="77777777" w:rsidR="00D6678C" w:rsidRDefault="00D6678C" w:rsidP="006E25B1">
            <w:pPr>
              <w:pStyle w:val="TableHead"/>
              <w:jc w:val="both"/>
              <w:outlineLvl w:val="9"/>
              <w:rPr>
                <w:b w:val="0"/>
                <w:bCs w:val="0"/>
                <w:rtl/>
              </w:rPr>
            </w:pPr>
          </w:p>
        </w:tc>
        <w:tc>
          <w:tcPr>
            <w:tcW w:w="1997" w:type="pct"/>
            <w:gridSpan w:val="11"/>
            <w:shd w:val="clear" w:color="auto" w:fill="auto"/>
          </w:tcPr>
          <w:p w14:paraId="50001AB7" w14:textId="77777777" w:rsidR="00D6678C" w:rsidRDefault="00D6678C" w:rsidP="006E25B1">
            <w:pPr>
              <w:pStyle w:val="TableHead"/>
              <w:jc w:val="both"/>
              <w:outlineLvl w:val="9"/>
              <w:rPr>
                <w:b w:val="0"/>
                <w:bCs w:val="0"/>
                <w:rtl/>
              </w:rPr>
            </w:pPr>
          </w:p>
        </w:tc>
      </w:tr>
      <w:tr w:rsidR="00011C2B" w:rsidRPr="00F25B85" w14:paraId="4DA28F0F" w14:textId="77777777" w:rsidTr="00A63768">
        <w:trPr>
          <w:trHeight w:val="227"/>
        </w:trPr>
        <w:tc>
          <w:tcPr>
            <w:tcW w:w="681" w:type="pct"/>
            <w:shd w:val="clear" w:color="auto" w:fill="auto"/>
          </w:tcPr>
          <w:p w14:paraId="3CEC0D62" w14:textId="77777777" w:rsidR="00D6678C" w:rsidRPr="00A56C14" w:rsidRDefault="00D6678C" w:rsidP="006E25B1">
            <w:pPr>
              <w:spacing w:line="276" w:lineRule="auto"/>
              <w:jc w:val="both"/>
              <w:rPr>
                <w:b/>
                <w:bCs/>
                <w:rtl/>
              </w:rPr>
            </w:pPr>
          </w:p>
        </w:tc>
        <w:tc>
          <w:tcPr>
            <w:tcW w:w="239" w:type="pct"/>
            <w:shd w:val="clear" w:color="auto" w:fill="auto"/>
          </w:tcPr>
          <w:p w14:paraId="46CA401E" w14:textId="77777777" w:rsidR="00D6678C" w:rsidRDefault="00D6678C" w:rsidP="006E25B1">
            <w:pPr>
              <w:spacing w:line="276" w:lineRule="auto"/>
              <w:jc w:val="both"/>
              <w:rPr>
                <w:rtl/>
              </w:rPr>
            </w:pPr>
          </w:p>
        </w:tc>
        <w:tc>
          <w:tcPr>
            <w:tcW w:w="742" w:type="pct"/>
            <w:shd w:val="clear" w:color="auto" w:fill="auto"/>
          </w:tcPr>
          <w:p w14:paraId="580A9EBB" w14:textId="77777777" w:rsidR="00D6678C" w:rsidRDefault="00D6678C" w:rsidP="006E25B1">
            <w:pPr>
              <w:spacing w:line="276" w:lineRule="auto"/>
              <w:ind w:left="29"/>
              <w:jc w:val="both"/>
              <w:rPr>
                <w:rFonts w:ascii="David" w:eastAsia="Calibri" w:hAnsi="David"/>
                <w:b/>
                <w:bCs/>
                <w:sz w:val="26"/>
                <w:rtl/>
                <w:lang w:eastAsia="en-US"/>
              </w:rPr>
            </w:pPr>
          </w:p>
        </w:tc>
        <w:tc>
          <w:tcPr>
            <w:tcW w:w="347" w:type="pct"/>
            <w:shd w:val="clear" w:color="auto" w:fill="auto"/>
          </w:tcPr>
          <w:p w14:paraId="2A7851FD" w14:textId="77777777" w:rsidR="00D6678C" w:rsidRDefault="00D6678C" w:rsidP="006E25B1">
            <w:pPr>
              <w:spacing w:line="276" w:lineRule="auto"/>
              <w:ind w:left="29"/>
              <w:jc w:val="both"/>
              <w:rPr>
                <w:rFonts w:ascii="David" w:eastAsia="Calibri" w:hAnsi="David"/>
                <w:sz w:val="26"/>
                <w:rtl/>
                <w:lang w:eastAsia="en-US"/>
              </w:rPr>
            </w:pPr>
          </w:p>
        </w:tc>
        <w:tc>
          <w:tcPr>
            <w:tcW w:w="287" w:type="pct"/>
            <w:shd w:val="clear" w:color="auto" w:fill="auto"/>
          </w:tcPr>
          <w:p w14:paraId="64EE1985" w14:textId="77777777" w:rsidR="00D6678C" w:rsidRDefault="00D6678C" w:rsidP="006E25B1">
            <w:pPr>
              <w:pStyle w:val="TableHead"/>
              <w:jc w:val="both"/>
              <w:outlineLvl w:val="9"/>
              <w:rPr>
                <w:b w:val="0"/>
                <w:bCs w:val="0"/>
                <w:rtl/>
              </w:rPr>
            </w:pPr>
          </w:p>
        </w:tc>
        <w:tc>
          <w:tcPr>
            <w:tcW w:w="393" w:type="pct"/>
            <w:shd w:val="clear" w:color="auto" w:fill="auto"/>
          </w:tcPr>
          <w:p w14:paraId="1D55EF84" w14:textId="77777777" w:rsidR="00D6678C" w:rsidRDefault="00D6678C" w:rsidP="006E25B1">
            <w:pPr>
              <w:pStyle w:val="TableHead"/>
              <w:jc w:val="both"/>
              <w:outlineLvl w:val="9"/>
              <w:rPr>
                <w:b w:val="0"/>
                <w:bCs w:val="0"/>
                <w:rtl/>
              </w:rPr>
            </w:pPr>
          </w:p>
        </w:tc>
        <w:tc>
          <w:tcPr>
            <w:tcW w:w="315" w:type="pct"/>
            <w:shd w:val="clear" w:color="auto" w:fill="auto"/>
          </w:tcPr>
          <w:p w14:paraId="04D25986" w14:textId="77777777" w:rsidR="00D6678C" w:rsidRDefault="00D6678C" w:rsidP="006E25B1">
            <w:pPr>
              <w:pStyle w:val="TableHead"/>
              <w:jc w:val="both"/>
              <w:outlineLvl w:val="9"/>
              <w:rPr>
                <w:b w:val="0"/>
                <w:bCs w:val="0"/>
                <w:rtl/>
              </w:rPr>
            </w:pPr>
          </w:p>
        </w:tc>
        <w:tc>
          <w:tcPr>
            <w:tcW w:w="1997" w:type="pct"/>
            <w:gridSpan w:val="11"/>
            <w:shd w:val="clear" w:color="auto" w:fill="auto"/>
          </w:tcPr>
          <w:p w14:paraId="14C1107F" w14:textId="77777777" w:rsidR="00D6678C" w:rsidRDefault="006672C5" w:rsidP="006E25B1">
            <w:pPr>
              <w:pStyle w:val="TableHead"/>
              <w:jc w:val="both"/>
              <w:outlineLvl w:val="9"/>
              <w:rPr>
                <w:b w:val="0"/>
                <w:bCs w:val="0"/>
                <w:rtl/>
              </w:rPr>
            </w:pPr>
            <w:r>
              <w:rPr>
                <w:rFonts w:hint="cs"/>
                <w:b w:val="0"/>
                <w:bCs w:val="0"/>
                <w:rtl/>
              </w:rPr>
              <w:t>""</w:t>
            </w:r>
            <w:r w:rsidRPr="00B26891">
              <w:rPr>
                <w:rFonts w:hint="cs"/>
                <w:b w:val="0"/>
                <w:bCs w:val="0"/>
                <w:rtl/>
              </w:rPr>
              <w:t>ועדה מקומית לתכנון ולבנייה</w:t>
            </w:r>
            <w:r>
              <w:rPr>
                <w:rFonts w:hint="cs"/>
                <w:b w:val="0"/>
                <w:bCs w:val="0"/>
                <w:rtl/>
              </w:rPr>
              <w:t xml:space="preserve">" </w:t>
            </w:r>
            <w:r>
              <w:rPr>
                <w:b w:val="0"/>
                <w:bCs w:val="0"/>
                <w:rtl/>
              </w:rPr>
              <w:t>–</w:t>
            </w:r>
            <w:r>
              <w:rPr>
                <w:rFonts w:hint="cs"/>
                <w:b w:val="0"/>
                <w:bCs w:val="0"/>
                <w:rtl/>
              </w:rPr>
              <w:t xml:space="preserve"> ועדת תכנון מיוחדת </w:t>
            </w:r>
            <w:r w:rsidR="007641D6">
              <w:rPr>
                <w:rFonts w:hint="cs"/>
                <w:b w:val="0"/>
                <w:bCs w:val="0"/>
                <w:rtl/>
              </w:rPr>
              <w:t>כמשמעותה ב</w:t>
            </w:r>
            <w:r w:rsidR="007641D6" w:rsidRPr="007641D6">
              <w:rPr>
                <w:b w:val="0"/>
                <w:bCs w:val="0"/>
                <w:rtl/>
              </w:rPr>
              <w:t>מינוי ועדות תכנון מיוחדות (מועצות מקומיות ומועצות אזוריות) (יהודה והשומרון), התשס"ח-2008</w:t>
            </w:r>
            <w:r w:rsidR="007641D6">
              <w:rPr>
                <w:rFonts w:hint="cs"/>
                <w:b w:val="0"/>
                <w:bCs w:val="0"/>
                <w:rtl/>
              </w:rPr>
              <w:t>;</w:t>
            </w:r>
            <w:r>
              <w:rPr>
                <w:rFonts w:hint="cs"/>
                <w:b w:val="0"/>
                <w:bCs w:val="0"/>
                <w:rtl/>
              </w:rPr>
              <w:t>"</w:t>
            </w:r>
            <w:r w:rsidR="007641D6">
              <w:rPr>
                <w:rFonts w:hint="cs"/>
                <w:b w:val="0"/>
                <w:bCs w:val="0"/>
                <w:rtl/>
              </w:rPr>
              <w:t>;</w:t>
            </w:r>
          </w:p>
        </w:tc>
      </w:tr>
      <w:tr w:rsidR="00011C2B" w:rsidRPr="00F25B85" w14:paraId="3074365C" w14:textId="77777777" w:rsidTr="00A63768">
        <w:trPr>
          <w:trHeight w:val="227"/>
        </w:trPr>
        <w:tc>
          <w:tcPr>
            <w:tcW w:w="681" w:type="pct"/>
            <w:shd w:val="clear" w:color="auto" w:fill="auto"/>
          </w:tcPr>
          <w:p w14:paraId="705711C1" w14:textId="77777777" w:rsidR="00D6678C" w:rsidRPr="00A56C14" w:rsidRDefault="00D6678C" w:rsidP="006E25B1">
            <w:pPr>
              <w:spacing w:line="276" w:lineRule="auto"/>
              <w:jc w:val="both"/>
              <w:rPr>
                <w:b/>
                <w:bCs/>
                <w:rtl/>
              </w:rPr>
            </w:pPr>
          </w:p>
        </w:tc>
        <w:tc>
          <w:tcPr>
            <w:tcW w:w="239" w:type="pct"/>
            <w:shd w:val="clear" w:color="auto" w:fill="auto"/>
          </w:tcPr>
          <w:p w14:paraId="57511B1D" w14:textId="77777777" w:rsidR="00D6678C" w:rsidRDefault="00D6678C" w:rsidP="006E25B1">
            <w:pPr>
              <w:spacing w:line="276" w:lineRule="auto"/>
              <w:jc w:val="both"/>
              <w:rPr>
                <w:rtl/>
              </w:rPr>
            </w:pPr>
          </w:p>
        </w:tc>
        <w:tc>
          <w:tcPr>
            <w:tcW w:w="742" w:type="pct"/>
            <w:shd w:val="clear" w:color="auto" w:fill="auto"/>
          </w:tcPr>
          <w:p w14:paraId="5D8A0711" w14:textId="77777777" w:rsidR="00D6678C" w:rsidRDefault="00D6678C" w:rsidP="006E25B1">
            <w:pPr>
              <w:spacing w:line="276" w:lineRule="auto"/>
              <w:ind w:left="29"/>
              <w:jc w:val="both"/>
              <w:rPr>
                <w:rFonts w:ascii="David" w:eastAsia="Calibri" w:hAnsi="David"/>
                <w:b/>
                <w:bCs/>
                <w:sz w:val="26"/>
                <w:rtl/>
                <w:lang w:eastAsia="en-US"/>
              </w:rPr>
            </w:pPr>
          </w:p>
        </w:tc>
        <w:tc>
          <w:tcPr>
            <w:tcW w:w="347" w:type="pct"/>
            <w:shd w:val="clear" w:color="auto" w:fill="auto"/>
          </w:tcPr>
          <w:p w14:paraId="133E07B9" w14:textId="77777777" w:rsidR="00D6678C" w:rsidRDefault="00D6678C" w:rsidP="006E25B1">
            <w:pPr>
              <w:spacing w:line="276" w:lineRule="auto"/>
              <w:ind w:left="29"/>
              <w:jc w:val="both"/>
              <w:rPr>
                <w:rFonts w:ascii="David" w:eastAsia="Calibri" w:hAnsi="David"/>
                <w:sz w:val="26"/>
                <w:rtl/>
                <w:lang w:eastAsia="en-US"/>
              </w:rPr>
            </w:pPr>
          </w:p>
        </w:tc>
        <w:tc>
          <w:tcPr>
            <w:tcW w:w="287" w:type="pct"/>
            <w:shd w:val="clear" w:color="auto" w:fill="auto"/>
          </w:tcPr>
          <w:p w14:paraId="4DBAF0F0" w14:textId="77777777" w:rsidR="00D6678C" w:rsidRDefault="00D6678C" w:rsidP="006E25B1">
            <w:pPr>
              <w:pStyle w:val="TableHead"/>
              <w:jc w:val="both"/>
              <w:outlineLvl w:val="9"/>
              <w:rPr>
                <w:b w:val="0"/>
                <w:bCs w:val="0"/>
                <w:rtl/>
              </w:rPr>
            </w:pPr>
          </w:p>
        </w:tc>
        <w:tc>
          <w:tcPr>
            <w:tcW w:w="393" w:type="pct"/>
            <w:shd w:val="clear" w:color="auto" w:fill="auto"/>
          </w:tcPr>
          <w:p w14:paraId="17BA11E3" w14:textId="77777777" w:rsidR="00D6678C" w:rsidRDefault="00D6678C" w:rsidP="006E25B1">
            <w:pPr>
              <w:pStyle w:val="TableHead"/>
              <w:jc w:val="both"/>
              <w:outlineLvl w:val="9"/>
              <w:rPr>
                <w:b w:val="0"/>
                <w:bCs w:val="0"/>
                <w:rtl/>
              </w:rPr>
            </w:pPr>
          </w:p>
        </w:tc>
        <w:tc>
          <w:tcPr>
            <w:tcW w:w="315" w:type="pct"/>
            <w:shd w:val="clear" w:color="auto" w:fill="auto"/>
          </w:tcPr>
          <w:p w14:paraId="584CFE1E" w14:textId="77777777" w:rsidR="00D6678C" w:rsidRDefault="00D6678C" w:rsidP="006E25B1">
            <w:pPr>
              <w:pStyle w:val="TableHead"/>
              <w:jc w:val="both"/>
              <w:outlineLvl w:val="9"/>
              <w:rPr>
                <w:b w:val="0"/>
                <w:bCs w:val="0"/>
                <w:rtl/>
              </w:rPr>
            </w:pPr>
          </w:p>
        </w:tc>
        <w:tc>
          <w:tcPr>
            <w:tcW w:w="1997" w:type="pct"/>
            <w:gridSpan w:val="11"/>
            <w:shd w:val="clear" w:color="auto" w:fill="auto"/>
          </w:tcPr>
          <w:p w14:paraId="1CBD97C6" w14:textId="77777777" w:rsidR="00D6678C" w:rsidRDefault="00D6678C" w:rsidP="006E25B1">
            <w:pPr>
              <w:pStyle w:val="TableHead"/>
              <w:jc w:val="both"/>
              <w:outlineLvl w:val="9"/>
              <w:rPr>
                <w:b w:val="0"/>
                <w:bCs w:val="0"/>
                <w:rtl/>
              </w:rPr>
            </w:pPr>
          </w:p>
        </w:tc>
      </w:tr>
      <w:tr w:rsidR="00011C2B" w:rsidRPr="00F25B85" w14:paraId="3CBC37F1" w14:textId="77777777" w:rsidTr="00A63768">
        <w:trPr>
          <w:trHeight w:val="227"/>
        </w:trPr>
        <w:tc>
          <w:tcPr>
            <w:tcW w:w="681" w:type="pct"/>
            <w:shd w:val="clear" w:color="auto" w:fill="auto"/>
          </w:tcPr>
          <w:p w14:paraId="7556406F" w14:textId="77777777" w:rsidR="00D6678C" w:rsidRPr="00A56C14" w:rsidRDefault="00D6678C" w:rsidP="006E25B1">
            <w:pPr>
              <w:spacing w:line="276" w:lineRule="auto"/>
              <w:jc w:val="both"/>
              <w:rPr>
                <w:b/>
                <w:bCs/>
                <w:rtl/>
              </w:rPr>
            </w:pPr>
          </w:p>
        </w:tc>
        <w:tc>
          <w:tcPr>
            <w:tcW w:w="239" w:type="pct"/>
            <w:shd w:val="clear" w:color="auto" w:fill="auto"/>
          </w:tcPr>
          <w:p w14:paraId="08F2DA70" w14:textId="77777777" w:rsidR="00D6678C" w:rsidRDefault="00D6678C" w:rsidP="006E25B1">
            <w:pPr>
              <w:spacing w:line="276" w:lineRule="auto"/>
              <w:jc w:val="both"/>
              <w:rPr>
                <w:rtl/>
              </w:rPr>
            </w:pPr>
          </w:p>
        </w:tc>
        <w:tc>
          <w:tcPr>
            <w:tcW w:w="742" w:type="pct"/>
            <w:shd w:val="clear" w:color="auto" w:fill="auto"/>
          </w:tcPr>
          <w:p w14:paraId="67B2B4C1" w14:textId="77777777" w:rsidR="00D6678C" w:rsidRDefault="00D6678C" w:rsidP="006E25B1">
            <w:pPr>
              <w:spacing w:line="276" w:lineRule="auto"/>
              <w:ind w:left="29"/>
              <w:jc w:val="both"/>
              <w:rPr>
                <w:rFonts w:ascii="David" w:eastAsia="Calibri" w:hAnsi="David"/>
                <w:b/>
                <w:bCs/>
                <w:sz w:val="26"/>
                <w:rtl/>
                <w:lang w:eastAsia="en-US"/>
              </w:rPr>
            </w:pPr>
          </w:p>
        </w:tc>
        <w:tc>
          <w:tcPr>
            <w:tcW w:w="347" w:type="pct"/>
            <w:shd w:val="clear" w:color="auto" w:fill="auto"/>
          </w:tcPr>
          <w:p w14:paraId="4DCD478C" w14:textId="77777777" w:rsidR="00D6678C" w:rsidRDefault="00D6678C" w:rsidP="006E25B1">
            <w:pPr>
              <w:spacing w:line="276" w:lineRule="auto"/>
              <w:ind w:left="29"/>
              <w:jc w:val="both"/>
              <w:rPr>
                <w:rFonts w:ascii="David" w:eastAsia="Calibri" w:hAnsi="David"/>
                <w:sz w:val="26"/>
                <w:rtl/>
                <w:lang w:eastAsia="en-US"/>
              </w:rPr>
            </w:pPr>
          </w:p>
        </w:tc>
        <w:tc>
          <w:tcPr>
            <w:tcW w:w="287" w:type="pct"/>
            <w:shd w:val="clear" w:color="auto" w:fill="auto"/>
          </w:tcPr>
          <w:p w14:paraId="573EB43A" w14:textId="77777777" w:rsidR="00D6678C" w:rsidRDefault="00D6678C" w:rsidP="006E25B1">
            <w:pPr>
              <w:pStyle w:val="TableHead"/>
              <w:jc w:val="both"/>
              <w:outlineLvl w:val="9"/>
              <w:rPr>
                <w:b w:val="0"/>
                <w:bCs w:val="0"/>
                <w:rtl/>
              </w:rPr>
            </w:pPr>
          </w:p>
        </w:tc>
        <w:tc>
          <w:tcPr>
            <w:tcW w:w="393" w:type="pct"/>
            <w:shd w:val="clear" w:color="auto" w:fill="auto"/>
          </w:tcPr>
          <w:p w14:paraId="1B950444" w14:textId="77777777" w:rsidR="00D6678C" w:rsidRDefault="00D6678C" w:rsidP="006E25B1">
            <w:pPr>
              <w:pStyle w:val="TableHead"/>
              <w:jc w:val="both"/>
              <w:outlineLvl w:val="9"/>
              <w:rPr>
                <w:b w:val="0"/>
                <w:bCs w:val="0"/>
                <w:rtl/>
              </w:rPr>
            </w:pPr>
          </w:p>
        </w:tc>
        <w:tc>
          <w:tcPr>
            <w:tcW w:w="315" w:type="pct"/>
            <w:shd w:val="clear" w:color="auto" w:fill="auto"/>
          </w:tcPr>
          <w:p w14:paraId="3ED16D75" w14:textId="77777777" w:rsidR="00D6678C" w:rsidRDefault="00583254" w:rsidP="006E25B1">
            <w:pPr>
              <w:pStyle w:val="TableHead"/>
              <w:jc w:val="both"/>
              <w:outlineLvl w:val="9"/>
              <w:rPr>
                <w:b w:val="0"/>
                <w:bCs w:val="0"/>
                <w:rtl/>
              </w:rPr>
            </w:pPr>
            <w:r>
              <w:rPr>
                <w:rFonts w:hint="cs"/>
                <w:b w:val="0"/>
                <w:bCs w:val="0"/>
                <w:rtl/>
              </w:rPr>
              <w:t>(ב)</w:t>
            </w:r>
          </w:p>
        </w:tc>
        <w:tc>
          <w:tcPr>
            <w:tcW w:w="1997" w:type="pct"/>
            <w:gridSpan w:val="11"/>
            <w:shd w:val="clear" w:color="auto" w:fill="auto"/>
          </w:tcPr>
          <w:p w14:paraId="036109A9" w14:textId="77777777" w:rsidR="00D6678C" w:rsidRDefault="00463255" w:rsidP="006E25B1">
            <w:pPr>
              <w:pStyle w:val="TableHead"/>
              <w:jc w:val="both"/>
              <w:outlineLvl w:val="9"/>
              <w:rPr>
                <w:b w:val="0"/>
                <w:bCs w:val="0"/>
                <w:rtl/>
              </w:rPr>
            </w:pPr>
            <w:r>
              <w:rPr>
                <w:rFonts w:hint="cs"/>
                <w:b w:val="0"/>
                <w:bCs w:val="0"/>
                <w:rtl/>
              </w:rPr>
              <w:t>ההגדר</w:t>
            </w:r>
            <w:r w:rsidR="00A82409">
              <w:rPr>
                <w:rFonts w:hint="cs"/>
                <w:b w:val="0"/>
                <w:bCs w:val="0"/>
                <w:rtl/>
              </w:rPr>
              <w:t>ות</w:t>
            </w:r>
            <w:r>
              <w:rPr>
                <w:rFonts w:hint="cs"/>
                <w:b w:val="0"/>
                <w:bCs w:val="0"/>
                <w:rtl/>
              </w:rPr>
              <w:t xml:space="preserve"> </w:t>
            </w:r>
            <w:r w:rsidRPr="00463255">
              <w:rPr>
                <w:b w:val="0"/>
                <w:bCs w:val="0"/>
                <w:rtl/>
              </w:rPr>
              <w:t>"חוק המקרקעין (חיזוק בתים משותפים מפני רעידות אדמה)"</w:t>
            </w:r>
            <w:r w:rsidR="00A82409">
              <w:rPr>
                <w:rFonts w:hint="cs"/>
                <w:b w:val="0"/>
                <w:bCs w:val="0"/>
                <w:rtl/>
              </w:rPr>
              <w:t xml:space="preserve">, </w:t>
            </w:r>
            <w:r w:rsidR="00A82409" w:rsidRPr="00A82409">
              <w:rPr>
                <w:b w:val="0"/>
                <w:bCs w:val="0"/>
                <w:rtl/>
              </w:rPr>
              <w:t>"חוק רשות מקרקעי ישראל"</w:t>
            </w:r>
            <w:r w:rsidR="00FE710E">
              <w:rPr>
                <w:rFonts w:hint="cs"/>
                <w:b w:val="0"/>
                <w:bCs w:val="0"/>
                <w:rtl/>
              </w:rPr>
              <w:t xml:space="preserve"> ו</w:t>
            </w:r>
            <w:r w:rsidR="00FE710E" w:rsidRPr="00FE710E">
              <w:rPr>
                <w:b w:val="0"/>
                <w:bCs w:val="0"/>
                <w:rtl/>
              </w:rPr>
              <w:t>"חוק שירות המדינה (מינויים)"</w:t>
            </w:r>
            <w:r>
              <w:rPr>
                <w:rFonts w:hint="cs"/>
                <w:b w:val="0"/>
                <w:bCs w:val="0"/>
                <w:rtl/>
              </w:rPr>
              <w:t xml:space="preserve"> </w:t>
            </w:r>
            <w:r>
              <w:rPr>
                <w:b w:val="0"/>
                <w:bCs w:val="0"/>
                <w:rtl/>
              </w:rPr>
              <w:t>–</w:t>
            </w:r>
            <w:r>
              <w:rPr>
                <w:rFonts w:hint="cs"/>
                <w:b w:val="0"/>
                <w:bCs w:val="0"/>
                <w:rtl/>
              </w:rPr>
              <w:t xml:space="preserve"> </w:t>
            </w:r>
            <w:r w:rsidR="00FE710E">
              <w:rPr>
                <w:rFonts w:hint="cs"/>
                <w:b w:val="0"/>
                <w:bCs w:val="0"/>
                <w:rtl/>
              </w:rPr>
              <w:t>יימחקו</w:t>
            </w:r>
            <w:r>
              <w:rPr>
                <w:rFonts w:hint="cs"/>
                <w:b w:val="0"/>
                <w:bCs w:val="0"/>
                <w:rtl/>
              </w:rPr>
              <w:t>;</w:t>
            </w:r>
          </w:p>
        </w:tc>
      </w:tr>
      <w:tr w:rsidR="00011C2B" w:rsidRPr="00F25B85" w14:paraId="425AD7EB" w14:textId="77777777" w:rsidTr="00A63768">
        <w:trPr>
          <w:trHeight w:val="227"/>
        </w:trPr>
        <w:tc>
          <w:tcPr>
            <w:tcW w:w="681" w:type="pct"/>
            <w:shd w:val="clear" w:color="auto" w:fill="auto"/>
          </w:tcPr>
          <w:p w14:paraId="1BBADE16" w14:textId="77777777" w:rsidR="00D6678C" w:rsidRPr="00A56C14" w:rsidRDefault="00D6678C" w:rsidP="006E25B1">
            <w:pPr>
              <w:spacing w:line="276" w:lineRule="auto"/>
              <w:jc w:val="both"/>
              <w:rPr>
                <w:b/>
                <w:bCs/>
                <w:rtl/>
              </w:rPr>
            </w:pPr>
          </w:p>
        </w:tc>
        <w:tc>
          <w:tcPr>
            <w:tcW w:w="239" w:type="pct"/>
            <w:shd w:val="clear" w:color="auto" w:fill="auto"/>
          </w:tcPr>
          <w:p w14:paraId="6AE6BB0C" w14:textId="77777777" w:rsidR="00D6678C" w:rsidRDefault="00D6678C" w:rsidP="006E25B1">
            <w:pPr>
              <w:spacing w:line="276" w:lineRule="auto"/>
              <w:jc w:val="both"/>
              <w:rPr>
                <w:rtl/>
              </w:rPr>
            </w:pPr>
          </w:p>
        </w:tc>
        <w:tc>
          <w:tcPr>
            <w:tcW w:w="742" w:type="pct"/>
            <w:shd w:val="clear" w:color="auto" w:fill="auto"/>
          </w:tcPr>
          <w:p w14:paraId="30A29905" w14:textId="77777777" w:rsidR="00D6678C" w:rsidRDefault="00D6678C" w:rsidP="006E25B1">
            <w:pPr>
              <w:spacing w:line="276" w:lineRule="auto"/>
              <w:ind w:left="29"/>
              <w:jc w:val="both"/>
              <w:rPr>
                <w:rFonts w:ascii="David" w:eastAsia="Calibri" w:hAnsi="David"/>
                <w:b/>
                <w:bCs/>
                <w:sz w:val="26"/>
                <w:rtl/>
                <w:lang w:eastAsia="en-US"/>
              </w:rPr>
            </w:pPr>
          </w:p>
        </w:tc>
        <w:tc>
          <w:tcPr>
            <w:tcW w:w="347" w:type="pct"/>
            <w:shd w:val="clear" w:color="auto" w:fill="auto"/>
          </w:tcPr>
          <w:p w14:paraId="68D530C0" w14:textId="77777777" w:rsidR="00D6678C" w:rsidRDefault="00D6678C" w:rsidP="006E25B1">
            <w:pPr>
              <w:spacing w:line="276" w:lineRule="auto"/>
              <w:ind w:left="29"/>
              <w:jc w:val="both"/>
              <w:rPr>
                <w:rFonts w:ascii="David" w:eastAsia="Calibri" w:hAnsi="David"/>
                <w:sz w:val="26"/>
                <w:rtl/>
                <w:lang w:eastAsia="en-US"/>
              </w:rPr>
            </w:pPr>
          </w:p>
        </w:tc>
        <w:tc>
          <w:tcPr>
            <w:tcW w:w="287" w:type="pct"/>
            <w:shd w:val="clear" w:color="auto" w:fill="auto"/>
          </w:tcPr>
          <w:p w14:paraId="55BC3115" w14:textId="77777777" w:rsidR="00D6678C" w:rsidRDefault="00D6678C" w:rsidP="006E25B1">
            <w:pPr>
              <w:pStyle w:val="TableHead"/>
              <w:jc w:val="both"/>
              <w:outlineLvl w:val="9"/>
              <w:rPr>
                <w:b w:val="0"/>
                <w:bCs w:val="0"/>
                <w:rtl/>
              </w:rPr>
            </w:pPr>
          </w:p>
        </w:tc>
        <w:tc>
          <w:tcPr>
            <w:tcW w:w="393" w:type="pct"/>
            <w:shd w:val="clear" w:color="auto" w:fill="auto"/>
          </w:tcPr>
          <w:p w14:paraId="2FB3CBB8" w14:textId="77777777" w:rsidR="00D6678C" w:rsidRDefault="00D6678C" w:rsidP="006E25B1">
            <w:pPr>
              <w:pStyle w:val="TableHead"/>
              <w:jc w:val="both"/>
              <w:outlineLvl w:val="9"/>
              <w:rPr>
                <w:b w:val="0"/>
                <w:bCs w:val="0"/>
                <w:rtl/>
              </w:rPr>
            </w:pPr>
          </w:p>
        </w:tc>
        <w:tc>
          <w:tcPr>
            <w:tcW w:w="315" w:type="pct"/>
            <w:shd w:val="clear" w:color="auto" w:fill="auto"/>
          </w:tcPr>
          <w:p w14:paraId="1F9B2A90" w14:textId="77777777" w:rsidR="00D6678C" w:rsidRDefault="00D6678C" w:rsidP="006E25B1">
            <w:pPr>
              <w:pStyle w:val="TableHead"/>
              <w:jc w:val="both"/>
              <w:outlineLvl w:val="9"/>
              <w:rPr>
                <w:b w:val="0"/>
                <w:bCs w:val="0"/>
                <w:rtl/>
              </w:rPr>
            </w:pPr>
          </w:p>
        </w:tc>
        <w:tc>
          <w:tcPr>
            <w:tcW w:w="1997" w:type="pct"/>
            <w:gridSpan w:val="11"/>
            <w:shd w:val="clear" w:color="auto" w:fill="auto"/>
          </w:tcPr>
          <w:p w14:paraId="1EBC8C30" w14:textId="77777777" w:rsidR="00D6678C" w:rsidRDefault="00D6678C" w:rsidP="006E25B1">
            <w:pPr>
              <w:pStyle w:val="TableHead"/>
              <w:jc w:val="both"/>
              <w:outlineLvl w:val="9"/>
              <w:rPr>
                <w:b w:val="0"/>
                <w:bCs w:val="0"/>
                <w:rtl/>
              </w:rPr>
            </w:pPr>
          </w:p>
        </w:tc>
      </w:tr>
      <w:tr w:rsidR="00011C2B" w:rsidRPr="00F25B85" w14:paraId="185F5BA0" w14:textId="77777777" w:rsidTr="00A63768">
        <w:trPr>
          <w:trHeight w:val="227"/>
        </w:trPr>
        <w:tc>
          <w:tcPr>
            <w:tcW w:w="681" w:type="pct"/>
            <w:shd w:val="clear" w:color="auto" w:fill="auto"/>
          </w:tcPr>
          <w:p w14:paraId="321A1AFA" w14:textId="77777777" w:rsidR="00FE710E" w:rsidRPr="00A56C14" w:rsidRDefault="00FE710E" w:rsidP="00FE710E">
            <w:pPr>
              <w:spacing w:line="276" w:lineRule="auto"/>
              <w:jc w:val="both"/>
              <w:rPr>
                <w:b/>
                <w:bCs/>
                <w:rtl/>
              </w:rPr>
            </w:pPr>
          </w:p>
        </w:tc>
        <w:tc>
          <w:tcPr>
            <w:tcW w:w="239" w:type="pct"/>
            <w:shd w:val="clear" w:color="auto" w:fill="auto"/>
          </w:tcPr>
          <w:p w14:paraId="2E89C309" w14:textId="77777777" w:rsidR="00FE710E" w:rsidRDefault="00FE710E" w:rsidP="00FE710E">
            <w:pPr>
              <w:spacing w:line="276" w:lineRule="auto"/>
              <w:jc w:val="both"/>
              <w:rPr>
                <w:rtl/>
              </w:rPr>
            </w:pPr>
          </w:p>
        </w:tc>
        <w:tc>
          <w:tcPr>
            <w:tcW w:w="742" w:type="pct"/>
            <w:shd w:val="clear" w:color="auto" w:fill="auto"/>
          </w:tcPr>
          <w:p w14:paraId="760BFE6B" w14:textId="77777777" w:rsidR="00FE710E" w:rsidRDefault="00FE710E" w:rsidP="00FE710E">
            <w:pPr>
              <w:spacing w:line="276" w:lineRule="auto"/>
              <w:ind w:left="29"/>
              <w:jc w:val="both"/>
              <w:rPr>
                <w:rFonts w:ascii="David" w:eastAsia="Calibri" w:hAnsi="David"/>
                <w:b/>
                <w:bCs/>
                <w:sz w:val="26"/>
                <w:rtl/>
                <w:lang w:eastAsia="en-US"/>
              </w:rPr>
            </w:pPr>
          </w:p>
        </w:tc>
        <w:tc>
          <w:tcPr>
            <w:tcW w:w="347" w:type="pct"/>
            <w:shd w:val="clear" w:color="auto" w:fill="auto"/>
          </w:tcPr>
          <w:p w14:paraId="452C3A05" w14:textId="77777777" w:rsidR="00FE710E" w:rsidRDefault="00FE710E" w:rsidP="00FE710E">
            <w:pPr>
              <w:spacing w:line="276" w:lineRule="auto"/>
              <w:ind w:left="29"/>
              <w:jc w:val="both"/>
              <w:rPr>
                <w:rFonts w:ascii="David" w:eastAsia="Calibri" w:hAnsi="David"/>
                <w:sz w:val="26"/>
                <w:rtl/>
                <w:lang w:eastAsia="en-US"/>
              </w:rPr>
            </w:pPr>
          </w:p>
        </w:tc>
        <w:tc>
          <w:tcPr>
            <w:tcW w:w="287" w:type="pct"/>
            <w:shd w:val="clear" w:color="auto" w:fill="auto"/>
          </w:tcPr>
          <w:p w14:paraId="4CBAA210" w14:textId="77777777" w:rsidR="00FE710E" w:rsidRDefault="00FE710E" w:rsidP="00FE710E">
            <w:pPr>
              <w:pStyle w:val="TableHead"/>
              <w:jc w:val="both"/>
              <w:outlineLvl w:val="9"/>
              <w:rPr>
                <w:b w:val="0"/>
                <w:bCs w:val="0"/>
                <w:rtl/>
              </w:rPr>
            </w:pPr>
          </w:p>
        </w:tc>
        <w:tc>
          <w:tcPr>
            <w:tcW w:w="393" w:type="pct"/>
            <w:shd w:val="clear" w:color="auto" w:fill="auto"/>
          </w:tcPr>
          <w:p w14:paraId="2EE82E42" w14:textId="77777777" w:rsidR="00FE710E" w:rsidRDefault="00FE710E" w:rsidP="00FE710E">
            <w:pPr>
              <w:pStyle w:val="TableHead"/>
              <w:jc w:val="both"/>
              <w:outlineLvl w:val="9"/>
              <w:rPr>
                <w:b w:val="0"/>
                <w:bCs w:val="0"/>
                <w:rtl/>
              </w:rPr>
            </w:pPr>
          </w:p>
        </w:tc>
        <w:tc>
          <w:tcPr>
            <w:tcW w:w="315" w:type="pct"/>
            <w:shd w:val="clear" w:color="auto" w:fill="auto"/>
          </w:tcPr>
          <w:p w14:paraId="1C4369C7" w14:textId="77777777" w:rsidR="00FE710E" w:rsidRDefault="00FE710E" w:rsidP="00FE710E">
            <w:pPr>
              <w:pStyle w:val="TableHead"/>
              <w:jc w:val="both"/>
              <w:outlineLvl w:val="9"/>
              <w:rPr>
                <w:b w:val="0"/>
                <w:bCs w:val="0"/>
                <w:rtl/>
              </w:rPr>
            </w:pPr>
            <w:r>
              <w:rPr>
                <w:rFonts w:hint="cs"/>
                <w:b w:val="0"/>
                <w:bCs w:val="0"/>
                <w:rtl/>
              </w:rPr>
              <w:t>(ג)</w:t>
            </w:r>
          </w:p>
        </w:tc>
        <w:tc>
          <w:tcPr>
            <w:tcW w:w="1997" w:type="pct"/>
            <w:gridSpan w:val="11"/>
            <w:shd w:val="clear" w:color="auto" w:fill="auto"/>
          </w:tcPr>
          <w:p w14:paraId="613DBBED" w14:textId="77777777" w:rsidR="00FE710E" w:rsidRDefault="00FE710E" w:rsidP="00FE710E">
            <w:pPr>
              <w:pStyle w:val="TableHead"/>
              <w:jc w:val="both"/>
              <w:outlineLvl w:val="9"/>
              <w:rPr>
                <w:b w:val="0"/>
                <w:bCs w:val="0"/>
                <w:rtl/>
              </w:rPr>
            </w:pPr>
            <w:r>
              <w:rPr>
                <w:rFonts w:hint="cs"/>
                <w:b w:val="0"/>
                <w:bCs w:val="0"/>
                <w:rtl/>
              </w:rPr>
              <w:t>במקום ההגדרה "חוק התכנון והבנייה" יבוא:</w:t>
            </w:r>
          </w:p>
        </w:tc>
      </w:tr>
      <w:tr w:rsidR="00011C2B" w:rsidRPr="00F25B85" w14:paraId="1791AA49" w14:textId="77777777" w:rsidTr="00A63768">
        <w:trPr>
          <w:trHeight w:val="227"/>
        </w:trPr>
        <w:tc>
          <w:tcPr>
            <w:tcW w:w="681" w:type="pct"/>
            <w:shd w:val="clear" w:color="auto" w:fill="auto"/>
          </w:tcPr>
          <w:p w14:paraId="1D4ACB84" w14:textId="77777777" w:rsidR="00FE710E" w:rsidRPr="00A56C14" w:rsidRDefault="00FE710E" w:rsidP="00FE710E">
            <w:pPr>
              <w:spacing w:line="276" w:lineRule="auto"/>
              <w:jc w:val="both"/>
              <w:rPr>
                <w:b/>
                <w:bCs/>
                <w:rtl/>
              </w:rPr>
            </w:pPr>
          </w:p>
        </w:tc>
        <w:tc>
          <w:tcPr>
            <w:tcW w:w="239" w:type="pct"/>
            <w:shd w:val="clear" w:color="auto" w:fill="auto"/>
          </w:tcPr>
          <w:p w14:paraId="596E37E1" w14:textId="77777777" w:rsidR="00FE710E" w:rsidRDefault="00FE710E" w:rsidP="00FE710E">
            <w:pPr>
              <w:spacing w:line="276" w:lineRule="auto"/>
              <w:jc w:val="both"/>
              <w:rPr>
                <w:rtl/>
              </w:rPr>
            </w:pPr>
          </w:p>
        </w:tc>
        <w:tc>
          <w:tcPr>
            <w:tcW w:w="742" w:type="pct"/>
            <w:shd w:val="clear" w:color="auto" w:fill="auto"/>
          </w:tcPr>
          <w:p w14:paraId="7462A407" w14:textId="77777777" w:rsidR="00FE710E" w:rsidRDefault="00FE710E" w:rsidP="00FE710E">
            <w:pPr>
              <w:spacing w:line="276" w:lineRule="auto"/>
              <w:ind w:left="29"/>
              <w:jc w:val="both"/>
              <w:rPr>
                <w:rFonts w:ascii="David" w:eastAsia="Calibri" w:hAnsi="David"/>
                <w:b/>
                <w:bCs/>
                <w:sz w:val="26"/>
                <w:rtl/>
                <w:lang w:eastAsia="en-US"/>
              </w:rPr>
            </w:pPr>
          </w:p>
        </w:tc>
        <w:tc>
          <w:tcPr>
            <w:tcW w:w="347" w:type="pct"/>
            <w:shd w:val="clear" w:color="auto" w:fill="auto"/>
          </w:tcPr>
          <w:p w14:paraId="073B92F6" w14:textId="77777777" w:rsidR="00FE710E" w:rsidRDefault="00FE710E" w:rsidP="00FE710E">
            <w:pPr>
              <w:spacing w:line="276" w:lineRule="auto"/>
              <w:ind w:left="29"/>
              <w:jc w:val="both"/>
              <w:rPr>
                <w:rFonts w:ascii="David" w:eastAsia="Calibri" w:hAnsi="David"/>
                <w:sz w:val="26"/>
                <w:rtl/>
                <w:lang w:eastAsia="en-US"/>
              </w:rPr>
            </w:pPr>
          </w:p>
        </w:tc>
        <w:tc>
          <w:tcPr>
            <w:tcW w:w="287" w:type="pct"/>
            <w:shd w:val="clear" w:color="auto" w:fill="auto"/>
          </w:tcPr>
          <w:p w14:paraId="1381A8EF" w14:textId="77777777" w:rsidR="00FE710E" w:rsidRDefault="00FE710E" w:rsidP="00FE710E">
            <w:pPr>
              <w:pStyle w:val="TableHead"/>
              <w:jc w:val="both"/>
              <w:outlineLvl w:val="9"/>
              <w:rPr>
                <w:b w:val="0"/>
                <w:bCs w:val="0"/>
                <w:rtl/>
              </w:rPr>
            </w:pPr>
          </w:p>
        </w:tc>
        <w:tc>
          <w:tcPr>
            <w:tcW w:w="393" w:type="pct"/>
            <w:shd w:val="clear" w:color="auto" w:fill="auto"/>
          </w:tcPr>
          <w:p w14:paraId="703A89D3" w14:textId="77777777" w:rsidR="00FE710E" w:rsidRDefault="00FE710E" w:rsidP="00FE710E">
            <w:pPr>
              <w:pStyle w:val="TableHead"/>
              <w:jc w:val="both"/>
              <w:outlineLvl w:val="9"/>
              <w:rPr>
                <w:b w:val="0"/>
                <w:bCs w:val="0"/>
                <w:rtl/>
              </w:rPr>
            </w:pPr>
          </w:p>
        </w:tc>
        <w:tc>
          <w:tcPr>
            <w:tcW w:w="315" w:type="pct"/>
            <w:shd w:val="clear" w:color="auto" w:fill="auto"/>
          </w:tcPr>
          <w:p w14:paraId="10C65BEA" w14:textId="77777777" w:rsidR="00FE710E" w:rsidRDefault="00FE710E" w:rsidP="00FE710E">
            <w:pPr>
              <w:pStyle w:val="TableHead"/>
              <w:jc w:val="both"/>
              <w:outlineLvl w:val="9"/>
              <w:rPr>
                <w:b w:val="0"/>
                <w:bCs w:val="0"/>
                <w:rtl/>
              </w:rPr>
            </w:pPr>
          </w:p>
        </w:tc>
        <w:tc>
          <w:tcPr>
            <w:tcW w:w="1997" w:type="pct"/>
            <w:gridSpan w:val="11"/>
            <w:shd w:val="clear" w:color="auto" w:fill="auto"/>
          </w:tcPr>
          <w:p w14:paraId="24C0E804" w14:textId="77777777" w:rsidR="00FE710E" w:rsidRDefault="00FE710E" w:rsidP="00FE710E">
            <w:pPr>
              <w:pStyle w:val="TableHead"/>
              <w:jc w:val="both"/>
              <w:outlineLvl w:val="9"/>
              <w:rPr>
                <w:b w:val="0"/>
                <w:bCs w:val="0"/>
                <w:rtl/>
              </w:rPr>
            </w:pPr>
          </w:p>
        </w:tc>
      </w:tr>
      <w:tr w:rsidR="00011C2B" w:rsidRPr="00F25B85" w14:paraId="230E0061" w14:textId="77777777" w:rsidTr="00A63768">
        <w:trPr>
          <w:trHeight w:val="227"/>
        </w:trPr>
        <w:tc>
          <w:tcPr>
            <w:tcW w:w="681" w:type="pct"/>
            <w:shd w:val="clear" w:color="auto" w:fill="auto"/>
          </w:tcPr>
          <w:p w14:paraId="4A3E7B46" w14:textId="77777777" w:rsidR="00FE710E" w:rsidRPr="00A56C14" w:rsidRDefault="00FE710E" w:rsidP="00FE710E">
            <w:pPr>
              <w:spacing w:line="276" w:lineRule="auto"/>
              <w:jc w:val="both"/>
              <w:rPr>
                <w:b/>
                <w:bCs/>
                <w:rtl/>
              </w:rPr>
            </w:pPr>
          </w:p>
        </w:tc>
        <w:tc>
          <w:tcPr>
            <w:tcW w:w="239" w:type="pct"/>
            <w:shd w:val="clear" w:color="auto" w:fill="auto"/>
          </w:tcPr>
          <w:p w14:paraId="5A0C1494" w14:textId="77777777" w:rsidR="00FE710E" w:rsidRDefault="00FE710E" w:rsidP="00FE710E">
            <w:pPr>
              <w:spacing w:line="276" w:lineRule="auto"/>
              <w:jc w:val="both"/>
              <w:rPr>
                <w:rtl/>
              </w:rPr>
            </w:pPr>
          </w:p>
        </w:tc>
        <w:tc>
          <w:tcPr>
            <w:tcW w:w="742" w:type="pct"/>
            <w:shd w:val="clear" w:color="auto" w:fill="auto"/>
          </w:tcPr>
          <w:p w14:paraId="1C7E5E0A" w14:textId="77777777" w:rsidR="00FE710E" w:rsidRDefault="00FE710E" w:rsidP="00FE710E">
            <w:pPr>
              <w:spacing w:line="276" w:lineRule="auto"/>
              <w:ind w:left="29"/>
              <w:jc w:val="both"/>
              <w:rPr>
                <w:rFonts w:ascii="David" w:eastAsia="Calibri" w:hAnsi="David"/>
                <w:b/>
                <w:bCs/>
                <w:sz w:val="26"/>
                <w:rtl/>
                <w:lang w:eastAsia="en-US"/>
              </w:rPr>
            </w:pPr>
          </w:p>
        </w:tc>
        <w:tc>
          <w:tcPr>
            <w:tcW w:w="347" w:type="pct"/>
            <w:shd w:val="clear" w:color="auto" w:fill="auto"/>
          </w:tcPr>
          <w:p w14:paraId="36EA6B2B" w14:textId="77777777" w:rsidR="00FE710E" w:rsidRDefault="00FE710E" w:rsidP="00FE710E">
            <w:pPr>
              <w:spacing w:line="276" w:lineRule="auto"/>
              <w:ind w:left="29"/>
              <w:jc w:val="both"/>
              <w:rPr>
                <w:rFonts w:ascii="David" w:eastAsia="Calibri" w:hAnsi="David"/>
                <w:sz w:val="26"/>
                <w:rtl/>
                <w:lang w:eastAsia="en-US"/>
              </w:rPr>
            </w:pPr>
          </w:p>
        </w:tc>
        <w:tc>
          <w:tcPr>
            <w:tcW w:w="287" w:type="pct"/>
            <w:shd w:val="clear" w:color="auto" w:fill="auto"/>
          </w:tcPr>
          <w:p w14:paraId="5A1E19AD" w14:textId="77777777" w:rsidR="00FE710E" w:rsidRDefault="00FE710E" w:rsidP="00FE710E">
            <w:pPr>
              <w:pStyle w:val="TableHead"/>
              <w:jc w:val="both"/>
              <w:outlineLvl w:val="9"/>
              <w:rPr>
                <w:b w:val="0"/>
                <w:bCs w:val="0"/>
                <w:rtl/>
              </w:rPr>
            </w:pPr>
          </w:p>
        </w:tc>
        <w:tc>
          <w:tcPr>
            <w:tcW w:w="393" w:type="pct"/>
            <w:shd w:val="clear" w:color="auto" w:fill="auto"/>
          </w:tcPr>
          <w:p w14:paraId="4FCBDF82" w14:textId="77777777" w:rsidR="00FE710E" w:rsidRDefault="00FE710E" w:rsidP="00FE710E">
            <w:pPr>
              <w:pStyle w:val="TableHead"/>
              <w:jc w:val="both"/>
              <w:outlineLvl w:val="9"/>
              <w:rPr>
                <w:b w:val="0"/>
                <w:bCs w:val="0"/>
                <w:rtl/>
              </w:rPr>
            </w:pPr>
          </w:p>
        </w:tc>
        <w:tc>
          <w:tcPr>
            <w:tcW w:w="315" w:type="pct"/>
            <w:shd w:val="clear" w:color="auto" w:fill="auto"/>
          </w:tcPr>
          <w:p w14:paraId="5B4A5A03" w14:textId="77777777" w:rsidR="00FE710E" w:rsidRDefault="00FE710E" w:rsidP="00FE710E">
            <w:pPr>
              <w:pStyle w:val="TableHead"/>
              <w:jc w:val="both"/>
              <w:outlineLvl w:val="9"/>
              <w:rPr>
                <w:b w:val="0"/>
                <w:bCs w:val="0"/>
                <w:rtl/>
              </w:rPr>
            </w:pPr>
          </w:p>
        </w:tc>
        <w:tc>
          <w:tcPr>
            <w:tcW w:w="1997" w:type="pct"/>
            <w:gridSpan w:val="11"/>
            <w:shd w:val="clear" w:color="auto" w:fill="auto"/>
          </w:tcPr>
          <w:p w14:paraId="4E6C127C" w14:textId="77777777" w:rsidR="00FE710E" w:rsidRDefault="00FE710E" w:rsidP="00FE710E">
            <w:pPr>
              <w:pStyle w:val="TableHead"/>
              <w:jc w:val="both"/>
              <w:outlineLvl w:val="9"/>
              <w:rPr>
                <w:b w:val="0"/>
                <w:bCs w:val="0"/>
                <w:rtl/>
              </w:rPr>
            </w:pPr>
            <w:r>
              <w:rPr>
                <w:rFonts w:hint="cs"/>
                <w:b w:val="0"/>
                <w:bCs w:val="0"/>
                <w:rtl/>
              </w:rPr>
              <w:t xml:space="preserve">""חוק התכנון והבנייה" </w:t>
            </w:r>
            <w:r>
              <w:rPr>
                <w:b w:val="0"/>
                <w:bCs w:val="0"/>
                <w:rtl/>
              </w:rPr>
              <w:t>–</w:t>
            </w:r>
            <w:r>
              <w:rPr>
                <w:rFonts w:hint="cs"/>
                <w:b w:val="0"/>
                <w:bCs w:val="0"/>
                <w:rtl/>
              </w:rPr>
              <w:t xml:space="preserve"> חוק </w:t>
            </w:r>
            <w:r w:rsidRPr="00B26891">
              <w:rPr>
                <w:b w:val="0"/>
                <w:bCs w:val="0"/>
                <w:rtl/>
              </w:rPr>
              <w:t>תכנון ערים כפרים ובנינים חוק זמני מס' 79 לשנת 1966</w:t>
            </w:r>
            <w:r>
              <w:rPr>
                <w:rFonts w:hint="cs"/>
                <w:b w:val="0"/>
                <w:bCs w:val="0"/>
                <w:rtl/>
              </w:rPr>
              <w:t>;";</w:t>
            </w:r>
          </w:p>
        </w:tc>
      </w:tr>
      <w:tr w:rsidR="00011C2B" w:rsidRPr="00F25B85" w14:paraId="7445323B" w14:textId="77777777" w:rsidTr="00A63768">
        <w:trPr>
          <w:trHeight w:val="227"/>
        </w:trPr>
        <w:tc>
          <w:tcPr>
            <w:tcW w:w="681" w:type="pct"/>
            <w:shd w:val="clear" w:color="auto" w:fill="auto"/>
          </w:tcPr>
          <w:p w14:paraId="6B316134" w14:textId="77777777" w:rsidR="00FE710E" w:rsidRPr="00A56C14" w:rsidRDefault="00FE710E" w:rsidP="00FE710E">
            <w:pPr>
              <w:spacing w:line="276" w:lineRule="auto"/>
              <w:jc w:val="both"/>
              <w:rPr>
                <w:b/>
                <w:bCs/>
                <w:rtl/>
              </w:rPr>
            </w:pPr>
          </w:p>
        </w:tc>
        <w:tc>
          <w:tcPr>
            <w:tcW w:w="239" w:type="pct"/>
            <w:shd w:val="clear" w:color="auto" w:fill="auto"/>
          </w:tcPr>
          <w:p w14:paraId="606AEB2B" w14:textId="77777777" w:rsidR="00FE710E" w:rsidRDefault="00FE710E" w:rsidP="00FE710E">
            <w:pPr>
              <w:spacing w:line="276" w:lineRule="auto"/>
              <w:jc w:val="both"/>
              <w:rPr>
                <w:rtl/>
              </w:rPr>
            </w:pPr>
          </w:p>
        </w:tc>
        <w:tc>
          <w:tcPr>
            <w:tcW w:w="742" w:type="pct"/>
            <w:shd w:val="clear" w:color="auto" w:fill="auto"/>
          </w:tcPr>
          <w:p w14:paraId="00CCC464" w14:textId="77777777" w:rsidR="00FE710E" w:rsidRDefault="00FE710E" w:rsidP="00FE710E">
            <w:pPr>
              <w:spacing w:line="276" w:lineRule="auto"/>
              <w:ind w:left="29"/>
              <w:jc w:val="both"/>
              <w:rPr>
                <w:rFonts w:ascii="David" w:eastAsia="Calibri" w:hAnsi="David"/>
                <w:b/>
                <w:bCs/>
                <w:sz w:val="26"/>
                <w:rtl/>
                <w:lang w:eastAsia="en-US"/>
              </w:rPr>
            </w:pPr>
          </w:p>
        </w:tc>
        <w:tc>
          <w:tcPr>
            <w:tcW w:w="347" w:type="pct"/>
            <w:shd w:val="clear" w:color="auto" w:fill="auto"/>
          </w:tcPr>
          <w:p w14:paraId="4A96D5CB" w14:textId="77777777" w:rsidR="00FE710E" w:rsidRDefault="00FE710E" w:rsidP="00FE710E">
            <w:pPr>
              <w:spacing w:line="276" w:lineRule="auto"/>
              <w:ind w:left="29"/>
              <w:jc w:val="both"/>
              <w:rPr>
                <w:rFonts w:ascii="David" w:eastAsia="Calibri" w:hAnsi="David"/>
                <w:sz w:val="26"/>
                <w:rtl/>
                <w:lang w:eastAsia="en-US"/>
              </w:rPr>
            </w:pPr>
          </w:p>
        </w:tc>
        <w:tc>
          <w:tcPr>
            <w:tcW w:w="287" w:type="pct"/>
            <w:shd w:val="clear" w:color="auto" w:fill="auto"/>
          </w:tcPr>
          <w:p w14:paraId="17949FB2" w14:textId="77777777" w:rsidR="00FE710E" w:rsidRDefault="00FE710E" w:rsidP="00FE710E">
            <w:pPr>
              <w:pStyle w:val="TableHead"/>
              <w:jc w:val="both"/>
              <w:outlineLvl w:val="9"/>
              <w:rPr>
                <w:b w:val="0"/>
                <w:bCs w:val="0"/>
                <w:rtl/>
              </w:rPr>
            </w:pPr>
          </w:p>
        </w:tc>
        <w:tc>
          <w:tcPr>
            <w:tcW w:w="393" w:type="pct"/>
            <w:shd w:val="clear" w:color="auto" w:fill="auto"/>
          </w:tcPr>
          <w:p w14:paraId="3BBF3187" w14:textId="77777777" w:rsidR="00FE710E" w:rsidRDefault="00FE710E" w:rsidP="00FE710E">
            <w:pPr>
              <w:pStyle w:val="TableHead"/>
              <w:jc w:val="both"/>
              <w:outlineLvl w:val="9"/>
              <w:rPr>
                <w:b w:val="0"/>
                <w:bCs w:val="0"/>
                <w:rtl/>
              </w:rPr>
            </w:pPr>
          </w:p>
        </w:tc>
        <w:tc>
          <w:tcPr>
            <w:tcW w:w="315" w:type="pct"/>
            <w:shd w:val="clear" w:color="auto" w:fill="auto"/>
          </w:tcPr>
          <w:p w14:paraId="30DBD4EC" w14:textId="77777777" w:rsidR="00FE710E" w:rsidRDefault="00FE710E" w:rsidP="00FE710E">
            <w:pPr>
              <w:pStyle w:val="TableHead"/>
              <w:jc w:val="both"/>
              <w:outlineLvl w:val="9"/>
              <w:rPr>
                <w:b w:val="0"/>
                <w:bCs w:val="0"/>
                <w:rtl/>
              </w:rPr>
            </w:pPr>
          </w:p>
        </w:tc>
        <w:tc>
          <w:tcPr>
            <w:tcW w:w="1997" w:type="pct"/>
            <w:gridSpan w:val="11"/>
            <w:shd w:val="clear" w:color="auto" w:fill="auto"/>
          </w:tcPr>
          <w:p w14:paraId="7C842325" w14:textId="77777777" w:rsidR="00FE710E" w:rsidRDefault="00FE710E" w:rsidP="00FE710E">
            <w:pPr>
              <w:pStyle w:val="TableHead"/>
              <w:jc w:val="both"/>
              <w:outlineLvl w:val="9"/>
              <w:rPr>
                <w:b w:val="0"/>
                <w:bCs w:val="0"/>
                <w:rtl/>
              </w:rPr>
            </w:pPr>
          </w:p>
        </w:tc>
      </w:tr>
      <w:tr w:rsidR="00011C2B" w:rsidRPr="00F25B85" w14:paraId="4760980D" w14:textId="77777777" w:rsidTr="00A63768">
        <w:trPr>
          <w:trHeight w:val="227"/>
        </w:trPr>
        <w:tc>
          <w:tcPr>
            <w:tcW w:w="681" w:type="pct"/>
            <w:shd w:val="clear" w:color="auto" w:fill="auto"/>
          </w:tcPr>
          <w:p w14:paraId="1DA501F0" w14:textId="77777777" w:rsidR="00C33BFD" w:rsidRPr="00A56C14" w:rsidRDefault="00C33BFD" w:rsidP="00FE710E">
            <w:pPr>
              <w:spacing w:line="276" w:lineRule="auto"/>
              <w:jc w:val="both"/>
              <w:rPr>
                <w:b/>
                <w:bCs/>
                <w:rtl/>
              </w:rPr>
            </w:pPr>
          </w:p>
        </w:tc>
        <w:tc>
          <w:tcPr>
            <w:tcW w:w="239" w:type="pct"/>
            <w:shd w:val="clear" w:color="auto" w:fill="auto"/>
          </w:tcPr>
          <w:p w14:paraId="5E481B71" w14:textId="77777777" w:rsidR="00C33BFD" w:rsidRDefault="00C33BFD" w:rsidP="00FE710E">
            <w:pPr>
              <w:spacing w:line="276" w:lineRule="auto"/>
              <w:jc w:val="both"/>
              <w:rPr>
                <w:rtl/>
              </w:rPr>
            </w:pPr>
          </w:p>
        </w:tc>
        <w:tc>
          <w:tcPr>
            <w:tcW w:w="742" w:type="pct"/>
            <w:shd w:val="clear" w:color="auto" w:fill="auto"/>
          </w:tcPr>
          <w:p w14:paraId="0F51B44A" w14:textId="77777777" w:rsidR="00C33BFD" w:rsidRDefault="00C33BFD" w:rsidP="00FE710E">
            <w:pPr>
              <w:spacing w:line="276" w:lineRule="auto"/>
              <w:ind w:left="29"/>
              <w:jc w:val="both"/>
              <w:rPr>
                <w:rFonts w:ascii="David" w:eastAsia="Calibri" w:hAnsi="David"/>
                <w:b/>
                <w:bCs/>
                <w:sz w:val="26"/>
                <w:rtl/>
                <w:lang w:eastAsia="en-US"/>
              </w:rPr>
            </w:pPr>
          </w:p>
        </w:tc>
        <w:tc>
          <w:tcPr>
            <w:tcW w:w="347" w:type="pct"/>
            <w:shd w:val="clear" w:color="auto" w:fill="auto"/>
          </w:tcPr>
          <w:p w14:paraId="4C7E467C" w14:textId="77777777" w:rsidR="00C33BFD" w:rsidRDefault="00C33BFD" w:rsidP="00FE710E">
            <w:pPr>
              <w:spacing w:line="276" w:lineRule="auto"/>
              <w:ind w:left="29"/>
              <w:jc w:val="both"/>
              <w:rPr>
                <w:rFonts w:ascii="David" w:eastAsia="Calibri" w:hAnsi="David"/>
                <w:sz w:val="26"/>
                <w:rtl/>
                <w:lang w:eastAsia="en-US"/>
              </w:rPr>
            </w:pPr>
          </w:p>
        </w:tc>
        <w:tc>
          <w:tcPr>
            <w:tcW w:w="287" w:type="pct"/>
            <w:shd w:val="clear" w:color="auto" w:fill="auto"/>
          </w:tcPr>
          <w:p w14:paraId="2362E774" w14:textId="77777777" w:rsidR="00C33BFD" w:rsidRDefault="00C33BFD" w:rsidP="00FE710E">
            <w:pPr>
              <w:pStyle w:val="TableHead"/>
              <w:jc w:val="both"/>
              <w:outlineLvl w:val="9"/>
              <w:rPr>
                <w:b w:val="0"/>
                <w:bCs w:val="0"/>
                <w:rtl/>
              </w:rPr>
            </w:pPr>
          </w:p>
        </w:tc>
        <w:tc>
          <w:tcPr>
            <w:tcW w:w="393" w:type="pct"/>
            <w:shd w:val="clear" w:color="auto" w:fill="auto"/>
          </w:tcPr>
          <w:p w14:paraId="24560FE7" w14:textId="77777777" w:rsidR="00C33BFD" w:rsidRDefault="00C33BFD" w:rsidP="00FE710E">
            <w:pPr>
              <w:pStyle w:val="TableHead"/>
              <w:jc w:val="both"/>
              <w:outlineLvl w:val="9"/>
              <w:rPr>
                <w:b w:val="0"/>
                <w:bCs w:val="0"/>
                <w:rtl/>
              </w:rPr>
            </w:pPr>
          </w:p>
        </w:tc>
        <w:tc>
          <w:tcPr>
            <w:tcW w:w="315" w:type="pct"/>
            <w:shd w:val="clear" w:color="auto" w:fill="auto"/>
          </w:tcPr>
          <w:p w14:paraId="14ACE4B1" w14:textId="77777777" w:rsidR="00C33BFD" w:rsidRDefault="00C33BFD" w:rsidP="00FE710E">
            <w:pPr>
              <w:pStyle w:val="TableHead"/>
              <w:jc w:val="both"/>
              <w:outlineLvl w:val="9"/>
              <w:rPr>
                <w:b w:val="0"/>
                <w:bCs w:val="0"/>
                <w:rtl/>
              </w:rPr>
            </w:pPr>
            <w:r>
              <w:rPr>
                <w:rFonts w:hint="cs"/>
                <w:b w:val="0"/>
                <w:bCs w:val="0"/>
                <w:rtl/>
              </w:rPr>
              <w:t>(ד)</w:t>
            </w:r>
          </w:p>
        </w:tc>
        <w:tc>
          <w:tcPr>
            <w:tcW w:w="1997" w:type="pct"/>
            <w:gridSpan w:val="11"/>
            <w:shd w:val="clear" w:color="auto" w:fill="auto"/>
          </w:tcPr>
          <w:p w14:paraId="47CE10A0" w14:textId="77777777" w:rsidR="00C33BFD" w:rsidRDefault="00C33BFD" w:rsidP="00FE710E">
            <w:pPr>
              <w:pStyle w:val="TableHead"/>
              <w:jc w:val="both"/>
              <w:outlineLvl w:val="9"/>
              <w:rPr>
                <w:b w:val="0"/>
                <w:bCs w:val="0"/>
                <w:rtl/>
              </w:rPr>
            </w:pPr>
            <w:r>
              <w:rPr>
                <w:rFonts w:hint="cs"/>
                <w:b w:val="0"/>
                <w:bCs w:val="0"/>
                <w:rtl/>
              </w:rPr>
              <w:t>אחרי ההגדרה "יחידה" יבוא:</w:t>
            </w:r>
          </w:p>
        </w:tc>
      </w:tr>
      <w:tr w:rsidR="00011C2B" w:rsidRPr="00F25B85" w14:paraId="28020CB1" w14:textId="77777777" w:rsidTr="00A63768">
        <w:trPr>
          <w:trHeight w:val="227"/>
        </w:trPr>
        <w:tc>
          <w:tcPr>
            <w:tcW w:w="681" w:type="pct"/>
            <w:shd w:val="clear" w:color="auto" w:fill="auto"/>
          </w:tcPr>
          <w:p w14:paraId="5FB600F7" w14:textId="77777777" w:rsidR="00C33BFD" w:rsidRPr="00A56C14" w:rsidRDefault="00C33BFD" w:rsidP="00FE710E">
            <w:pPr>
              <w:spacing w:line="276" w:lineRule="auto"/>
              <w:jc w:val="both"/>
              <w:rPr>
                <w:b/>
                <w:bCs/>
                <w:rtl/>
              </w:rPr>
            </w:pPr>
          </w:p>
        </w:tc>
        <w:tc>
          <w:tcPr>
            <w:tcW w:w="239" w:type="pct"/>
            <w:shd w:val="clear" w:color="auto" w:fill="auto"/>
          </w:tcPr>
          <w:p w14:paraId="644FE031" w14:textId="77777777" w:rsidR="00C33BFD" w:rsidRDefault="00C33BFD" w:rsidP="00FE710E">
            <w:pPr>
              <w:spacing w:line="276" w:lineRule="auto"/>
              <w:jc w:val="both"/>
              <w:rPr>
                <w:rtl/>
              </w:rPr>
            </w:pPr>
          </w:p>
        </w:tc>
        <w:tc>
          <w:tcPr>
            <w:tcW w:w="742" w:type="pct"/>
            <w:shd w:val="clear" w:color="auto" w:fill="auto"/>
          </w:tcPr>
          <w:p w14:paraId="6758972F" w14:textId="77777777" w:rsidR="00C33BFD" w:rsidRDefault="00C33BFD" w:rsidP="00FE710E">
            <w:pPr>
              <w:spacing w:line="276" w:lineRule="auto"/>
              <w:ind w:left="29"/>
              <w:jc w:val="both"/>
              <w:rPr>
                <w:rFonts w:ascii="David" w:eastAsia="Calibri" w:hAnsi="David"/>
                <w:b/>
                <w:bCs/>
                <w:sz w:val="26"/>
                <w:rtl/>
                <w:lang w:eastAsia="en-US"/>
              </w:rPr>
            </w:pPr>
          </w:p>
        </w:tc>
        <w:tc>
          <w:tcPr>
            <w:tcW w:w="347" w:type="pct"/>
            <w:shd w:val="clear" w:color="auto" w:fill="auto"/>
          </w:tcPr>
          <w:p w14:paraId="4CACC8AE" w14:textId="77777777" w:rsidR="00C33BFD" w:rsidRDefault="00C33BFD" w:rsidP="00FE710E">
            <w:pPr>
              <w:spacing w:line="276" w:lineRule="auto"/>
              <w:ind w:left="29"/>
              <w:jc w:val="both"/>
              <w:rPr>
                <w:rFonts w:ascii="David" w:eastAsia="Calibri" w:hAnsi="David"/>
                <w:sz w:val="26"/>
                <w:rtl/>
                <w:lang w:eastAsia="en-US"/>
              </w:rPr>
            </w:pPr>
          </w:p>
        </w:tc>
        <w:tc>
          <w:tcPr>
            <w:tcW w:w="287" w:type="pct"/>
            <w:shd w:val="clear" w:color="auto" w:fill="auto"/>
          </w:tcPr>
          <w:p w14:paraId="1B9B968D" w14:textId="77777777" w:rsidR="00C33BFD" w:rsidRDefault="00C33BFD" w:rsidP="00FE710E">
            <w:pPr>
              <w:pStyle w:val="TableHead"/>
              <w:jc w:val="both"/>
              <w:outlineLvl w:val="9"/>
              <w:rPr>
                <w:b w:val="0"/>
                <w:bCs w:val="0"/>
                <w:rtl/>
              </w:rPr>
            </w:pPr>
          </w:p>
        </w:tc>
        <w:tc>
          <w:tcPr>
            <w:tcW w:w="393" w:type="pct"/>
            <w:shd w:val="clear" w:color="auto" w:fill="auto"/>
          </w:tcPr>
          <w:p w14:paraId="3AEB62CF" w14:textId="77777777" w:rsidR="00C33BFD" w:rsidRDefault="00C33BFD" w:rsidP="00FE710E">
            <w:pPr>
              <w:pStyle w:val="TableHead"/>
              <w:jc w:val="both"/>
              <w:outlineLvl w:val="9"/>
              <w:rPr>
                <w:b w:val="0"/>
                <w:bCs w:val="0"/>
                <w:rtl/>
              </w:rPr>
            </w:pPr>
          </w:p>
        </w:tc>
        <w:tc>
          <w:tcPr>
            <w:tcW w:w="315" w:type="pct"/>
            <w:shd w:val="clear" w:color="auto" w:fill="auto"/>
          </w:tcPr>
          <w:p w14:paraId="733A72E4" w14:textId="77777777" w:rsidR="00C33BFD" w:rsidRDefault="00C33BFD" w:rsidP="00FE710E">
            <w:pPr>
              <w:pStyle w:val="TableHead"/>
              <w:jc w:val="both"/>
              <w:outlineLvl w:val="9"/>
              <w:rPr>
                <w:b w:val="0"/>
                <w:bCs w:val="0"/>
                <w:rtl/>
              </w:rPr>
            </w:pPr>
          </w:p>
        </w:tc>
        <w:tc>
          <w:tcPr>
            <w:tcW w:w="1997" w:type="pct"/>
            <w:gridSpan w:val="11"/>
            <w:shd w:val="clear" w:color="auto" w:fill="auto"/>
          </w:tcPr>
          <w:p w14:paraId="245690E9" w14:textId="77777777" w:rsidR="00C33BFD" w:rsidRDefault="00C33BFD" w:rsidP="00FE710E">
            <w:pPr>
              <w:pStyle w:val="TableHead"/>
              <w:jc w:val="both"/>
              <w:outlineLvl w:val="9"/>
              <w:rPr>
                <w:b w:val="0"/>
                <w:bCs w:val="0"/>
                <w:rtl/>
              </w:rPr>
            </w:pPr>
          </w:p>
        </w:tc>
      </w:tr>
      <w:tr w:rsidR="00011C2B" w:rsidRPr="00F25B85" w14:paraId="3769A3EF" w14:textId="77777777" w:rsidTr="00A63768">
        <w:trPr>
          <w:trHeight w:val="227"/>
        </w:trPr>
        <w:tc>
          <w:tcPr>
            <w:tcW w:w="681" w:type="pct"/>
            <w:shd w:val="clear" w:color="auto" w:fill="auto"/>
          </w:tcPr>
          <w:p w14:paraId="71ADB82A" w14:textId="77777777" w:rsidR="00C33BFD" w:rsidRPr="00A56C14" w:rsidRDefault="00C33BFD" w:rsidP="00FE710E">
            <w:pPr>
              <w:spacing w:line="276" w:lineRule="auto"/>
              <w:jc w:val="both"/>
              <w:rPr>
                <w:b/>
                <w:bCs/>
                <w:rtl/>
              </w:rPr>
            </w:pPr>
          </w:p>
        </w:tc>
        <w:tc>
          <w:tcPr>
            <w:tcW w:w="239" w:type="pct"/>
            <w:shd w:val="clear" w:color="auto" w:fill="auto"/>
          </w:tcPr>
          <w:p w14:paraId="307F299B" w14:textId="77777777" w:rsidR="00C33BFD" w:rsidRDefault="00C33BFD" w:rsidP="00FE710E">
            <w:pPr>
              <w:spacing w:line="276" w:lineRule="auto"/>
              <w:jc w:val="both"/>
              <w:rPr>
                <w:rtl/>
              </w:rPr>
            </w:pPr>
          </w:p>
        </w:tc>
        <w:tc>
          <w:tcPr>
            <w:tcW w:w="742" w:type="pct"/>
            <w:shd w:val="clear" w:color="auto" w:fill="auto"/>
          </w:tcPr>
          <w:p w14:paraId="196BED03" w14:textId="77777777" w:rsidR="00C33BFD" w:rsidRDefault="00C33BFD" w:rsidP="00FE710E">
            <w:pPr>
              <w:spacing w:line="276" w:lineRule="auto"/>
              <w:ind w:left="29"/>
              <w:jc w:val="both"/>
              <w:rPr>
                <w:rFonts w:ascii="David" w:eastAsia="Calibri" w:hAnsi="David"/>
                <w:b/>
                <w:bCs/>
                <w:sz w:val="26"/>
                <w:rtl/>
                <w:lang w:eastAsia="en-US"/>
              </w:rPr>
            </w:pPr>
          </w:p>
        </w:tc>
        <w:tc>
          <w:tcPr>
            <w:tcW w:w="347" w:type="pct"/>
            <w:shd w:val="clear" w:color="auto" w:fill="auto"/>
          </w:tcPr>
          <w:p w14:paraId="5C704D6D" w14:textId="77777777" w:rsidR="00C33BFD" w:rsidRDefault="00C33BFD" w:rsidP="00FE710E">
            <w:pPr>
              <w:spacing w:line="276" w:lineRule="auto"/>
              <w:ind w:left="29"/>
              <w:jc w:val="both"/>
              <w:rPr>
                <w:rFonts w:ascii="David" w:eastAsia="Calibri" w:hAnsi="David"/>
                <w:sz w:val="26"/>
                <w:rtl/>
                <w:lang w:eastAsia="en-US"/>
              </w:rPr>
            </w:pPr>
          </w:p>
        </w:tc>
        <w:tc>
          <w:tcPr>
            <w:tcW w:w="287" w:type="pct"/>
            <w:shd w:val="clear" w:color="auto" w:fill="auto"/>
          </w:tcPr>
          <w:p w14:paraId="5B57376C" w14:textId="77777777" w:rsidR="00C33BFD" w:rsidRDefault="00C33BFD" w:rsidP="00FE710E">
            <w:pPr>
              <w:pStyle w:val="TableHead"/>
              <w:jc w:val="both"/>
              <w:outlineLvl w:val="9"/>
              <w:rPr>
                <w:b w:val="0"/>
                <w:bCs w:val="0"/>
                <w:rtl/>
              </w:rPr>
            </w:pPr>
          </w:p>
        </w:tc>
        <w:tc>
          <w:tcPr>
            <w:tcW w:w="393" w:type="pct"/>
            <w:shd w:val="clear" w:color="auto" w:fill="auto"/>
          </w:tcPr>
          <w:p w14:paraId="3BF6087F" w14:textId="77777777" w:rsidR="00C33BFD" w:rsidRDefault="00C33BFD" w:rsidP="00FE710E">
            <w:pPr>
              <w:pStyle w:val="TableHead"/>
              <w:jc w:val="both"/>
              <w:outlineLvl w:val="9"/>
              <w:rPr>
                <w:b w:val="0"/>
                <w:bCs w:val="0"/>
                <w:rtl/>
              </w:rPr>
            </w:pPr>
          </w:p>
        </w:tc>
        <w:tc>
          <w:tcPr>
            <w:tcW w:w="315" w:type="pct"/>
            <w:shd w:val="clear" w:color="auto" w:fill="auto"/>
          </w:tcPr>
          <w:p w14:paraId="68B0B6F1" w14:textId="77777777" w:rsidR="00C33BFD" w:rsidRDefault="00C33BFD" w:rsidP="00FE710E">
            <w:pPr>
              <w:pStyle w:val="TableHead"/>
              <w:jc w:val="both"/>
              <w:outlineLvl w:val="9"/>
              <w:rPr>
                <w:b w:val="0"/>
                <w:bCs w:val="0"/>
                <w:rtl/>
              </w:rPr>
            </w:pPr>
          </w:p>
        </w:tc>
        <w:tc>
          <w:tcPr>
            <w:tcW w:w="1997" w:type="pct"/>
            <w:gridSpan w:val="11"/>
            <w:shd w:val="clear" w:color="auto" w:fill="auto"/>
          </w:tcPr>
          <w:p w14:paraId="5E672E57" w14:textId="77777777" w:rsidR="00C33BFD" w:rsidRDefault="00C33BFD" w:rsidP="00FE710E">
            <w:pPr>
              <w:pStyle w:val="TableHead"/>
              <w:jc w:val="both"/>
              <w:outlineLvl w:val="9"/>
              <w:rPr>
                <w:b w:val="0"/>
                <w:bCs w:val="0"/>
                <w:rtl/>
              </w:rPr>
            </w:pPr>
            <w:r>
              <w:rPr>
                <w:rFonts w:hint="cs"/>
                <w:b w:val="0"/>
                <w:bCs w:val="0"/>
                <w:rtl/>
              </w:rPr>
              <w:t>""הממונה על הרכוש הממשלתי והנטוש"</w:t>
            </w:r>
            <w:r w:rsidR="00452201">
              <w:rPr>
                <w:rFonts w:hint="cs"/>
                <w:b w:val="0"/>
                <w:bCs w:val="0"/>
                <w:rtl/>
              </w:rPr>
              <w:t xml:space="preserve"> </w:t>
            </w:r>
            <w:r w:rsidR="00452201">
              <w:rPr>
                <w:b w:val="0"/>
                <w:bCs w:val="0"/>
                <w:rtl/>
              </w:rPr>
              <w:t>–</w:t>
            </w:r>
            <w:r w:rsidR="00452201">
              <w:rPr>
                <w:rFonts w:hint="cs"/>
                <w:b w:val="0"/>
                <w:bCs w:val="0"/>
                <w:rtl/>
              </w:rPr>
              <w:t xml:space="preserve"> הממונה לעניין </w:t>
            </w:r>
            <w:r w:rsidR="00A27A9B">
              <w:rPr>
                <w:rFonts w:hint="cs"/>
                <w:b w:val="0"/>
                <w:bCs w:val="0"/>
                <w:rtl/>
              </w:rPr>
              <w:t>ה</w:t>
            </w:r>
            <w:r w:rsidR="00452201" w:rsidRPr="00452201">
              <w:rPr>
                <w:b w:val="0"/>
                <w:bCs w:val="0"/>
                <w:rtl/>
              </w:rPr>
              <w:t>צו בדבר נכסים נטושים (רכוש הפרט) (אזור הגדה המערבית) (מס' 58), תשכ"ז-1967</w:t>
            </w:r>
            <w:r w:rsidR="00A27A9B">
              <w:rPr>
                <w:rFonts w:hint="cs"/>
                <w:b w:val="0"/>
                <w:bCs w:val="0"/>
                <w:rtl/>
              </w:rPr>
              <w:t xml:space="preserve">, </w:t>
            </w:r>
            <w:r w:rsidR="006A1508">
              <w:rPr>
                <w:rFonts w:hint="cs"/>
                <w:b w:val="0"/>
                <w:bCs w:val="0"/>
                <w:rtl/>
              </w:rPr>
              <w:t>ה</w:t>
            </w:r>
            <w:r w:rsidR="006A1508" w:rsidRPr="006A1508">
              <w:rPr>
                <w:b w:val="0"/>
                <w:bCs w:val="0"/>
                <w:rtl/>
              </w:rPr>
              <w:t>צו בדבר רכוש ממשלתי (אזור הגדה המערבית) (מס' 59), תשכ"ז-1967</w:t>
            </w:r>
            <w:r w:rsidR="006A1508">
              <w:rPr>
                <w:rFonts w:hint="cs"/>
                <w:b w:val="0"/>
                <w:bCs w:val="0"/>
                <w:rtl/>
              </w:rPr>
              <w:t xml:space="preserve"> ו</w:t>
            </w:r>
            <w:r w:rsidR="007954F9">
              <w:rPr>
                <w:rFonts w:hint="cs"/>
                <w:b w:val="0"/>
                <w:bCs w:val="0"/>
                <w:rtl/>
              </w:rPr>
              <w:t>ה</w:t>
            </w:r>
            <w:r w:rsidR="007954F9" w:rsidRPr="007954F9">
              <w:rPr>
                <w:b w:val="0"/>
                <w:bCs w:val="0"/>
                <w:rtl/>
              </w:rPr>
              <w:t>צו בדבר מתן היתרים לעבודות בשטחים תפוסים לצרכים צבאיים (יהודה והשומרון) (מס' 997), תשמ"ב-1982</w:t>
            </w:r>
            <w:r w:rsidR="007954F9">
              <w:rPr>
                <w:rFonts w:hint="cs"/>
                <w:b w:val="0"/>
                <w:bCs w:val="0"/>
                <w:rtl/>
              </w:rPr>
              <w:t>;</w:t>
            </w:r>
            <w:r>
              <w:rPr>
                <w:rFonts w:hint="cs"/>
                <w:b w:val="0"/>
                <w:bCs w:val="0"/>
                <w:rtl/>
              </w:rPr>
              <w:t>"</w:t>
            </w:r>
            <w:r w:rsidR="007954F9">
              <w:rPr>
                <w:rFonts w:hint="cs"/>
                <w:b w:val="0"/>
                <w:bCs w:val="0"/>
                <w:rtl/>
              </w:rPr>
              <w:t>;</w:t>
            </w:r>
          </w:p>
        </w:tc>
      </w:tr>
      <w:tr w:rsidR="00011C2B" w:rsidRPr="00F25B85" w14:paraId="1B63C3E6" w14:textId="77777777" w:rsidTr="00A63768">
        <w:trPr>
          <w:trHeight w:val="227"/>
        </w:trPr>
        <w:tc>
          <w:tcPr>
            <w:tcW w:w="681" w:type="pct"/>
            <w:shd w:val="clear" w:color="auto" w:fill="auto"/>
          </w:tcPr>
          <w:p w14:paraId="6AC2E9FA" w14:textId="77777777" w:rsidR="00C33BFD" w:rsidRPr="00A56C14" w:rsidRDefault="00C33BFD" w:rsidP="00FE710E">
            <w:pPr>
              <w:spacing w:line="276" w:lineRule="auto"/>
              <w:jc w:val="both"/>
              <w:rPr>
                <w:b/>
                <w:bCs/>
                <w:rtl/>
              </w:rPr>
            </w:pPr>
          </w:p>
        </w:tc>
        <w:tc>
          <w:tcPr>
            <w:tcW w:w="239" w:type="pct"/>
            <w:shd w:val="clear" w:color="auto" w:fill="auto"/>
          </w:tcPr>
          <w:p w14:paraId="52971A13" w14:textId="77777777" w:rsidR="00C33BFD" w:rsidRDefault="00C33BFD" w:rsidP="00FE710E">
            <w:pPr>
              <w:spacing w:line="276" w:lineRule="auto"/>
              <w:jc w:val="both"/>
              <w:rPr>
                <w:rtl/>
              </w:rPr>
            </w:pPr>
          </w:p>
        </w:tc>
        <w:tc>
          <w:tcPr>
            <w:tcW w:w="742" w:type="pct"/>
            <w:shd w:val="clear" w:color="auto" w:fill="auto"/>
          </w:tcPr>
          <w:p w14:paraId="09D02738" w14:textId="77777777" w:rsidR="00C33BFD" w:rsidRDefault="00C33BFD" w:rsidP="00FE710E">
            <w:pPr>
              <w:spacing w:line="276" w:lineRule="auto"/>
              <w:ind w:left="29"/>
              <w:jc w:val="both"/>
              <w:rPr>
                <w:rFonts w:ascii="David" w:eastAsia="Calibri" w:hAnsi="David"/>
                <w:b/>
                <w:bCs/>
                <w:sz w:val="26"/>
                <w:rtl/>
                <w:lang w:eastAsia="en-US"/>
              </w:rPr>
            </w:pPr>
          </w:p>
        </w:tc>
        <w:tc>
          <w:tcPr>
            <w:tcW w:w="347" w:type="pct"/>
            <w:shd w:val="clear" w:color="auto" w:fill="auto"/>
          </w:tcPr>
          <w:p w14:paraId="117D3A6E" w14:textId="77777777" w:rsidR="00C33BFD" w:rsidRDefault="00C33BFD" w:rsidP="00FE710E">
            <w:pPr>
              <w:spacing w:line="276" w:lineRule="auto"/>
              <w:ind w:left="29"/>
              <w:jc w:val="both"/>
              <w:rPr>
                <w:rFonts w:ascii="David" w:eastAsia="Calibri" w:hAnsi="David"/>
                <w:sz w:val="26"/>
                <w:rtl/>
                <w:lang w:eastAsia="en-US"/>
              </w:rPr>
            </w:pPr>
          </w:p>
        </w:tc>
        <w:tc>
          <w:tcPr>
            <w:tcW w:w="287" w:type="pct"/>
            <w:shd w:val="clear" w:color="auto" w:fill="auto"/>
          </w:tcPr>
          <w:p w14:paraId="0C375273" w14:textId="77777777" w:rsidR="00C33BFD" w:rsidRDefault="00C33BFD" w:rsidP="00FE710E">
            <w:pPr>
              <w:pStyle w:val="TableHead"/>
              <w:jc w:val="both"/>
              <w:outlineLvl w:val="9"/>
              <w:rPr>
                <w:b w:val="0"/>
                <w:bCs w:val="0"/>
                <w:rtl/>
              </w:rPr>
            </w:pPr>
          </w:p>
        </w:tc>
        <w:tc>
          <w:tcPr>
            <w:tcW w:w="393" w:type="pct"/>
            <w:shd w:val="clear" w:color="auto" w:fill="auto"/>
          </w:tcPr>
          <w:p w14:paraId="4162BA01" w14:textId="77777777" w:rsidR="00C33BFD" w:rsidRDefault="00C33BFD" w:rsidP="00FE710E">
            <w:pPr>
              <w:pStyle w:val="TableHead"/>
              <w:jc w:val="both"/>
              <w:outlineLvl w:val="9"/>
              <w:rPr>
                <w:b w:val="0"/>
                <w:bCs w:val="0"/>
                <w:rtl/>
              </w:rPr>
            </w:pPr>
          </w:p>
        </w:tc>
        <w:tc>
          <w:tcPr>
            <w:tcW w:w="315" w:type="pct"/>
            <w:shd w:val="clear" w:color="auto" w:fill="auto"/>
          </w:tcPr>
          <w:p w14:paraId="038682FF" w14:textId="77777777" w:rsidR="00C33BFD" w:rsidRDefault="00C33BFD" w:rsidP="00FE710E">
            <w:pPr>
              <w:pStyle w:val="TableHead"/>
              <w:jc w:val="both"/>
              <w:outlineLvl w:val="9"/>
              <w:rPr>
                <w:b w:val="0"/>
                <w:bCs w:val="0"/>
                <w:rtl/>
              </w:rPr>
            </w:pPr>
          </w:p>
        </w:tc>
        <w:tc>
          <w:tcPr>
            <w:tcW w:w="1997" w:type="pct"/>
            <w:gridSpan w:val="11"/>
            <w:shd w:val="clear" w:color="auto" w:fill="auto"/>
          </w:tcPr>
          <w:p w14:paraId="5A5C20D0" w14:textId="77777777" w:rsidR="00C33BFD" w:rsidRDefault="00C33BFD" w:rsidP="00FE710E">
            <w:pPr>
              <w:pStyle w:val="TableHead"/>
              <w:jc w:val="both"/>
              <w:outlineLvl w:val="9"/>
              <w:rPr>
                <w:b w:val="0"/>
                <w:bCs w:val="0"/>
                <w:rtl/>
              </w:rPr>
            </w:pPr>
          </w:p>
        </w:tc>
      </w:tr>
      <w:tr w:rsidR="00011C2B" w:rsidRPr="00F25B85" w14:paraId="521D3555" w14:textId="77777777" w:rsidTr="00A63768">
        <w:trPr>
          <w:trHeight w:val="227"/>
        </w:trPr>
        <w:tc>
          <w:tcPr>
            <w:tcW w:w="681" w:type="pct"/>
            <w:shd w:val="clear" w:color="auto" w:fill="auto"/>
          </w:tcPr>
          <w:p w14:paraId="5D5F1D74" w14:textId="77777777" w:rsidR="00FE710E" w:rsidRPr="00A56C14" w:rsidRDefault="00FE710E" w:rsidP="00FE710E">
            <w:pPr>
              <w:spacing w:line="276" w:lineRule="auto"/>
              <w:jc w:val="both"/>
              <w:rPr>
                <w:b/>
                <w:bCs/>
                <w:rtl/>
              </w:rPr>
            </w:pPr>
          </w:p>
        </w:tc>
        <w:tc>
          <w:tcPr>
            <w:tcW w:w="239" w:type="pct"/>
            <w:shd w:val="clear" w:color="auto" w:fill="auto"/>
          </w:tcPr>
          <w:p w14:paraId="24F9CF3F" w14:textId="77777777" w:rsidR="00FE710E" w:rsidRDefault="00FE710E" w:rsidP="00FE710E">
            <w:pPr>
              <w:spacing w:line="276" w:lineRule="auto"/>
              <w:jc w:val="both"/>
              <w:rPr>
                <w:rtl/>
              </w:rPr>
            </w:pPr>
          </w:p>
        </w:tc>
        <w:tc>
          <w:tcPr>
            <w:tcW w:w="742" w:type="pct"/>
            <w:shd w:val="clear" w:color="auto" w:fill="auto"/>
          </w:tcPr>
          <w:p w14:paraId="1E907124" w14:textId="77777777" w:rsidR="00FE710E" w:rsidRDefault="00FE710E" w:rsidP="00FE710E">
            <w:pPr>
              <w:spacing w:line="276" w:lineRule="auto"/>
              <w:ind w:left="29"/>
              <w:jc w:val="both"/>
              <w:rPr>
                <w:rFonts w:ascii="David" w:eastAsia="Calibri" w:hAnsi="David"/>
                <w:b/>
                <w:bCs/>
                <w:sz w:val="26"/>
                <w:rtl/>
                <w:lang w:eastAsia="en-US"/>
              </w:rPr>
            </w:pPr>
          </w:p>
        </w:tc>
        <w:tc>
          <w:tcPr>
            <w:tcW w:w="347" w:type="pct"/>
            <w:shd w:val="clear" w:color="auto" w:fill="auto"/>
          </w:tcPr>
          <w:p w14:paraId="26512FF9" w14:textId="77777777" w:rsidR="00FE710E" w:rsidRDefault="00FE710E" w:rsidP="00FE710E">
            <w:pPr>
              <w:spacing w:line="276" w:lineRule="auto"/>
              <w:ind w:left="29"/>
              <w:jc w:val="both"/>
              <w:rPr>
                <w:rFonts w:ascii="David" w:eastAsia="Calibri" w:hAnsi="David"/>
                <w:sz w:val="26"/>
                <w:rtl/>
                <w:lang w:eastAsia="en-US"/>
              </w:rPr>
            </w:pPr>
          </w:p>
        </w:tc>
        <w:tc>
          <w:tcPr>
            <w:tcW w:w="287" w:type="pct"/>
            <w:shd w:val="clear" w:color="auto" w:fill="auto"/>
          </w:tcPr>
          <w:p w14:paraId="13AA1849" w14:textId="77777777" w:rsidR="00FE710E" w:rsidRDefault="00FE710E" w:rsidP="00FE710E">
            <w:pPr>
              <w:pStyle w:val="TableHead"/>
              <w:jc w:val="both"/>
              <w:outlineLvl w:val="9"/>
              <w:rPr>
                <w:b w:val="0"/>
                <w:bCs w:val="0"/>
                <w:rtl/>
              </w:rPr>
            </w:pPr>
          </w:p>
        </w:tc>
        <w:tc>
          <w:tcPr>
            <w:tcW w:w="393" w:type="pct"/>
            <w:shd w:val="clear" w:color="auto" w:fill="auto"/>
          </w:tcPr>
          <w:p w14:paraId="7F725E2A" w14:textId="77777777" w:rsidR="00FE710E" w:rsidRDefault="00FE710E" w:rsidP="00FE710E">
            <w:pPr>
              <w:pStyle w:val="TableHead"/>
              <w:jc w:val="both"/>
              <w:outlineLvl w:val="9"/>
              <w:rPr>
                <w:b w:val="0"/>
                <w:bCs w:val="0"/>
                <w:rtl/>
              </w:rPr>
            </w:pPr>
          </w:p>
        </w:tc>
        <w:tc>
          <w:tcPr>
            <w:tcW w:w="315" w:type="pct"/>
            <w:shd w:val="clear" w:color="auto" w:fill="auto"/>
          </w:tcPr>
          <w:p w14:paraId="6193738E" w14:textId="77777777" w:rsidR="00FE710E" w:rsidRDefault="009E3060" w:rsidP="00FE710E">
            <w:pPr>
              <w:pStyle w:val="TableHead"/>
              <w:jc w:val="both"/>
              <w:outlineLvl w:val="9"/>
              <w:rPr>
                <w:b w:val="0"/>
                <w:bCs w:val="0"/>
                <w:rtl/>
              </w:rPr>
            </w:pPr>
            <w:r>
              <w:rPr>
                <w:rFonts w:hint="cs"/>
                <w:b w:val="0"/>
                <w:bCs w:val="0"/>
                <w:rtl/>
              </w:rPr>
              <w:t>(</w:t>
            </w:r>
            <w:r w:rsidR="00C33BFD">
              <w:rPr>
                <w:rFonts w:hint="cs"/>
                <w:b w:val="0"/>
                <w:bCs w:val="0"/>
                <w:rtl/>
              </w:rPr>
              <w:t>ה</w:t>
            </w:r>
            <w:r>
              <w:rPr>
                <w:rFonts w:hint="cs"/>
                <w:b w:val="0"/>
                <w:bCs w:val="0"/>
                <w:rtl/>
              </w:rPr>
              <w:t>)</w:t>
            </w:r>
          </w:p>
        </w:tc>
        <w:tc>
          <w:tcPr>
            <w:tcW w:w="1997" w:type="pct"/>
            <w:gridSpan w:val="11"/>
            <w:shd w:val="clear" w:color="auto" w:fill="auto"/>
          </w:tcPr>
          <w:p w14:paraId="70C509FD" w14:textId="77777777" w:rsidR="00FE710E" w:rsidRDefault="009E3060" w:rsidP="00FE710E">
            <w:pPr>
              <w:pStyle w:val="TableHead"/>
              <w:jc w:val="both"/>
              <w:outlineLvl w:val="9"/>
              <w:rPr>
                <w:b w:val="0"/>
                <w:bCs w:val="0"/>
                <w:rtl/>
              </w:rPr>
            </w:pPr>
            <w:r>
              <w:rPr>
                <w:rFonts w:hint="cs"/>
                <w:b w:val="0"/>
                <w:bCs w:val="0"/>
                <w:rtl/>
              </w:rPr>
              <w:t>בהגדרה "מוסד תכנון" ו"</w:t>
            </w:r>
            <w:r w:rsidR="00B87336">
              <w:rPr>
                <w:rFonts w:hint="cs"/>
                <w:b w:val="0"/>
                <w:bCs w:val="0"/>
                <w:rtl/>
              </w:rPr>
              <w:t>תכנית</w:t>
            </w:r>
            <w:r>
              <w:rPr>
                <w:rFonts w:hint="cs"/>
                <w:b w:val="0"/>
                <w:bCs w:val="0"/>
                <w:rtl/>
              </w:rPr>
              <w:t>"</w:t>
            </w:r>
            <w:r w:rsidR="00B87336">
              <w:rPr>
                <w:rFonts w:hint="cs"/>
                <w:b w:val="0"/>
                <w:bCs w:val="0"/>
                <w:rtl/>
              </w:rPr>
              <w:t xml:space="preserve"> במקום "כהגדרתם" יבוא "כמשמעותם";</w:t>
            </w:r>
          </w:p>
        </w:tc>
      </w:tr>
      <w:tr w:rsidR="00011C2B" w:rsidRPr="00F25B85" w14:paraId="3C5684C3" w14:textId="77777777" w:rsidTr="00A63768">
        <w:trPr>
          <w:trHeight w:val="227"/>
        </w:trPr>
        <w:tc>
          <w:tcPr>
            <w:tcW w:w="681" w:type="pct"/>
            <w:shd w:val="clear" w:color="auto" w:fill="auto"/>
          </w:tcPr>
          <w:p w14:paraId="4593D29F" w14:textId="77777777" w:rsidR="00FE710E" w:rsidRPr="00A56C14" w:rsidRDefault="00FE710E" w:rsidP="00FE710E">
            <w:pPr>
              <w:spacing w:line="276" w:lineRule="auto"/>
              <w:jc w:val="both"/>
              <w:rPr>
                <w:b/>
                <w:bCs/>
                <w:rtl/>
              </w:rPr>
            </w:pPr>
          </w:p>
        </w:tc>
        <w:tc>
          <w:tcPr>
            <w:tcW w:w="239" w:type="pct"/>
            <w:shd w:val="clear" w:color="auto" w:fill="auto"/>
          </w:tcPr>
          <w:p w14:paraId="5304084F" w14:textId="77777777" w:rsidR="00FE710E" w:rsidRDefault="00FE710E" w:rsidP="00FE710E">
            <w:pPr>
              <w:spacing w:line="276" w:lineRule="auto"/>
              <w:jc w:val="both"/>
              <w:rPr>
                <w:rtl/>
              </w:rPr>
            </w:pPr>
          </w:p>
        </w:tc>
        <w:tc>
          <w:tcPr>
            <w:tcW w:w="742" w:type="pct"/>
            <w:shd w:val="clear" w:color="auto" w:fill="auto"/>
          </w:tcPr>
          <w:p w14:paraId="5CBFA3C7" w14:textId="77777777" w:rsidR="00FE710E" w:rsidRDefault="00FE710E" w:rsidP="00FE710E">
            <w:pPr>
              <w:spacing w:line="276" w:lineRule="auto"/>
              <w:ind w:left="29"/>
              <w:jc w:val="both"/>
              <w:rPr>
                <w:rFonts w:ascii="David" w:eastAsia="Calibri" w:hAnsi="David"/>
                <w:b/>
                <w:bCs/>
                <w:sz w:val="26"/>
                <w:rtl/>
                <w:lang w:eastAsia="en-US"/>
              </w:rPr>
            </w:pPr>
          </w:p>
        </w:tc>
        <w:tc>
          <w:tcPr>
            <w:tcW w:w="347" w:type="pct"/>
            <w:shd w:val="clear" w:color="auto" w:fill="auto"/>
          </w:tcPr>
          <w:p w14:paraId="3EFAE468" w14:textId="77777777" w:rsidR="00FE710E" w:rsidRDefault="00FE710E" w:rsidP="00FE710E">
            <w:pPr>
              <w:spacing w:line="276" w:lineRule="auto"/>
              <w:ind w:left="29"/>
              <w:jc w:val="both"/>
              <w:rPr>
                <w:rFonts w:ascii="David" w:eastAsia="Calibri" w:hAnsi="David"/>
                <w:sz w:val="26"/>
                <w:rtl/>
                <w:lang w:eastAsia="en-US"/>
              </w:rPr>
            </w:pPr>
          </w:p>
        </w:tc>
        <w:tc>
          <w:tcPr>
            <w:tcW w:w="287" w:type="pct"/>
            <w:shd w:val="clear" w:color="auto" w:fill="auto"/>
          </w:tcPr>
          <w:p w14:paraId="3A193ED3" w14:textId="77777777" w:rsidR="00FE710E" w:rsidRDefault="00FE710E" w:rsidP="00FE710E">
            <w:pPr>
              <w:pStyle w:val="TableHead"/>
              <w:jc w:val="both"/>
              <w:outlineLvl w:val="9"/>
              <w:rPr>
                <w:b w:val="0"/>
                <w:bCs w:val="0"/>
                <w:rtl/>
              </w:rPr>
            </w:pPr>
          </w:p>
        </w:tc>
        <w:tc>
          <w:tcPr>
            <w:tcW w:w="393" w:type="pct"/>
            <w:shd w:val="clear" w:color="auto" w:fill="auto"/>
          </w:tcPr>
          <w:p w14:paraId="758C04B5" w14:textId="77777777" w:rsidR="00FE710E" w:rsidRDefault="00FE710E" w:rsidP="00FE710E">
            <w:pPr>
              <w:pStyle w:val="TableHead"/>
              <w:jc w:val="both"/>
              <w:outlineLvl w:val="9"/>
              <w:rPr>
                <w:b w:val="0"/>
                <w:bCs w:val="0"/>
                <w:rtl/>
              </w:rPr>
            </w:pPr>
          </w:p>
        </w:tc>
        <w:tc>
          <w:tcPr>
            <w:tcW w:w="315" w:type="pct"/>
            <w:shd w:val="clear" w:color="auto" w:fill="auto"/>
          </w:tcPr>
          <w:p w14:paraId="179D8EB7" w14:textId="77777777" w:rsidR="00FE710E" w:rsidRDefault="00FE710E" w:rsidP="00FE710E">
            <w:pPr>
              <w:pStyle w:val="TableHead"/>
              <w:jc w:val="both"/>
              <w:outlineLvl w:val="9"/>
              <w:rPr>
                <w:b w:val="0"/>
                <w:bCs w:val="0"/>
                <w:rtl/>
              </w:rPr>
            </w:pPr>
          </w:p>
        </w:tc>
        <w:tc>
          <w:tcPr>
            <w:tcW w:w="1997" w:type="pct"/>
            <w:gridSpan w:val="11"/>
            <w:shd w:val="clear" w:color="auto" w:fill="auto"/>
          </w:tcPr>
          <w:p w14:paraId="1278B8CE" w14:textId="77777777" w:rsidR="00FE710E" w:rsidRDefault="00FE710E" w:rsidP="00FE710E">
            <w:pPr>
              <w:pStyle w:val="TableHead"/>
              <w:jc w:val="both"/>
              <w:outlineLvl w:val="9"/>
              <w:rPr>
                <w:b w:val="0"/>
                <w:bCs w:val="0"/>
                <w:rtl/>
              </w:rPr>
            </w:pPr>
          </w:p>
        </w:tc>
      </w:tr>
      <w:tr w:rsidR="00011C2B" w:rsidRPr="00F25B85" w14:paraId="51FBCBD5" w14:textId="77777777" w:rsidTr="00A63768">
        <w:trPr>
          <w:trHeight w:val="227"/>
        </w:trPr>
        <w:tc>
          <w:tcPr>
            <w:tcW w:w="681" w:type="pct"/>
            <w:shd w:val="clear" w:color="auto" w:fill="auto"/>
          </w:tcPr>
          <w:p w14:paraId="5E300315" w14:textId="77777777" w:rsidR="00FE710E" w:rsidRPr="00A56C14" w:rsidRDefault="00FE710E" w:rsidP="00FE710E">
            <w:pPr>
              <w:spacing w:line="276" w:lineRule="auto"/>
              <w:jc w:val="both"/>
              <w:rPr>
                <w:b/>
                <w:bCs/>
                <w:rtl/>
              </w:rPr>
            </w:pPr>
          </w:p>
        </w:tc>
        <w:tc>
          <w:tcPr>
            <w:tcW w:w="239" w:type="pct"/>
            <w:shd w:val="clear" w:color="auto" w:fill="auto"/>
          </w:tcPr>
          <w:p w14:paraId="72F31916" w14:textId="77777777" w:rsidR="00FE710E" w:rsidRDefault="00FE710E" w:rsidP="00FE710E">
            <w:pPr>
              <w:spacing w:line="276" w:lineRule="auto"/>
              <w:jc w:val="both"/>
              <w:rPr>
                <w:rtl/>
              </w:rPr>
            </w:pPr>
          </w:p>
        </w:tc>
        <w:tc>
          <w:tcPr>
            <w:tcW w:w="742" w:type="pct"/>
            <w:shd w:val="clear" w:color="auto" w:fill="auto"/>
          </w:tcPr>
          <w:p w14:paraId="731666BD" w14:textId="77777777" w:rsidR="00FE710E" w:rsidRDefault="00FE710E" w:rsidP="00FE710E">
            <w:pPr>
              <w:spacing w:line="276" w:lineRule="auto"/>
              <w:ind w:left="29"/>
              <w:jc w:val="both"/>
              <w:rPr>
                <w:rFonts w:ascii="David" w:eastAsia="Calibri" w:hAnsi="David"/>
                <w:b/>
                <w:bCs/>
                <w:sz w:val="26"/>
                <w:rtl/>
                <w:lang w:eastAsia="en-US"/>
              </w:rPr>
            </w:pPr>
          </w:p>
        </w:tc>
        <w:tc>
          <w:tcPr>
            <w:tcW w:w="347" w:type="pct"/>
            <w:shd w:val="clear" w:color="auto" w:fill="auto"/>
          </w:tcPr>
          <w:p w14:paraId="3D704357" w14:textId="77777777" w:rsidR="00FE710E" w:rsidRDefault="00FE710E" w:rsidP="00FE710E">
            <w:pPr>
              <w:spacing w:line="276" w:lineRule="auto"/>
              <w:ind w:left="29"/>
              <w:jc w:val="both"/>
              <w:rPr>
                <w:rFonts w:ascii="David" w:eastAsia="Calibri" w:hAnsi="David"/>
                <w:sz w:val="26"/>
                <w:rtl/>
                <w:lang w:eastAsia="en-US"/>
              </w:rPr>
            </w:pPr>
          </w:p>
        </w:tc>
        <w:tc>
          <w:tcPr>
            <w:tcW w:w="287" w:type="pct"/>
            <w:shd w:val="clear" w:color="auto" w:fill="auto"/>
          </w:tcPr>
          <w:p w14:paraId="16D442FD" w14:textId="77777777" w:rsidR="00FE710E" w:rsidRDefault="00FE710E" w:rsidP="00FE710E">
            <w:pPr>
              <w:pStyle w:val="TableHead"/>
              <w:jc w:val="both"/>
              <w:outlineLvl w:val="9"/>
              <w:rPr>
                <w:b w:val="0"/>
                <w:bCs w:val="0"/>
                <w:rtl/>
              </w:rPr>
            </w:pPr>
          </w:p>
        </w:tc>
        <w:tc>
          <w:tcPr>
            <w:tcW w:w="393" w:type="pct"/>
            <w:shd w:val="clear" w:color="auto" w:fill="auto"/>
          </w:tcPr>
          <w:p w14:paraId="681AAA57" w14:textId="77777777" w:rsidR="00FE710E" w:rsidRDefault="00FE710E" w:rsidP="00FE710E">
            <w:pPr>
              <w:pStyle w:val="TableHead"/>
              <w:jc w:val="both"/>
              <w:outlineLvl w:val="9"/>
              <w:rPr>
                <w:b w:val="0"/>
                <w:bCs w:val="0"/>
                <w:rtl/>
              </w:rPr>
            </w:pPr>
          </w:p>
        </w:tc>
        <w:tc>
          <w:tcPr>
            <w:tcW w:w="315" w:type="pct"/>
            <w:shd w:val="clear" w:color="auto" w:fill="auto"/>
          </w:tcPr>
          <w:p w14:paraId="6205C1EA" w14:textId="77777777" w:rsidR="00FE710E" w:rsidRDefault="00817FDD" w:rsidP="00FE710E">
            <w:pPr>
              <w:pStyle w:val="TableHead"/>
              <w:jc w:val="both"/>
              <w:outlineLvl w:val="9"/>
              <w:rPr>
                <w:b w:val="0"/>
                <w:bCs w:val="0"/>
                <w:rtl/>
              </w:rPr>
            </w:pPr>
            <w:r>
              <w:rPr>
                <w:rFonts w:hint="cs"/>
                <w:b w:val="0"/>
                <w:bCs w:val="0"/>
                <w:rtl/>
              </w:rPr>
              <w:t>(ו)</w:t>
            </w:r>
          </w:p>
        </w:tc>
        <w:tc>
          <w:tcPr>
            <w:tcW w:w="1997" w:type="pct"/>
            <w:gridSpan w:val="11"/>
            <w:shd w:val="clear" w:color="auto" w:fill="auto"/>
          </w:tcPr>
          <w:p w14:paraId="11ED26F2" w14:textId="71FE09DD" w:rsidR="00FE710E" w:rsidRDefault="00817FDD" w:rsidP="00FE710E">
            <w:pPr>
              <w:pStyle w:val="TableHead"/>
              <w:jc w:val="both"/>
              <w:outlineLvl w:val="9"/>
              <w:rPr>
                <w:b w:val="0"/>
                <w:bCs w:val="0"/>
                <w:rtl/>
              </w:rPr>
            </w:pPr>
            <w:r>
              <w:rPr>
                <w:rFonts w:hint="cs"/>
                <w:b w:val="0"/>
                <w:bCs w:val="0"/>
                <w:rtl/>
              </w:rPr>
              <w:t xml:space="preserve">בהגדרה "מיזם </w:t>
            </w:r>
            <w:r w:rsidR="000D00DC">
              <w:rPr>
                <w:rFonts w:hint="cs"/>
                <w:b w:val="0"/>
                <w:bCs w:val="0"/>
                <w:rtl/>
              </w:rPr>
              <w:t>להתחדשות עירונית</w:t>
            </w:r>
            <w:r>
              <w:rPr>
                <w:rFonts w:hint="cs"/>
                <w:b w:val="0"/>
                <w:bCs w:val="0"/>
                <w:rtl/>
              </w:rPr>
              <w:t>"</w:t>
            </w:r>
            <w:r w:rsidR="007B340D">
              <w:rPr>
                <w:rFonts w:hint="cs"/>
                <w:b w:val="0"/>
                <w:bCs w:val="0"/>
                <w:rtl/>
              </w:rPr>
              <w:t xml:space="preserve"> המילים "</w:t>
            </w:r>
            <w:r w:rsidR="007214A8" w:rsidRPr="007214A8">
              <w:rPr>
                <w:b w:val="0"/>
                <w:bCs w:val="0"/>
                <w:rtl/>
              </w:rPr>
              <w:t>בינוי במסגרת תכנית החיזוק</w:t>
            </w:r>
            <w:r w:rsidR="007214A8">
              <w:rPr>
                <w:rFonts w:hint="cs"/>
                <w:b w:val="0"/>
                <w:bCs w:val="0"/>
                <w:rtl/>
              </w:rPr>
              <w:t>,</w:t>
            </w:r>
            <w:r w:rsidR="007B340D">
              <w:rPr>
                <w:rFonts w:hint="cs"/>
                <w:b w:val="0"/>
                <w:bCs w:val="0"/>
                <w:rtl/>
              </w:rPr>
              <w:t>"</w:t>
            </w:r>
            <w:r w:rsidR="007214A8">
              <w:rPr>
                <w:rFonts w:hint="cs"/>
                <w:b w:val="0"/>
                <w:bCs w:val="0"/>
                <w:rtl/>
              </w:rPr>
              <w:t xml:space="preserve"> </w:t>
            </w:r>
            <w:r w:rsidR="00907173">
              <w:rPr>
                <w:rFonts w:hint="cs"/>
                <w:b w:val="0"/>
                <w:bCs w:val="0"/>
                <w:rtl/>
              </w:rPr>
              <w:t xml:space="preserve">וכן המילים "או מיזם אחר שתאשר הממשלה לעניין זה" </w:t>
            </w:r>
            <w:r w:rsidR="007214A8">
              <w:rPr>
                <w:b w:val="0"/>
                <w:bCs w:val="0"/>
                <w:rtl/>
              </w:rPr>
              <w:t>–</w:t>
            </w:r>
            <w:r w:rsidR="007214A8">
              <w:rPr>
                <w:rFonts w:hint="cs"/>
                <w:b w:val="0"/>
                <w:bCs w:val="0"/>
                <w:rtl/>
              </w:rPr>
              <w:t xml:space="preserve"> יימחקו</w:t>
            </w:r>
            <w:r w:rsidR="000D00DC">
              <w:rPr>
                <w:rFonts w:hint="cs"/>
                <w:b w:val="0"/>
                <w:bCs w:val="0"/>
                <w:rtl/>
              </w:rPr>
              <w:t>;</w:t>
            </w:r>
          </w:p>
        </w:tc>
      </w:tr>
      <w:tr w:rsidR="00011C2B" w:rsidRPr="00F25B85" w14:paraId="0963C765" w14:textId="77777777" w:rsidTr="00A63768">
        <w:trPr>
          <w:trHeight w:val="227"/>
        </w:trPr>
        <w:tc>
          <w:tcPr>
            <w:tcW w:w="681" w:type="pct"/>
            <w:shd w:val="clear" w:color="auto" w:fill="auto"/>
          </w:tcPr>
          <w:p w14:paraId="43C793E1" w14:textId="77777777" w:rsidR="00FE710E" w:rsidRPr="00A56C14" w:rsidRDefault="00FE710E" w:rsidP="00FE710E">
            <w:pPr>
              <w:spacing w:line="276" w:lineRule="auto"/>
              <w:jc w:val="both"/>
              <w:rPr>
                <w:b/>
                <w:bCs/>
                <w:rtl/>
              </w:rPr>
            </w:pPr>
          </w:p>
        </w:tc>
        <w:tc>
          <w:tcPr>
            <w:tcW w:w="239" w:type="pct"/>
            <w:shd w:val="clear" w:color="auto" w:fill="auto"/>
          </w:tcPr>
          <w:p w14:paraId="5A80EEFC" w14:textId="77777777" w:rsidR="00FE710E" w:rsidRDefault="00FE710E" w:rsidP="00FE710E">
            <w:pPr>
              <w:spacing w:line="276" w:lineRule="auto"/>
              <w:jc w:val="both"/>
              <w:rPr>
                <w:rtl/>
              </w:rPr>
            </w:pPr>
          </w:p>
        </w:tc>
        <w:tc>
          <w:tcPr>
            <w:tcW w:w="742" w:type="pct"/>
            <w:shd w:val="clear" w:color="auto" w:fill="auto"/>
          </w:tcPr>
          <w:p w14:paraId="1F5D27FE" w14:textId="77777777" w:rsidR="00FE710E" w:rsidRDefault="00FE710E" w:rsidP="00FE710E">
            <w:pPr>
              <w:spacing w:line="276" w:lineRule="auto"/>
              <w:ind w:left="29"/>
              <w:jc w:val="both"/>
              <w:rPr>
                <w:rFonts w:ascii="David" w:eastAsia="Calibri" w:hAnsi="David"/>
                <w:b/>
                <w:bCs/>
                <w:sz w:val="26"/>
                <w:rtl/>
                <w:lang w:eastAsia="en-US"/>
              </w:rPr>
            </w:pPr>
          </w:p>
        </w:tc>
        <w:tc>
          <w:tcPr>
            <w:tcW w:w="347" w:type="pct"/>
            <w:shd w:val="clear" w:color="auto" w:fill="auto"/>
          </w:tcPr>
          <w:p w14:paraId="53D40B12" w14:textId="77777777" w:rsidR="00FE710E" w:rsidRDefault="00FE710E" w:rsidP="00FE710E">
            <w:pPr>
              <w:spacing w:line="276" w:lineRule="auto"/>
              <w:ind w:left="29"/>
              <w:jc w:val="both"/>
              <w:rPr>
                <w:rFonts w:ascii="David" w:eastAsia="Calibri" w:hAnsi="David"/>
                <w:sz w:val="26"/>
                <w:rtl/>
                <w:lang w:eastAsia="en-US"/>
              </w:rPr>
            </w:pPr>
          </w:p>
        </w:tc>
        <w:tc>
          <w:tcPr>
            <w:tcW w:w="287" w:type="pct"/>
            <w:shd w:val="clear" w:color="auto" w:fill="auto"/>
          </w:tcPr>
          <w:p w14:paraId="08B99C8A" w14:textId="77777777" w:rsidR="00FE710E" w:rsidRDefault="00FE710E" w:rsidP="00FE710E">
            <w:pPr>
              <w:pStyle w:val="TableHead"/>
              <w:jc w:val="both"/>
              <w:outlineLvl w:val="9"/>
              <w:rPr>
                <w:b w:val="0"/>
                <w:bCs w:val="0"/>
                <w:rtl/>
              </w:rPr>
            </w:pPr>
          </w:p>
        </w:tc>
        <w:tc>
          <w:tcPr>
            <w:tcW w:w="393" w:type="pct"/>
            <w:shd w:val="clear" w:color="auto" w:fill="auto"/>
          </w:tcPr>
          <w:p w14:paraId="53B71C4B" w14:textId="77777777" w:rsidR="00FE710E" w:rsidRDefault="00FE710E" w:rsidP="00FE710E">
            <w:pPr>
              <w:pStyle w:val="TableHead"/>
              <w:jc w:val="both"/>
              <w:outlineLvl w:val="9"/>
              <w:rPr>
                <w:b w:val="0"/>
                <w:bCs w:val="0"/>
                <w:rtl/>
              </w:rPr>
            </w:pPr>
          </w:p>
        </w:tc>
        <w:tc>
          <w:tcPr>
            <w:tcW w:w="315" w:type="pct"/>
            <w:shd w:val="clear" w:color="auto" w:fill="auto"/>
          </w:tcPr>
          <w:p w14:paraId="32C551FF" w14:textId="77777777" w:rsidR="00FE710E" w:rsidRDefault="00FE710E" w:rsidP="00FE710E">
            <w:pPr>
              <w:pStyle w:val="TableHead"/>
              <w:jc w:val="both"/>
              <w:outlineLvl w:val="9"/>
              <w:rPr>
                <w:b w:val="0"/>
                <w:bCs w:val="0"/>
                <w:rtl/>
              </w:rPr>
            </w:pPr>
          </w:p>
        </w:tc>
        <w:tc>
          <w:tcPr>
            <w:tcW w:w="1997" w:type="pct"/>
            <w:gridSpan w:val="11"/>
            <w:shd w:val="clear" w:color="auto" w:fill="auto"/>
          </w:tcPr>
          <w:p w14:paraId="56E77AED" w14:textId="77777777" w:rsidR="00FE710E" w:rsidRDefault="00FE710E" w:rsidP="00FE710E">
            <w:pPr>
              <w:pStyle w:val="TableHead"/>
              <w:jc w:val="both"/>
              <w:outlineLvl w:val="9"/>
              <w:rPr>
                <w:b w:val="0"/>
                <w:bCs w:val="0"/>
                <w:rtl/>
              </w:rPr>
            </w:pPr>
          </w:p>
        </w:tc>
      </w:tr>
      <w:tr w:rsidR="00011C2B" w:rsidRPr="00F25B85" w14:paraId="429B0DDF" w14:textId="77777777" w:rsidTr="00A63768">
        <w:trPr>
          <w:trHeight w:val="227"/>
        </w:trPr>
        <w:tc>
          <w:tcPr>
            <w:tcW w:w="681" w:type="pct"/>
            <w:shd w:val="clear" w:color="auto" w:fill="auto"/>
          </w:tcPr>
          <w:p w14:paraId="53E51361" w14:textId="77777777" w:rsidR="00FE710E" w:rsidRPr="00A56C14" w:rsidRDefault="00FE710E" w:rsidP="00FE710E">
            <w:pPr>
              <w:spacing w:line="276" w:lineRule="auto"/>
              <w:jc w:val="both"/>
              <w:rPr>
                <w:b/>
                <w:bCs/>
                <w:rtl/>
              </w:rPr>
            </w:pPr>
          </w:p>
        </w:tc>
        <w:tc>
          <w:tcPr>
            <w:tcW w:w="239" w:type="pct"/>
            <w:shd w:val="clear" w:color="auto" w:fill="auto"/>
          </w:tcPr>
          <w:p w14:paraId="16255817" w14:textId="77777777" w:rsidR="00FE710E" w:rsidRDefault="00FE710E" w:rsidP="00FE710E">
            <w:pPr>
              <w:spacing w:line="276" w:lineRule="auto"/>
              <w:jc w:val="both"/>
              <w:rPr>
                <w:rtl/>
              </w:rPr>
            </w:pPr>
          </w:p>
        </w:tc>
        <w:tc>
          <w:tcPr>
            <w:tcW w:w="742" w:type="pct"/>
            <w:shd w:val="clear" w:color="auto" w:fill="auto"/>
          </w:tcPr>
          <w:p w14:paraId="31B13AC1" w14:textId="77777777" w:rsidR="00FE710E" w:rsidRDefault="00FE710E" w:rsidP="00FE710E">
            <w:pPr>
              <w:spacing w:line="276" w:lineRule="auto"/>
              <w:ind w:left="29"/>
              <w:jc w:val="both"/>
              <w:rPr>
                <w:rFonts w:ascii="David" w:eastAsia="Calibri" w:hAnsi="David"/>
                <w:b/>
                <w:bCs/>
                <w:sz w:val="26"/>
                <w:rtl/>
                <w:lang w:eastAsia="en-US"/>
              </w:rPr>
            </w:pPr>
          </w:p>
        </w:tc>
        <w:tc>
          <w:tcPr>
            <w:tcW w:w="347" w:type="pct"/>
            <w:shd w:val="clear" w:color="auto" w:fill="auto"/>
          </w:tcPr>
          <w:p w14:paraId="7727D421" w14:textId="77777777" w:rsidR="00FE710E" w:rsidRDefault="00FE710E" w:rsidP="00FE710E">
            <w:pPr>
              <w:spacing w:line="276" w:lineRule="auto"/>
              <w:ind w:left="29"/>
              <w:jc w:val="both"/>
              <w:rPr>
                <w:rFonts w:ascii="David" w:eastAsia="Calibri" w:hAnsi="David"/>
                <w:sz w:val="26"/>
                <w:rtl/>
                <w:lang w:eastAsia="en-US"/>
              </w:rPr>
            </w:pPr>
          </w:p>
        </w:tc>
        <w:tc>
          <w:tcPr>
            <w:tcW w:w="287" w:type="pct"/>
            <w:shd w:val="clear" w:color="auto" w:fill="auto"/>
          </w:tcPr>
          <w:p w14:paraId="4E01E3E8" w14:textId="77777777" w:rsidR="00FE710E" w:rsidRDefault="00FE710E" w:rsidP="00FE710E">
            <w:pPr>
              <w:pStyle w:val="TableHead"/>
              <w:jc w:val="both"/>
              <w:outlineLvl w:val="9"/>
              <w:rPr>
                <w:b w:val="0"/>
                <w:bCs w:val="0"/>
                <w:rtl/>
              </w:rPr>
            </w:pPr>
          </w:p>
        </w:tc>
        <w:tc>
          <w:tcPr>
            <w:tcW w:w="393" w:type="pct"/>
            <w:shd w:val="clear" w:color="auto" w:fill="auto"/>
          </w:tcPr>
          <w:p w14:paraId="3991271B" w14:textId="77777777" w:rsidR="00FE710E" w:rsidRDefault="00FE710E" w:rsidP="00FE710E">
            <w:pPr>
              <w:pStyle w:val="TableHead"/>
              <w:jc w:val="both"/>
              <w:outlineLvl w:val="9"/>
              <w:rPr>
                <w:b w:val="0"/>
                <w:bCs w:val="0"/>
                <w:rtl/>
              </w:rPr>
            </w:pPr>
          </w:p>
        </w:tc>
        <w:tc>
          <w:tcPr>
            <w:tcW w:w="315" w:type="pct"/>
            <w:shd w:val="clear" w:color="auto" w:fill="auto"/>
          </w:tcPr>
          <w:p w14:paraId="1095F8E6" w14:textId="77777777" w:rsidR="00FE710E" w:rsidRDefault="00DC72CE" w:rsidP="00FE710E">
            <w:pPr>
              <w:pStyle w:val="TableHead"/>
              <w:jc w:val="both"/>
              <w:outlineLvl w:val="9"/>
              <w:rPr>
                <w:b w:val="0"/>
                <w:bCs w:val="0"/>
                <w:rtl/>
              </w:rPr>
            </w:pPr>
            <w:r>
              <w:rPr>
                <w:rFonts w:hint="cs"/>
                <w:b w:val="0"/>
                <w:bCs w:val="0"/>
                <w:rtl/>
              </w:rPr>
              <w:t>(ז)</w:t>
            </w:r>
          </w:p>
        </w:tc>
        <w:tc>
          <w:tcPr>
            <w:tcW w:w="1997" w:type="pct"/>
            <w:gridSpan w:val="11"/>
            <w:shd w:val="clear" w:color="auto" w:fill="auto"/>
          </w:tcPr>
          <w:p w14:paraId="647A4AF9" w14:textId="77777777" w:rsidR="00FE710E" w:rsidRDefault="004D20D6" w:rsidP="00FE710E">
            <w:pPr>
              <w:pStyle w:val="TableHead"/>
              <w:jc w:val="both"/>
              <w:outlineLvl w:val="9"/>
              <w:rPr>
                <w:b w:val="0"/>
                <w:bCs w:val="0"/>
                <w:rtl/>
              </w:rPr>
            </w:pPr>
            <w:r>
              <w:rPr>
                <w:rFonts w:hint="cs"/>
                <w:b w:val="0"/>
                <w:bCs w:val="0"/>
                <w:rtl/>
              </w:rPr>
              <w:t>בהגדרה "</w:t>
            </w:r>
            <w:proofErr w:type="spellStart"/>
            <w:r>
              <w:rPr>
                <w:rFonts w:hint="cs"/>
                <w:b w:val="0"/>
                <w:bCs w:val="0"/>
                <w:rtl/>
              </w:rPr>
              <w:t>מינהלת</w:t>
            </w:r>
            <w:proofErr w:type="spellEnd"/>
            <w:r>
              <w:rPr>
                <w:rFonts w:hint="cs"/>
                <w:b w:val="0"/>
                <w:bCs w:val="0"/>
                <w:rtl/>
              </w:rPr>
              <w:t xml:space="preserve"> עירונית" במקום "</w:t>
            </w:r>
            <w:r w:rsidR="004D2A17">
              <w:rPr>
                <w:rFonts w:hint="cs"/>
                <w:b w:val="0"/>
                <w:bCs w:val="0"/>
                <w:rtl/>
              </w:rPr>
              <w:t>249א לפקודת העיריות</w:t>
            </w:r>
            <w:r>
              <w:rPr>
                <w:rFonts w:hint="cs"/>
                <w:b w:val="0"/>
                <w:bCs w:val="0"/>
                <w:rtl/>
              </w:rPr>
              <w:t>"</w:t>
            </w:r>
            <w:r w:rsidR="004D2A17">
              <w:rPr>
                <w:rFonts w:hint="cs"/>
                <w:b w:val="0"/>
                <w:bCs w:val="0"/>
                <w:rtl/>
              </w:rPr>
              <w:t xml:space="preserve"> יבוא "</w:t>
            </w:r>
            <w:r w:rsidR="00895B30" w:rsidRPr="000C79A2">
              <w:rPr>
                <w:b w:val="0"/>
                <w:bCs w:val="0"/>
                <w:rtl/>
              </w:rPr>
              <w:t>68(13) לתקנון</w:t>
            </w:r>
            <w:r w:rsidR="00895B30">
              <w:rPr>
                <w:rFonts w:hint="cs"/>
                <w:b w:val="0"/>
                <w:bCs w:val="0"/>
                <w:rtl/>
              </w:rPr>
              <w:t xml:space="preserve"> או סעיף 57(א)(12) </w:t>
            </w:r>
            <w:r w:rsidR="007A3ED9">
              <w:rPr>
                <w:rFonts w:hint="cs"/>
                <w:b w:val="0"/>
                <w:bCs w:val="0"/>
                <w:rtl/>
              </w:rPr>
              <w:t>ל</w:t>
            </w:r>
            <w:r w:rsidR="007A3ED9" w:rsidRPr="007A3ED9">
              <w:rPr>
                <w:b w:val="0"/>
                <w:bCs w:val="0"/>
                <w:rtl/>
              </w:rPr>
              <w:t>תקנון המועצות האזוריות (יהודה והשומרון), תשל"ט-1979</w:t>
            </w:r>
            <w:r w:rsidR="005C3E6B">
              <w:rPr>
                <w:rFonts w:hint="cs"/>
                <w:b w:val="0"/>
                <w:bCs w:val="0"/>
                <w:rtl/>
              </w:rPr>
              <w:t>, לפי העניין,</w:t>
            </w:r>
            <w:r w:rsidR="004D2A17">
              <w:rPr>
                <w:rFonts w:hint="cs"/>
                <w:b w:val="0"/>
                <w:bCs w:val="0"/>
                <w:rtl/>
              </w:rPr>
              <w:t>"</w:t>
            </w:r>
          </w:p>
        </w:tc>
      </w:tr>
      <w:tr w:rsidR="00011C2B" w:rsidRPr="00F25B85" w14:paraId="3CF90F8D" w14:textId="77777777" w:rsidTr="00A63768">
        <w:trPr>
          <w:trHeight w:val="227"/>
        </w:trPr>
        <w:tc>
          <w:tcPr>
            <w:tcW w:w="681" w:type="pct"/>
            <w:shd w:val="clear" w:color="auto" w:fill="auto"/>
          </w:tcPr>
          <w:p w14:paraId="516FEE91" w14:textId="77777777" w:rsidR="00FE710E" w:rsidRPr="00A56C14" w:rsidRDefault="00FE710E" w:rsidP="00FE710E">
            <w:pPr>
              <w:spacing w:line="276" w:lineRule="auto"/>
              <w:jc w:val="both"/>
              <w:rPr>
                <w:b/>
                <w:bCs/>
                <w:rtl/>
              </w:rPr>
            </w:pPr>
          </w:p>
        </w:tc>
        <w:tc>
          <w:tcPr>
            <w:tcW w:w="239" w:type="pct"/>
            <w:shd w:val="clear" w:color="auto" w:fill="auto"/>
          </w:tcPr>
          <w:p w14:paraId="4E200040" w14:textId="77777777" w:rsidR="00FE710E" w:rsidRDefault="00FE710E" w:rsidP="00FE710E">
            <w:pPr>
              <w:spacing w:line="276" w:lineRule="auto"/>
              <w:jc w:val="both"/>
              <w:rPr>
                <w:rtl/>
              </w:rPr>
            </w:pPr>
          </w:p>
        </w:tc>
        <w:tc>
          <w:tcPr>
            <w:tcW w:w="742" w:type="pct"/>
            <w:shd w:val="clear" w:color="auto" w:fill="auto"/>
          </w:tcPr>
          <w:p w14:paraId="3CB66D58" w14:textId="77777777" w:rsidR="00FE710E" w:rsidRDefault="00FE710E" w:rsidP="00FE710E">
            <w:pPr>
              <w:spacing w:line="276" w:lineRule="auto"/>
              <w:ind w:left="29"/>
              <w:jc w:val="both"/>
              <w:rPr>
                <w:rFonts w:ascii="David" w:eastAsia="Calibri" w:hAnsi="David"/>
                <w:b/>
                <w:bCs/>
                <w:sz w:val="26"/>
                <w:rtl/>
                <w:lang w:eastAsia="en-US"/>
              </w:rPr>
            </w:pPr>
          </w:p>
        </w:tc>
        <w:tc>
          <w:tcPr>
            <w:tcW w:w="347" w:type="pct"/>
            <w:shd w:val="clear" w:color="auto" w:fill="auto"/>
          </w:tcPr>
          <w:p w14:paraId="3D8D977E" w14:textId="77777777" w:rsidR="00FE710E" w:rsidRDefault="00FE710E" w:rsidP="00FE710E">
            <w:pPr>
              <w:spacing w:line="276" w:lineRule="auto"/>
              <w:ind w:left="29"/>
              <w:jc w:val="both"/>
              <w:rPr>
                <w:rFonts w:ascii="David" w:eastAsia="Calibri" w:hAnsi="David"/>
                <w:sz w:val="26"/>
                <w:rtl/>
                <w:lang w:eastAsia="en-US"/>
              </w:rPr>
            </w:pPr>
          </w:p>
        </w:tc>
        <w:tc>
          <w:tcPr>
            <w:tcW w:w="287" w:type="pct"/>
            <w:shd w:val="clear" w:color="auto" w:fill="auto"/>
          </w:tcPr>
          <w:p w14:paraId="7BF9A465" w14:textId="77777777" w:rsidR="00FE710E" w:rsidRDefault="00FE710E" w:rsidP="00FE710E">
            <w:pPr>
              <w:pStyle w:val="TableHead"/>
              <w:jc w:val="both"/>
              <w:outlineLvl w:val="9"/>
              <w:rPr>
                <w:b w:val="0"/>
                <w:bCs w:val="0"/>
                <w:rtl/>
              </w:rPr>
            </w:pPr>
          </w:p>
        </w:tc>
        <w:tc>
          <w:tcPr>
            <w:tcW w:w="393" w:type="pct"/>
            <w:shd w:val="clear" w:color="auto" w:fill="auto"/>
          </w:tcPr>
          <w:p w14:paraId="3324BEEA" w14:textId="77777777" w:rsidR="00FE710E" w:rsidRDefault="00FE710E" w:rsidP="00FE710E">
            <w:pPr>
              <w:pStyle w:val="TableHead"/>
              <w:jc w:val="both"/>
              <w:outlineLvl w:val="9"/>
              <w:rPr>
                <w:b w:val="0"/>
                <w:bCs w:val="0"/>
                <w:rtl/>
              </w:rPr>
            </w:pPr>
          </w:p>
        </w:tc>
        <w:tc>
          <w:tcPr>
            <w:tcW w:w="315" w:type="pct"/>
            <w:shd w:val="clear" w:color="auto" w:fill="auto"/>
          </w:tcPr>
          <w:p w14:paraId="23BCD32D" w14:textId="77777777" w:rsidR="00FE710E" w:rsidRDefault="00FE710E" w:rsidP="00FE710E">
            <w:pPr>
              <w:pStyle w:val="TableHead"/>
              <w:jc w:val="both"/>
              <w:outlineLvl w:val="9"/>
              <w:rPr>
                <w:b w:val="0"/>
                <w:bCs w:val="0"/>
                <w:rtl/>
              </w:rPr>
            </w:pPr>
          </w:p>
        </w:tc>
        <w:tc>
          <w:tcPr>
            <w:tcW w:w="1997" w:type="pct"/>
            <w:gridSpan w:val="11"/>
            <w:shd w:val="clear" w:color="auto" w:fill="auto"/>
          </w:tcPr>
          <w:p w14:paraId="1DFE39B8" w14:textId="77777777" w:rsidR="00FE710E" w:rsidRDefault="00FE710E" w:rsidP="00FE710E">
            <w:pPr>
              <w:pStyle w:val="TableHead"/>
              <w:jc w:val="both"/>
              <w:outlineLvl w:val="9"/>
              <w:rPr>
                <w:b w:val="0"/>
                <w:bCs w:val="0"/>
                <w:rtl/>
              </w:rPr>
            </w:pPr>
          </w:p>
        </w:tc>
      </w:tr>
      <w:tr w:rsidR="00011C2B" w:rsidRPr="00F25B85" w14:paraId="2C122F24" w14:textId="77777777" w:rsidTr="00A63768">
        <w:trPr>
          <w:trHeight w:val="227"/>
        </w:trPr>
        <w:tc>
          <w:tcPr>
            <w:tcW w:w="681" w:type="pct"/>
            <w:shd w:val="clear" w:color="auto" w:fill="auto"/>
          </w:tcPr>
          <w:p w14:paraId="39D6678B" w14:textId="77777777" w:rsidR="007214A8" w:rsidRPr="00A56C14" w:rsidRDefault="007214A8" w:rsidP="007214A8">
            <w:pPr>
              <w:spacing w:line="276" w:lineRule="auto"/>
              <w:jc w:val="both"/>
              <w:rPr>
                <w:b/>
                <w:bCs/>
                <w:rtl/>
              </w:rPr>
            </w:pPr>
          </w:p>
        </w:tc>
        <w:tc>
          <w:tcPr>
            <w:tcW w:w="239" w:type="pct"/>
            <w:shd w:val="clear" w:color="auto" w:fill="auto"/>
          </w:tcPr>
          <w:p w14:paraId="714F18BC" w14:textId="77777777" w:rsidR="007214A8" w:rsidRDefault="007214A8" w:rsidP="007214A8">
            <w:pPr>
              <w:spacing w:line="276" w:lineRule="auto"/>
              <w:jc w:val="both"/>
              <w:rPr>
                <w:rtl/>
              </w:rPr>
            </w:pPr>
          </w:p>
        </w:tc>
        <w:tc>
          <w:tcPr>
            <w:tcW w:w="742" w:type="pct"/>
            <w:shd w:val="clear" w:color="auto" w:fill="auto"/>
          </w:tcPr>
          <w:p w14:paraId="0274CAF4" w14:textId="77777777" w:rsidR="007214A8" w:rsidRDefault="007214A8" w:rsidP="007214A8">
            <w:pPr>
              <w:spacing w:line="276" w:lineRule="auto"/>
              <w:ind w:left="29"/>
              <w:jc w:val="both"/>
              <w:rPr>
                <w:rFonts w:ascii="David" w:eastAsia="Calibri" w:hAnsi="David"/>
                <w:b/>
                <w:bCs/>
                <w:sz w:val="26"/>
                <w:rtl/>
                <w:lang w:eastAsia="en-US"/>
              </w:rPr>
            </w:pPr>
          </w:p>
        </w:tc>
        <w:tc>
          <w:tcPr>
            <w:tcW w:w="347" w:type="pct"/>
            <w:shd w:val="clear" w:color="auto" w:fill="auto"/>
          </w:tcPr>
          <w:p w14:paraId="559AA06C" w14:textId="77777777" w:rsidR="007214A8" w:rsidRDefault="007214A8" w:rsidP="007214A8">
            <w:pPr>
              <w:spacing w:line="276" w:lineRule="auto"/>
              <w:ind w:left="29"/>
              <w:jc w:val="both"/>
              <w:rPr>
                <w:rFonts w:ascii="David" w:eastAsia="Calibri" w:hAnsi="David"/>
                <w:sz w:val="26"/>
                <w:rtl/>
                <w:lang w:eastAsia="en-US"/>
              </w:rPr>
            </w:pPr>
          </w:p>
        </w:tc>
        <w:tc>
          <w:tcPr>
            <w:tcW w:w="287" w:type="pct"/>
            <w:shd w:val="clear" w:color="auto" w:fill="auto"/>
          </w:tcPr>
          <w:p w14:paraId="28092867" w14:textId="77777777" w:rsidR="007214A8" w:rsidRDefault="007214A8" w:rsidP="007214A8">
            <w:pPr>
              <w:pStyle w:val="TableHead"/>
              <w:jc w:val="both"/>
              <w:outlineLvl w:val="9"/>
              <w:rPr>
                <w:b w:val="0"/>
                <w:bCs w:val="0"/>
                <w:rtl/>
              </w:rPr>
            </w:pPr>
          </w:p>
        </w:tc>
        <w:tc>
          <w:tcPr>
            <w:tcW w:w="393" w:type="pct"/>
            <w:shd w:val="clear" w:color="auto" w:fill="auto"/>
          </w:tcPr>
          <w:p w14:paraId="025FC7BF" w14:textId="77777777" w:rsidR="007214A8" w:rsidRDefault="007214A8" w:rsidP="007214A8">
            <w:pPr>
              <w:pStyle w:val="TableHead"/>
              <w:jc w:val="both"/>
              <w:outlineLvl w:val="9"/>
              <w:rPr>
                <w:b w:val="0"/>
                <w:bCs w:val="0"/>
                <w:rtl/>
              </w:rPr>
            </w:pPr>
          </w:p>
        </w:tc>
        <w:tc>
          <w:tcPr>
            <w:tcW w:w="315" w:type="pct"/>
            <w:shd w:val="clear" w:color="auto" w:fill="auto"/>
          </w:tcPr>
          <w:p w14:paraId="2F7E9313" w14:textId="77777777" w:rsidR="007214A8" w:rsidRDefault="007214A8" w:rsidP="007214A8">
            <w:pPr>
              <w:pStyle w:val="TableHead"/>
              <w:jc w:val="both"/>
              <w:outlineLvl w:val="9"/>
              <w:rPr>
                <w:b w:val="0"/>
                <w:bCs w:val="0"/>
                <w:rtl/>
              </w:rPr>
            </w:pPr>
            <w:r>
              <w:rPr>
                <w:rFonts w:hint="cs"/>
                <w:b w:val="0"/>
                <w:bCs w:val="0"/>
                <w:rtl/>
              </w:rPr>
              <w:t>(ח)</w:t>
            </w:r>
          </w:p>
        </w:tc>
        <w:tc>
          <w:tcPr>
            <w:tcW w:w="1997" w:type="pct"/>
            <w:gridSpan w:val="11"/>
            <w:shd w:val="clear" w:color="auto" w:fill="auto"/>
          </w:tcPr>
          <w:p w14:paraId="25DD0B96" w14:textId="77777777" w:rsidR="007214A8" w:rsidRDefault="005B6E90" w:rsidP="005B6E90">
            <w:pPr>
              <w:pStyle w:val="TableHead"/>
              <w:jc w:val="both"/>
              <w:outlineLvl w:val="9"/>
              <w:rPr>
                <w:b w:val="0"/>
                <w:bCs w:val="0"/>
                <w:rtl/>
              </w:rPr>
            </w:pPr>
            <w:r>
              <w:rPr>
                <w:rFonts w:hint="cs"/>
                <w:b w:val="0"/>
                <w:bCs w:val="0"/>
                <w:rtl/>
              </w:rPr>
              <w:t>במקום ההגדרה "הממונה" יבוא:</w:t>
            </w:r>
          </w:p>
        </w:tc>
      </w:tr>
      <w:tr w:rsidR="00011C2B" w:rsidRPr="00F25B85" w14:paraId="6E3FB38E" w14:textId="77777777" w:rsidTr="00A63768">
        <w:trPr>
          <w:trHeight w:val="227"/>
        </w:trPr>
        <w:tc>
          <w:tcPr>
            <w:tcW w:w="681" w:type="pct"/>
            <w:shd w:val="clear" w:color="auto" w:fill="auto"/>
          </w:tcPr>
          <w:p w14:paraId="50A75404" w14:textId="77777777" w:rsidR="007214A8" w:rsidRPr="00A56C14" w:rsidRDefault="007214A8" w:rsidP="007214A8">
            <w:pPr>
              <w:spacing w:line="276" w:lineRule="auto"/>
              <w:jc w:val="both"/>
              <w:rPr>
                <w:b/>
                <w:bCs/>
                <w:rtl/>
              </w:rPr>
            </w:pPr>
          </w:p>
        </w:tc>
        <w:tc>
          <w:tcPr>
            <w:tcW w:w="239" w:type="pct"/>
            <w:shd w:val="clear" w:color="auto" w:fill="auto"/>
          </w:tcPr>
          <w:p w14:paraId="3E4EF26C" w14:textId="77777777" w:rsidR="007214A8" w:rsidRDefault="007214A8" w:rsidP="007214A8">
            <w:pPr>
              <w:spacing w:line="276" w:lineRule="auto"/>
              <w:jc w:val="both"/>
              <w:rPr>
                <w:rtl/>
              </w:rPr>
            </w:pPr>
          </w:p>
        </w:tc>
        <w:tc>
          <w:tcPr>
            <w:tcW w:w="742" w:type="pct"/>
            <w:shd w:val="clear" w:color="auto" w:fill="auto"/>
          </w:tcPr>
          <w:p w14:paraId="75B6F252" w14:textId="77777777" w:rsidR="007214A8" w:rsidRDefault="007214A8" w:rsidP="007214A8">
            <w:pPr>
              <w:spacing w:line="276" w:lineRule="auto"/>
              <w:ind w:left="29"/>
              <w:jc w:val="both"/>
              <w:rPr>
                <w:rFonts w:ascii="David" w:eastAsia="Calibri" w:hAnsi="David"/>
                <w:b/>
                <w:bCs/>
                <w:sz w:val="26"/>
                <w:rtl/>
                <w:lang w:eastAsia="en-US"/>
              </w:rPr>
            </w:pPr>
          </w:p>
        </w:tc>
        <w:tc>
          <w:tcPr>
            <w:tcW w:w="347" w:type="pct"/>
            <w:shd w:val="clear" w:color="auto" w:fill="auto"/>
          </w:tcPr>
          <w:p w14:paraId="067B32DF" w14:textId="77777777" w:rsidR="007214A8" w:rsidRDefault="007214A8" w:rsidP="007214A8">
            <w:pPr>
              <w:spacing w:line="276" w:lineRule="auto"/>
              <w:ind w:left="29"/>
              <w:jc w:val="both"/>
              <w:rPr>
                <w:rFonts w:ascii="David" w:eastAsia="Calibri" w:hAnsi="David"/>
                <w:sz w:val="26"/>
                <w:rtl/>
                <w:lang w:eastAsia="en-US"/>
              </w:rPr>
            </w:pPr>
          </w:p>
        </w:tc>
        <w:tc>
          <w:tcPr>
            <w:tcW w:w="287" w:type="pct"/>
            <w:shd w:val="clear" w:color="auto" w:fill="auto"/>
          </w:tcPr>
          <w:p w14:paraId="3F5B4AE3" w14:textId="77777777" w:rsidR="007214A8" w:rsidRDefault="007214A8" w:rsidP="007214A8">
            <w:pPr>
              <w:pStyle w:val="TableHead"/>
              <w:jc w:val="both"/>
              <w:outlineLvl w:val="9"/>
              <w:rPr>
                <w:b w:val="0"/>
                <w:bCs w:val="0"/>
                <w:rtl/>
              </w:rPr>
            </w:pPr>
          </w:p>
        </w:tc>
        <w:tc>
          <w:tcPr>
            <w:tcW w:w="393" w:type="pct"/>
            <w:shd w:val="clear" w:color="auto" w:fill="auto"/>
          </w:tcPr>
          <w:p w14:paraId="2C54B0F2" w14:textId="77777777" w:rsidR="007214A8" w:rsidRDefault="007214A8" w:rsidP="007214A8">
            <w:pPr>
              <w:pStyle w:val="TableHead"/>
              <w:jc w:val="both"/>
              <w:outlineLvl w:val="9"/>
              <w:rPr>
                <w:b w:val="0"/>
                <w:bCs w:val="0"/>
                <w:rtl/>
              </w:rPr>
            </w:pPr>
          </w:p>
        </w:tc>
        <w:tc>
          <w:tcPr>
            <w:tcW w:w="315" w:type="pct"/>
            <w:shd w:val="clear" w:color="auto" w:fill="auto"/>
          </w:tcPr>
          <w:p w14:paraId="4814FC85" w14:textId="77777777" w:rsidR="007214A8" w:rsidRDefault="007214A8" w:rsidP="007214A8">
            <w:pPr>
              <w:pStyle w:val="TableHead"/>
              <w:jc w:val="both"/>
              <w:outlineLvl w:val="9"/>
              <w:rPr>
                <w:b w:val="0"/>
                <w:bCs w:val="0"/>
                <w:rtl/>
              </w:rPr>
            </w:pPr>
          </w:p>
        </w:tc>
        <w:tc>
          <w:tcPr>
            <w:tcW w:w="1997" w:type="pct"/>
            <w:gridSpan w:val="11"/>
            <w:shd w:val="clear" w:color="auto" w:fill="auto"/>
          </w:tcPr>
          <w:p w14:paraId="68285487" w14:textId="77777777" w:rsidR="007214A8" w:rsidRDefault="007214A8" w:rsidP="007214A8">
            <w:pPr>
              <w:pStyle w:val="TableHead"/>
              <w:jc w:val="both"/>
              <w:outlineLvl w:val="9"/>
              <w:rPr>
                <w:b w:val="0"/>
                <w:bCs w:val="0"/>
                <w:rtl/>
              </w:rPr>
            </w:pPr>
          </w:p>
        </w:tc>
      </w:tr>
      <w:tr w:rsidR="00011C2B" w:rsidRPr="00F25B85" w14:paraId="46EFDE1F" w14:textId="77777777" w:rsidTr="00A63768">
        <w:trPr>
          <w:trHeight w:val="227"/>
        </w:trPr>
        <w:tc>
          <w:tcPr>
            <w:tcW w:w="681" w:type="pct"/>
            <w:shd w:val="clear" w:color="auto" w:fill="auto"/>
          </w:tcPr>
          <w:p w14:paraId="1CD839BC" w14:textId="77777777" w:rsidR="005B6E90" w:rsidRPr="00A56C14" w:rsidRDefault="005B6E90" w:rsidP="007214A8">
            <w:pPr>
              <w:spacing w:line="276" w:lineRule="auto"/>
              <w:jc w:val="both"/>
              <w:rPr>
                <w:b/>
                <w:bCs/>
                <w:rtl/>
              </w:rPr>
            </w:pPr>
          </w:p>
        </w:tc>
        <w:tc>
          <w:tcPr>
            <w:tcW w:w="239" w:type="pct"/>
            <w:shd w:val="clear" w:color="auto" w:fill="auto"/>
          </w:tcPr>
          <w:p w14:paraId="2E2BB18C" w14:textId="77777777" w:rsidR="005B6E90" w:rsidRDefault="005B6E90" w:rsidP="007214A8">
            <w:pPr>
              <w:spacing w:line="276" w:lineRule="auto"/>
              <w:jc w:val="both"/>
              <w:rPr>
                <w:rtl/>
              </w:rPr>
            </w:pPr>
          </w:p>
        </w:tc>
        <w:tc>
          <w:tcPr>
            <w:tcW w:w="742" w:type="pct"/>
            <w:shd w:val="clear" w:color="auto" w:fill="auto"/>
          </w:tcPr>
          <w:p w14:paraId="5D470FF0" w14:textId="77777777" w:rsidR="005B6E90" w:rsidRDefault="005B6E90" w:rsidP="007214A8">
            <w:pPr>
              <w:spacing w:line="276" w:lineRule="auto"/>
              <w:ind w:left="29"/>
              <w:jc w:val="both"/>
              <w:rPr>
                <w:rFonts w:ascii="David" w:eastAsia="Calibri" w:hAnsi="David"/>
                <w:b/>
                <w:bCs/>
                <w:sz w:val="26"/>
                <w:rtl/>
                <w:lang w:eastAsia="en-US"/>
              </w:rPr>
            </w:pPr>
          </w:p>
        </w:tc>
        <w:tc>
          <w:tcPr>
            <w:tcW w:w="347" w:type="pct"/>
            <w:shd w:val="clear" w:color="auto" w:fill="auto"/>
          </w:tcPr>
          <w:p w14:paraId="0A3B605A" w14:textId="77777777" w:rsidR="005B6E90" w:rsidRDefault="005B6E90" w:rsidP="007214A8">
            <w:pPr>
              <w:spacing w:line="276" w:lineRule="auto"/>
              <w:ind w:left="29"/>
              <w:jc w:val="both"/>
              <w:rPr>
                <w:rFonts w:ascii="David" w:eastAsia="Calibri" w:hAnsi="David"/>
                <w:sz w:val="26"/>
                <w:rtl/>
                <w:lang w:eastAsia="en-US"/>
              </w:rPr>
            </w:pPr>
          </w:p>
        </w:tc>
        <w:tc>
          <w:tcPr>
            <w:tcW w:w="287" w:type="pct"/>
            <w:shd w:val="clear" w:color="auto" w:fill="auto"/>
          </w:tcPr>
          <w:p w14:paraId="22EC2155" w14:textId="77777777" w:rsidR="005B6E90" w:rsidRDefault="005B6E90" w:rsidP="007214A8">
            <w:pPr>
              <w:pStyle w:val="TableHead"/>
              <w:jc w:val="both"/>
              <w:outlineLvl w:val="9"/>
              <w:rPr>
                <w:b w:val="0"/>
                <w:bCs w:val="0"/>
                <w:rtl/>
              </w:rPr>
            </w:pPr>
          </w:p>
        </w:tc>
        <w:tc>
          <w:tcPr>
            <w:tcW w:w="393" w:type="pct"/>
            <w:shd w:val="clear" w:color="auto" w:fill="auto"/>
          </w:tcPr>
          <w:p w14:paraId="57C77C0A" w14:textId="77777777" w:rsidR="005B6E90" w:rsidRDefault="005B6E90" w:rsidP="007214A8">
            <w:pPr>
              <w:pStyle w:val="TableHead"/>
              <w:jc w:val="both"/>
              <w:outlineLvl w:val="9"/>
              <w:rPr>
                <w:b w:val="0"/>
                <w:bCs w:val="0"/>
                <w:rtl/>
              </w:rPr>
            </w:pPr>
          </w:p>
        </w:tc>
        <w:tc>
          <w:tcPr>
            <w:tcW w:w="315" w:type="pct"/>
            <w:shd w:val="clear" w:color="auto" w:fill="auto"/>
          </w:tcPr>
          <w:p w14:paraId="1AEE7463" w14:textId="77777777" w:rsidR="005B6E90" w:rsidRDefault="005B6E90" w:rsidP="007214A8">
            <w:pPr>
              <w:pStyle w:val="TableHead"/>
              <w:jc w:val="both"/>
              <w:outlineLvl w:val="9"/>
              <w:rPr>
                <w:b w:val="0"/>
                <w:bCs w:val="0"/>
                <w:rtl/>
              </w:rPr>
            </w:pPr>
          </w:p>
        </w:tc>
        <w:tc>
          <w:tcPr>
            <w:tcW w:w="1997" w:type="pct"/>
            <w:gridSpan w:val="11"/>
            <w:shd w:val="clear" w:color="auto" w:fill="auto"/>
          </w:tcPr>
          <w:p w14:paraId="48F3AAE5" w14:textId="77777777" w:rsidR="005B6E90" w:rsidRDefault="005B6E90" w:rsidP="007214A8">
            <w:pPr>
              <w:pStyle w:val="TableHead"/>
              <w:jc w:val="both"/>
              <w:outlineLvl w:val="9"/>
              <w:rPr>
                <w:b w:val="0"/>
                <w:bCs w:val="0"/>
                <w:rtl/>
              </w:rPr>
            </w:pPr>
            <w:r>
              <w:rPr>
                <w:rFonts w:hint="cs"/>
                <w:b w:val="0"/>
                <w:bCs w:val="0"/>
                <w:rtl/>
              </w:rPr>
              <w:t xml:space="preserve">""הממונה" </w:t>
            </w:r>
            <w:r>
              <w:rPr>
                <w:b w:val="0"/>
                <w:bCs w:val="0"/>
                <w:rtl/>
              </w:rPr>
              <w:t>–</w:t>
            </w:r>
            <w:r>
              <w:rPr>
                <w:rFonts w:hint="cs"/>
                <w:b w:val="0"/>
                <w:bCs w:val="0"/>
                <w:rtl/>
              </w:rPr>
              <w:t xml:space="preserve"> כמשמעותו בסעיף 3;";</w:t>
            </w:r>
          </w:p>
        </w:tc>
      </w:tr>
      <w:tr w:rsidR="00011C2B" w:rsidRPr="00F25B85" w14:paraId="50540C15" w14:textId="77777777" w:rsidTr="00A63768">
        <w:trPr>
          <w:trHeight w:val="227"/>
        </w:trPr>
        <w:tc>
          <w:tcPr>
            <w:tcW w:w="681" w:type="pct"/>
            <w:shd w:val="clear" w:color="auto" w:fill="auto"/>
          </w:tcPr>
          <w:p w14:paraId="7B291750" w14:textId="77777777" w:rsidR="005B6E90" w:rsidRPr="00A56C14" w:rsidRDefault="005B6E90" w:rsidP="007214A8">
            <w:pPr>
              <w:spacing w:line="276" w:lineRule="auto"/>
              <w:jc w:val="both"/>
              <w:rPr>
                <w:b/>
                <w:bCs/>
                <w:rtl/>
              </w:rPr>
            </w:pPr>
          </w:p>
        </w:tc>
        <w:tc>
          <w:tcPr>
            <w:tcW w:w="239" w:type="pct"/>
            <w:shd w:val="clear" w:color="auto" w:fill="auto"/>
          </w:tcPr>
          <w:p w14:paraId="72703FE9" w14:textId="77777777" w:rsidR="005B6E90" w:rsidRDefault="005B6E90" w:rsidP="007214A8">
            <w:pPr>
              <w:spacing w:line="276" w:lineRule="auto"/>
              <w:jc w:val="both"/>
              <w:rPr>
                <w:rtl/>
              </w:rPr>
            </w:pPr>
          </w:p>
        </w:tc>
        <w:tc>
          <w:tcPr>
            <w:tcW w:w="742" w:type="pct"/>
            <w:shd w:val="clear" w:color="auto" w:fill="auto"/>
          </w:tcPr>
          <w:p w14:paraId="5750C48E" w14:textId="77777777" w:rsidR="005B6E90" w:rsidRDefault="005B6E90" w:rsidP="007214A8">
            <w:pPr>
              <w:spacing w:line="276" w:lineRule="auto"/>
              <w:ind w:left="29"/>
              <w:jc w:val="both"/>
              <w:rPr>
                <w:rFonts w:ascii="David" w:eastAsia="Calibri" w:hAnsi="David"/>
                <w:b/>
                <w:bCs/>
                <w:sz w:val="26"/>
                <w:rtl/>
                <w:lang w:eastAsia="en-US"/>
              </w:rPr>
            </w:pPr>
          </w:p>
        </w:tc>
        <w:tc>
          <w:tcPr>
            <w:tcW w:w="347" w:type="pct"/>
            <w:shd w:val="clear" w:color="auto" w:fill="auto"/>
          </w:tcPr>
          <w:p w14:paraId="50915F9D" w14:textId="77777777" w:rsidR="005B6E90" w:rsidRDefault="005B6E90" w:rsidP="007214A8">
            <w:pPr>
              <w:spacing w:line="276" w:lineRule="auto"/>
              <w:ind w:left="29"/>
              <w:jc w:val="both"/>
              <w:rPr>
                <w:rFonts w:ascii="David" w:eastAsia="Calibri" w:hAnsi="David"/>
                <w:sz w:val="26"/>
                <w:rtl/>
                <w:lang w:eastAsia="en-US"/>
              </w:rPr>
            </w:pPr>
          </w:p>
        </w:tc>
        <w:tc>
          <w:tcPr>
            <w:tcW w:w="287" w:type="pct"/>
            <w:shd w:val="clear" w:color="auto" w:fill="auto"/>
          </w:tcPr>
          <w:p w14:paraId="740DF6AE" w14:textId="77777777" w:rsidR="005B6E90" w:rsidRDefault="005B6E90" w:rsidP="007214A8">
            <w:pPr>
              <w:pStyle w:val="TableHead"/>
              <w:jc w:val="both"/>
              <w:outlineLvl w:val="9"/>
              <w:rPr>
                <w:b w:val="0"/>
                <w:bCs w:val="0"/>
                <w:rtl/>
              </w:rPr>
            </w:pPr>
          </w:p>
        </w:tc>
        <w:tc>
          <w:tcPr>
            <w:tcW w:w="393" w:type="pct"/>
            <w:shd w:val="clear" w:color="auto" w:fill="auto"/>
          </w:tcPr>
          <w:p w14:paraId="56BD5996" w14:textId="77777777" w:rsidR="005B6E90" w:rsidRDefault="005B6E90" w:rsidP="007214A8">
            <w:pPr>
              <w:pStyle w:val="TableHead"/>
              <w:jc w:val="both"/>
              <w:outlineLvl w:val="9"/>
              <w:rPr>
                <w:b w:val="0"/>
                <w:bCs w:val="0"/>
                <w:rtl/>
              </w:rPr>
            </w:pPr>
          </w:p>
        </w:tc>
        <w:tc>
          <w:tcPr>
            <w:tcW w:w="315" w:type="pct"/>
            <w:shd w:val="clear" w:color="auto" w:fill="auto"/>
          </w:tcPr>
          <w:p w14:paraId="3922AA62" w14:textId="77777777" w:rsidR="005B6E90" w:rsidRDefault="005B6E90" w:rsidP="007214A8">
            <w:pPr>
              <w:pStyle w:val="TableHead"/>
              <w:jc w:val="both"/>
              <w:outlineLvl w:val="9"/>
              <w:rPr>
                <w:b w:val="0"/>
                <w:bCs w:val="0"/>
                <w:rtl/>
              </w:rPr>
            </w:pPr>
          </w:p>
        </w:tc>
        <w:tc>
          <w:tcPr>
            <w:tcW w:w="1997" w:type="pct"/>
            <w:gridSpan w:val="11"/>
            <w:shd w:val="clear" w:color="auto" w:fill="auto"/>
          </w:tcPr>
          <w:p w14:paraId="01EF31BF" w14:textId="77777777" w:rsidR="005B6E90" w:rsidRDefault="005B6E90" w:rsidP="007214A8">
            <w:pPr>
              <w:pStyle w:val="TableHead"/>
              <w:jc w:val="both"/>
              <w:outlineLvl w:val="9"/>
              <w:rPr>
                <w:b w:val="0"/>
                <w:bCs w:val="0"/>
                <w:rtl/>
              </w:rPr>
            </w:pPr>
          </w:p>
        </w:tc>
      </w:tr>
      <w:tr w:rsidR="00011C2B" w:rsidRPr="00F25B85" w14:paraId="5C7D9D78" w14:textId="77777777" w:rsidTr="00A63768">
        <w:trPr>
          <w:trHeight w:val="227"/>
        </w:trPr>
        <w:tc>
          <w:tcPr>
            <w:tcW w:w="681" w:type="pct"/>
            <w:shd w:val="clear" w:color="auto" w:fill="auto"/>
          </w:tcPr>
          <w:p w14:paraId="4360551A" w14:textId="77777777" w:rsidR="009269EF" w:rsidRPr="00A56C14" w:rsidRDefault="009269EF" w:rsidP="009269EF">
            <w:pPr>
              <w:spacing w:line="276" w:lineRule="auto"/>
              <w:jc w:val="both"/>
              <w:rPr>
                <w:b/>
                <w:bCs/>
                <w:rtl/>
              </w:rPr>
            </w:pPr>
          </w:p>
        </w:tc>
        <w:tc>
          <w:tcPr>
            <w:tcW w:w="239" w:type="pct"/>
            <w:shd w:val="clear" w:color="auto" w:fill="auto"/>
          </w:tcPr>
          <w:p w14:paraId="61AD9E42" w14:textId="77777777" w:rsidR="009269EF" w:rsidRDefault="009269EF" w:rsidP="009269EF">
            <w:pPr>
              <w:spacing w:line="276" w:lineRule="auto"/>
              <w:jc w:val="both"/>
              <w:rPr>
                <w:rtl/>
              </w:rPr>
            </w:pPr>
          </w:p>
        </w:tc>
        <w:tc>
          <w:tcPr>
            <w:tcW w:w="742" w:type="pct"/>
            <w:shd w:val="clear" w:color="auto" w:fill="auto"/>
          </w:tcPr>
          <w:p w14:paraId="5C9D45AF"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18872025"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12E8EF8E" w14:textId="77777777" w:rsidR="009269EF" w:rsidRDefault="009269EF" w:rsidP="009269EF">
            <w:pPr>
              <w:pStyle w:val="TableHead"/>
              <w:jc w:val="both"/>
              <w:outlineLvl w:val="9"/>
              <w:rPr>
                <w:b w:val="0"/>
                <w:bCs w:val="0"/>
                <w:rtl/>
              </w:rPr>
            </w:pPr>
          </w:p>
        </w:tc>
        <w:tc>
          <w:tcPr>
            <w:tcW w:w="393" w:type="pct"/>
            <w:shd w:val="clear" w:color="auto" w:fill="auto"/>
          </w:tcPr>
          <w:p w14:paraId="0D3AD256" w14:textId="77777777" w:rsidR="009269EF" w:rsidRDefault="009269EF" w:rsidP="009269EF">
            <w:pPr>
              <w:pStyle w:val="TableHead"/>
              <w:jc w:val="both"/>
              <w:outlineLvl w:val="9"/>
              <w:rPr>
                <w:b w:val="0"/>
                <w:bCs w:val="0"/>
                <w:rtl/>
              </w:rPr>
            </w:pPr>
          </w:p>
        </w:tc>
        <w:tc>
          <w:tcPr>
            <w:tcW w:w="315" w:type="pct"/>
            <w:shd w:val="clear" w:color="auto" w:fill="auto"/>
          </w:tcPr>
          <w:p w14:paraId="24A3E61D" w14:textId="77777777" w:rsidR="009269EF" w:rsidRDefault="009269EF" w:rsidP="009269EF">
            <w:pPr>
              <w:pStyle w:val="TableHead"/>
              <w:jc w:val="both"/>
              <w:outlineLvl w:val="9"/>
              <w:rPr>
                <w:b w:val="0"/>
                <w:bCs w:val="0"/>
                <w:rtl/>
              </w:rPr>
            </w:pPr>
            <w:r>
              <w:rPr>
                <w:rFonts w:hint="cs"/>
                <w:b w:val="0"/>
                <w:bCs w:val="0"/>
                <w:rtl/>
              </w:rPr>
              <w:t>(ט)</w:t>
            </w:r>
          </w:p>
        </w:tc>
        <w:tc>
          <w:tcPr>
            <w:tcW w:w="1997" w:type="pct"/>
            <w:gridSpan w:val="11"/>
            <w:shd w:val="clear" w:color="auto" w:fill="auto"/>
          </w:tcPr>
          <w:p w14:paraId="3EBFBB34" w14:textId="77777777" w:rsidR="009269EF" w:rsidRDefault="005B6E90" w:rsidP="009269EF">
            <w:pPr>
              <w:pStyle w:val="TableHead"/>
              <w:jc w:val="both"/>
              <w:outlineLvl w:val="9"/>
              <w:rPr>
                <w:b w:val="0"/>
                <w:bCs w:val="0"/>
                <w:rtl/>
              </w:rPr>
            </w:pPr>
            <w:r>
              <w:rPr>
                <w:rFonts w:hint="cs"/>
                <w:b w:val="0"/>
                <w:bCs w:val="0"/>
                <w:rtl/>
              </w:rPr>
              <w:t>במקום ה</w:t>
            </w:r>
            <w:r w:rsidR="009269EF">
              <w:rPr>
                <w:rFonts w:hint="cs"/>
                <w:b w:val="0"/>
                <w:bCs w:val="0"/>
                <w:rtl/>
              </w:rPr>
              <w:t>הגדרה "</w:t>
            </w:r>
            <w:r w:rsidR="00E30180">
              <w:rPr>
                <w:rFonts w:hint="cs"/>
                <w:b w:val="0"/>
                <w:bCs w:val="0"/>
                <w:rtl/>
              </w:rPr>
              <w:t>מנהל הרשות</w:t>
            </w:r>
            <w:r w:rsidR="009269EF">
              <w:rPr>
                <w:rFonts w:hint="cs"/>
                <w:b w:val="0"/>
                <w:bCs w:val="0"/>
                <w:rtl/>
              </w:rPr>
              <w:t xml:space="preserve">" </w:t>
            </w:r>
            <w:r>
              <w:rPr>
                <w:rFonts w:hint="cs"/>
                <w:b w:val="0"/>
                <w:bCs w:val="0"/>
                <w:rtl/>
              </w:rPr>
              <w:t>יבוא:</w:t>
            </w:r>
          </w:p>
        </w:tc>
      </w:tr>
      <w:tr w:rsidR="00011C2B" w:rsidRPr="00F25B85" w14:paraId="6BAE37A8" w14:textId="77777777" w:rsidTr="00A63768">
        <w:trPr>
          <w:trHeight w:val="227"/>
        </w:trPr>
        <w:tc>
          <w:tcPr>
            <w:tcW w:w="681" w:type="pct"/>
            <w:shd w:val="clear" w:color="auto" w:fill="auto"/>
          </w:tcPr>
          <w:p w14:paraId="5A0EEDCB" w14:textId="77777777" w:rsidR="005B6E90" w:rsidRPr="00A56C14" w:rsidRDefault="005B6E90" w:rsidP="009269EF">
            <w:pPr>
              <w:spacing w:line="276" w:lineRule="auto"/>
              <w:jc w:val="both"/>
              <w:rPr>
                <w:b/>
                <w:bCs/>
                <w:rtl/>
              </w:rPr>
            </w:pPr>
          </w:p>
        </w:tc>
        <w:tc>
          <w:tcPr>
            <w:tcW w:w="239" w:type="pct"/>
            <w:shd w:val="clear" w:color="auto" w:fill="auto"/>
          </w:tcPr>
          <w:p w14:paraId="09C55F7D" w14:textId="77777777" w:rsidR="005B6E90" w:rsidRDefault="005B6E90" w:rsidP="009269EF">
            <w:pPr>
              <w:spacing w:line="276" w:lineRule="auto"/>
              <w:jc w:val="both"/>
              <w:rPr>
                <w:rtl/>
              </w:rPr>
            </w:pPr>
          </w:p>
        </w:tc>
        <w:tc>
          <w:tcPr>
            <w:tcW w:w="742" w:type="pct"/>
            <w:shd w:val="clear" w:color="auto" w:fill="auto"/>
          </w:tcPr>
          <w:p w14:paraId="73ECF09C" w14:textId="77777777" w:rsidR="005B6E90" w:rsidRDefault="005B6E90" w:rsidP="009269EF">
            <w:pPr>
              <w:spacing w:line="276" w:lineRule="auto"/>
              <w:ind w:left="29"/>
              <w:jc w:val="both"/>
              <w:rPr>
                <w:rFonts w:ascii="David" w:eastAsia="Calibri" w:hAnsi="David"/>
                <w:b/>
                <w:bCs/>
                <w:sz w:val="26"/>
                <w:rtl/>
                <w:lang w:eastAsia="en-US"/>
              </w:rPr>
            </w:pPr>
          </w:p>
        </w:tc>
        <w:tc>
          <w:tcPr>
            <w:tcW w:w="347" w:type="pct"/>
            <w:shd w:val="clear" w:color="auto" w:fill="auto"/>
          </w:tcPr>
          <w:p w14:paraId="63D78555" w14:textId="77777777" w:rsidR="005B6E90" w:rsidRDefault="005B6E90" w:rsidP="009269EF">
            <w:pPr>
              <w:spacing w:line="276" w:lineRule="auto"/>
              <w:ind w:left="29"/>
              <w:jc w:val="both"/>
              <w:rPr>
                <w:rFonts w:ascii="David" w:eastAsia="Calibri" w:hAnsi="David"/>
                <w:sz w:val="26"/>
                <w:rtl/>
                <w:lang w:eastAsia="en-US"/>
              </w:rPr>
            </w:pPr>
          </w:p>
        </w:tc>
        <w:tc>
          <w:tcPr>
            <w:tcW w:w="287" w:type="pct"/>
            <w:shd w:val="clear" w:color="auto" w:fill="auto"/>
          </w:tcPr>
          <w:p w14:paraId="5E230709" w14:textId="77777777" w:rsidR="005B6E90" w:rsidRDefault="005B6E90" w:rsidP="009269EF">
            <w:pPr>
              <w:pStyle w:val="TableHead"/>
              <w:jc w:val="both"/>
              <w:outlineLvl w:val="9"/>
              <w:rPr>
                <w:b w:val="0"/>
                <w:bCs w:val="0"/>
                <w:rtl/>
              </w:rPr>
            </w:pPr>
          </w:p>
        </w:tc>
        <w:tc>
          <w:tcPr>
            <w:tcW w:w="393" w:type="pct"/>
            <w:shd w:val="clear" w:color="auto" w:fill="auto"/>
          </w:tcPr>
          <w:p w14:paraId="00D1D976" w14:textId="77777777" w:rsidR="005B6E90" w:rsidRDefault="005B6E90" w:rsidP="009269EF">
            <w:pPr>
              <w:pStyle w:val="TableHead"/>
              <w:jc w:val="both"/>
              <w:outlineLvl w:val="9"/>
              <w:rPr>
                <w:b w:val="0"/>
                <w:bCs w:val="0"/>
                <w:rtl/>
              </w:rPr>
            </w:pPr>
          </w:p>
        </w:tc>
        <w:tc>
          <w:tcPr>
            <w:tcW w:w="315" w:type="pct"/>
            <w:shd w:val="clear" w:color="auto" w:fill="auto"/>
          </w:tcPr>
          <w:p w14:paraId="0D903AA5" w14:textId="77777777" w:rsidR="005B6E90" w:rsidRDefault="005B6E90" w:rsidP="009269EF">
            <w:pPr>
              <w:pStyle w:val="TableHead"/>
              <w:jc w:val="both"/>
              <w:outlineLvl w:val="9"/>
              <w:rPr>
                <w:b w:val="0"/>
                <w:bCs w:val="0"/>
                <w:rtl/>
              </w:rPr>
            </w:pPr>
          </w:p>
        </w:tc>
        <w:tc>
          <w:tcPr>
            <w:tcW w:w="1997" w:type="pct"/>
            <w:gridSpan w:val="11"/>
            <w:shd w:val="clear" w:color="auto" w:fill="auto"/>
          </w:tcPr>
          <w:p w14:paraId="712676F3" w14:textId="77777777" w:rsidR="005B6E90" w:rsidRDefault="005B6E90" w:rsidP="009269EF">
            <w:pPr>
              <w:pStyle w:val="TableHead"/>
              <w:jc w:val="both"/>
              <w:outlineLvl w:val="9"/>
              <w:rPr>
                <w:b w:val="0"/>
                <w:bCs w:val="0"/>
                <w:rtl/>
              </w:rPr>
            </w:pPr>
          </w:p>
        </w:tc>
      </w:tr>
      <w:tr w:rsidR="00011C2B" w:rsidRPr="00F25B85" w14:paraId="5723F5A0" w14:textId="77777777" w:rsidTr="00A63768">
        <w:trPr>
          <w:trHeight w:val="227"/>
        </w:trPr>
        <w:tc>
          <w:tcPr>
            <w:tcW w:w="681" w:type="pct"/>
            <w:shd w:val="clear" w:color="auto" w:fill="auto"/>
          </w:tcPr>
          <w:p w14:paraId="159A1581" w14:textId="77777777" w:rsidR="005B6E90" w:rsidRPr="00A56C14" w:rsidRDefault="005B6E90" w:rsidP="009269EF">
            <w:pPr>
              <w:spacing w:line="276" w:lineRule="auto"/>
              <w:jc w:val="both"/>
              <w:rPr>
                <w:b/>
                <w:bCs/>
                <w:rtl/>
              </w:rPr>
            </w:pPr>
          </w:p>
        </w:tc>
        <w:tc>
          <w:tcPr>
            <w:tcW w:w="239" w:type="pct"/>
            <w:shd w:val="clear" w:color="auto" w:fill="auto"/>
          </w:tcPr>
          <w:p w14:paraId="5337B7E0" w14:textId="77777777" w:rsidR="005B6E90" w:rsidRDefault="005B6E90" w:rsidP="009269EF">
            <w:pPr>
              <w:spacing w:line="276" w:lineRule="auto"/>
              <w:jc w:val="both"/>
              <w:rPr>
                <w:rtl/>
              </w:rPr>
            </w:pPr>
          </w:p>
        </w:tc>
        <w:tc>
          <w:tcPr>
            <w:tcW w:w="742" w:type="pct"/>
            <w:shd w:val="clear" w:color="auto" w:fill="auto"/>
          </w:tcPr>
          <w:p w14:paraId="1B95E731" w14:textId="77777777" w:rsidR="005B6E90" w:rsidRDefault="005B6E90" w:rsidP="009269EF">
            <w:pPr>
              <w:spacing w:line="276" w:lineRule="auto"/>
              <w:ind w:left="29"/>
              <w:jc w:val="both"/>
              <w:rPr>
                <w:rFonts w:ascii="David" w:eastAsia="Calibri" w:hAnsi="David"/>
                <w:b/>
                <w:bCs/>
                <w:sz w:val="26"/>
                <w:rtl/>
                <w:lang w:eastAsia="en-US"/>
              </w:rPr>
            </w:pPr>
          </w:p>
        </w:tc>
        <w:tc>
          <w:tcPr>
            <w:tcW w:w="347" w:type="pct"/>
            <w:shd w:val="clear" w:color="auto" w:fill="auto"/>
          </w:tcPr>
          <w:p w14:paraId="60D2FBF8" w14:textId="77777777" w:rsidR="005B6E90" w:rsidRDefault="005B6E90" w:rsidP="009269EF">
            <w:pPr>
              <w:spacing w:line="276" w:lineRule="auto"/>
              <w:ind w:left="29"/>
              <w:jc w:val="both"/>
              <w:rPr>
                <w:rFonts w:ascii="David" w:eastAsia="Calibri" w:hAnsi="David"/>
                <w:sz w:val="26"/>
                <w:rtl/>
                <w:lang w:eastAsia="en-US"/>
              </w:rPr>
            </w:pPr>
          </w:p>
        </w:tc>
        <w:tc>
          <w:tcPr>
            <w:tcW w:w="287" w:type="pct"/>
            <w:shd w:val="clear" w:color="auto" w:fill="auto"/>
          </w:tcPr>
          <w:p w14:paraId="191949A4" w14:textId="77777777" w:rsidR="005B6E90" w:rsidRDefault="005B6E90" w:rsidP="009269EF">
            <w:pPr>
              <w:pStyle w:val="TableHead"/>
              <w:jc w:val="both"/>
              <w:outlineLvl w:val="9"/>
              <w:rPr>
                <w:b w:val="0"/>
                <w:bCs w:val="0"/>
                <w:rtl/>
              </w:rPr>
            </w:pPr>
          </w:p>
        </w:tc>
        <w:tc>
          <w:tcPr>
            <w:tcW w:w="393" w:type="pct"/>
            <w:shd w:val="clear" w:color="auto" w:fill="auto"/>
          </w:tcPr>
          <w:p w14:paraId="7A2AC54F" w14:textId="77777777" w:rsidR="005B6E90" w:rsidRDefault="005B6E90" w:rsidP="009269EF">
            <w:pPr>
              <w:pStyle w:val="TableHead"/>
              <w:jc w:val="both"/>
              <w:outlineLvl w:val="9"/>
              <w:rPr>
                <w:b w:val="0"/>
                <w:bCs w:val="0"/>
                <w:rtl/>
              </w:rPr>
            </w:pPr>
          </w:p>
        </w:tc>
        <w:tc>
          <w:tcPr>
            <w:tcW w:w="315" w:type="pct"/>
            <w:shd w:val="clear" w:color="auto" w:fill="auto"/>
          </w:tcPr>
          <w:p w14:paraId="55E05265" w14:textId="77777777" w:rsidR="005B6E90" w:rsidRDefault="005B6E90" w:rsidP="009269EF">
            <w:pPr>
              <w:pStyle w:val="TableHead"/>
              <w:jc w:val="both"/>
              <w:outlineLvl w:val="9"/>
              <w:rPr>
                <w:b w:val="0"/>
                <w:bCs w:val="0"/>
                <w:rtl/>
              </w:rPr>
            </w:pPr>
          </w:p>
        </w:tc>
        <w:tc>
          <w:tcPr>
            <w:tcW w:w="1997" w:type="pct"/>
            <w:gridSpan w:val="11"/>
            <w:shd w:val="clear" w:color="auto" w:fill="auto"/>
          </w:tcPr>
          <w:p w14:paraId="19C5DFB6" w14:textId="77777777" w:rsidR="005B6E90" w:rsidRDefault="005B6E90" w:rsidP="009269EF">
            <w:pPr>
              <w:pStyle w:val="TableHead"/>
              <w:jc w:val="both"/>
              <w:outlineLvl w:val="9"/>
              <w:rPr>
                <w:b w:val="0"/>
                <w:bCs w:val="0"/>
                <w:rtl/>
              </w:rPr>
            </w:pPr>
            <w:r>
              <w:rPr>
                <w:rFonts w:hint="cs"/>
                <w:b w:val="0"/>
                <w:bCs w:val="0"/>
                <w:rtl/>
              </w:rPr>
              <w:t xml:space="preserve">""מנהל הרשות" </w:t>
            </w:r>
            <w:r>
              <w:rPr>
                <w:b w:val="0"/>
                <w:bCs w:val="0"/>
                <w:rtl/>
              </w:rPr>
              <w:t>–</w:t>
            </w:r>
            <w:r>
              <w:rPr>
                <w:rFonts w:hint="cs"/>
                <w:b w:val="0"/>
                <w:bCs w:val="0"/>
                <w:rtl/>
              </w:rPr>
              <w:t xml:space="preserve"> כמשמעותו בסעיף 3;";</w:t>
            </w:r>
          </w:p>
        </w:tc>
      </w:tr>
      <w:tr w:rsidR="00011C2B" w:rsidRPr="00F25B85" w14:paraId="27EC5CC7" w14:textId="77777777" w:rsidTr="00A63768">
        <w:trPr>
          <w:trHeight w:val="227"/>
        </w:trPr>
        <w:tc>
          <w:tcPr>
            <w:tcW w:w="681" w:type="pct"/>
            <w:shd w:val="clear" w:color="auto" w:fill="auto"/>
          </w:tcPr>
          <w:p w14:paraId="1992D0EC" w14:textId="77777777" w:rsidR="009269EF" w:rsidRPr="00A56C14" w:rsidRDefault="009269EF" w:rsidP="009269EF">
            <w:pPr>
              <w:spacing w:line="276" w:lineRule="auto"/>
              <w:jc w:val="both"/>
              <w:rPr>
                <w:b/>
                <w:bCs/>
                <w:rtl/>
              </w:rPr>
            </w:pPr>
          </w:p>
        </w:tc>
        <w:tc>
          <w:tcPr>
            <w:tcW w:w="239" w:type="pct"/>
            <w:shd w:val="clear" w:color="auto" w:fill="auto"/>
          </w:tcPr>
          <w:p w14:paraId="3065A063" w14:textId="77777777" w:rsidR="009269EF" w:rsidRDefault="009269EF" w:rsidP="009269EF">
            <w:pPr>
              <w:spacing w:line="276" w:lineRule="auto"/>
              <w:jc w:val="both"/>
              <w:rPr>
                <w:rtl/>
              </w:rPr>
            </w:pPr>
          </w:p>
        </w:tc>
        <w:tc>
          <w:tcPr>
            <w:tcW w:w="742" w:type="pct"/>
            <w:shd w:val="clear" w:color="auto" w:fill="auto"/>
          </w:tcPr>
          <w:p w14:paraId="45C6C7B6"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75E87179"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71561F6C" w14:textId="77777777" w:rsidR="009269EF" w:rsidRDefault="009269EF" w:rsidP="009269EF">
            <w:pPr>
              <w:pStyle w:val="TableHead"/>
              <w:jc w:val="both"/>
              <w:outlineLvl w:val="9"/>
              <w:rPr>
                <w:b w:val="0"/>
                <w:bCs w:val="0"/>
                <w:rtl/>
              </w:rPr>
            </w:pPr>
          </w:p>
        </w:tc>
        <w:tc>
          <w:tcPr>
            <w:tcW w:w="393" w:type="pct"/>
            <w:shd w:val="clear" w:color="auto" w:fill="auto"/>
          </w:tcPr>
          <w:p w14:paraId="100064CE" w14:textId="77777777" w:rsidR="009269EF" w:rsidRDefault="009269EF" w:rsidP="009269EF">
            <w:pPr>
              <w:pStyle w:val="TableHead"/>
              <w:jc w:val="both"/>
              <w:outlineLvl w:val="9"/>
              <w:rPr>
                <w:b w:val="0"/>
                <w:bCs w:val="0"/>
                <w:rtl/>
              </w:rPr>
            </w:pPr>
          </w:p>
        </w:tc>
        <w:tc>
          <w:tcPr>
            <w:tcW w:w="315" w:type="pct"/>
            <w:shd w:val="clear" w:color="auto" w:fill="auto"/>
          </w:tcPr>
          <w:p w14:paraId="7A27DBF8" w14:textId="77777777" w:rsidR="009269EF" w:rsidRDefault="009269EF" w:rsidP="009269EF">
            <w:pPr>
              <w:pStyle w:val="TableHead"/>
              <w:jc w:val="both"/>
              <w:outlineLvl w:val="9"/>
              <w:rPr>
                <w:b w:val="0"/>
                <w:bCs w:val="0"/>
                <w:rtl/>
              </w:rPr>
            </w:pPr>
          </w:p>
        </w:tc>
        <w:tc>
          <w:tcPr>
            <w:tcW w:w="1997" w:type="pct"/>
            <w:gridSpan w:val="11"/>
            <w:shd w:val="clear" w:color="auto" w:fill="auto"/>
          </w:tcPr>
          <w:p w14:paraId="662EAE94" w14:textId="77777777" w:rsidR="009269EF" w:rsidRDefault="009269EF" w:rsidP="009269EF">
            <w:pPr>
              <w:pStyle w:val="TableHead"/>
              <w:jc w:val="both"/>
              <w:outlineLvl w:val="9"/>
              <w:rPr>
                <w:b w:val="0"/>
                <w:bCs w:val="0"/>
                <w:rtl/>
              </w:rPr>
            </w:pPr>
          </w:p>
        </w:tc>
      </w:tr>
      <w:tr w:rsidR="00011C2B" w:rsidRPr="00F25B85" w14:paraId="1321B722" w14:textId="77777777" w:rsidTr="00A63768">
        <w:trPr>
          <w:trHeight w:val="227"/>
        </w:trPr>
        <w:tc>
          <w:tcPr>
            <w:tcW w:w="681" w:type="pct"/>
            <w:shd w:val="clear" w:color="auto" w:fill="auto"/>
          </w:tcPr>
          <w:p w14:paraId="31AFFF2F" w14:textId="77777777" w:rsidR="009269EF" w:rsidRPr="00A56C14" w:rsidRDefault="009269EF" w:rsidP="009269EF">
            <w:pPr>
              <w:spacing w:line="276" w:lineRule="auto"/>
              <w:jc w:val="both"/>
              <w:rPr>
                <w:b/>
                <w:bCs/>
                <w:rtl/>
              </w:rPr>
            </w:pPr>
          </w:p>
        </w:tc>
        <w:tc>
          <w:tcPr>
            <w:tcW w:w="239" w:type="pct"/>
            <w:shd w:val="clear" w:color="auto" w:fill="auto"/>
          </w:tcPr>
          <w:p w14:paraId="47DD6D17" w14:textId="77777777" w:rsidR="009269EF" w:rsidRDefault="009269EF" w:rsidP="009269EF">
            <w:pPr>
              <w:spacing w:line="276" w:lineRule="auto"/>
              <w:jc w:val="both"/>
              <w:rPr>
                <w:rtl/>
              </w:rPr>
            </w:pPr>
          </w:p>
        </w:tc>
        <w:tc>
          <w:tcPr>
            <w:tcW w:w="742" w:type="pct"/>
            <w:shd w:val="clear" w:color="auto" w:fill="auto"/>
          </w:tcPr>
          <w:p w14:paraId="14AEDBFB"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1339F0BF"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30D58A95" w14:textId="77777777" w:rsidR="009269EF" w:rsidRDefault="009269EF" w:rsidP="009269EF">
            <w:pPr>
              <w:pStyle w:val="TableHead"/>
              <w:jc w:val="both"/>
              <w:outlineLvl w:val="9"/>
              <w:rPr>
                <w:b w:val="0"/>
                <w:bCs w:val="0"/>
                <w:rtl/>
              </w:rPr>
            </w:pPr>
          </w:p>
        </w:tc>
        <w:tc>
          <w:tcPr>
            <w:tcW w:w="393" w:type="pct"/>
            <w:shd w:val="clear" w:color="auto" w:fill="auto"/>
          </w:tcPr>
          <w:p w14:paraId="0B323CA4" w14:textId="77777777" w:rsidR="009269EF" w:rsidRDefault="009269EF" w:rsidP="009269EF">
            <w:pPr>
              <w:pStyle w:val="TableHead"/>
              <w:jc w:val="both"/>
              <w:outlineLvl w:val="9"/>
              <w:rPr>
                <w:b w:val="0"/>
                <w:bCs w:val="0"/>
                <w:rtl/>
              </w:rPr>
            </w:pPr>
          </w:p>
        </w:tc>
        <w:tc>
          <w:tcPr>
            <w:tcW w:w="315" w:type="pct"/>
            <w:shd w:val="clear" w:color="auto" w:fill="auto"/>
          </w:tcPr>
          <w:p w14:paraId="214D1022" w14:textId="77777777" w:rsidR="009269EF" w:rsidRDefault="004B062D" w:rsidP="009269EF">
            <w:pPr>
              <w:pStyle w:val="TableHead"/>
              <w:jc w:val="both"/>
              <w:outlineLvl w:val="9"/>
              <w:rPr>
                <w:b w:val="0"/>
                <w:bCs w:val="0"/>
                <w:rtl/>
              </w:rPr>
            </w:pPr>
            <w:r>
              <w:rPr>
                <w:rFonts w:hint="cs"/>
                <w:b w:val="0"/>
                <w:bCs w:val="0"/>
                <w:rtl/>
              </w:rPr>
              <w:t>(י)</w:t>
            </w:r>
          </w:p>
        </w:tc>
        <w:tc>
          <w:tcPr>
            <w:tcW w:w="1997" w:type="pct"/>
            <w:gridSpan w:val="11"/>
            <w:shd w:val="clear" w:color="auto" w:fill="auto"/>
          </w:tcPr>
          <w:p w14:paraId="2470B6CE" w14:textId="77777777" w:rsidR="009269EF" w:rsidRDefault="004B062D" w:rsidP="009269EF">
            <w:pPr>
              <w:pStyle w:val="TableHead"/>
              <w:jc w:val="both"/>
              <w:outlineLvl w:val="9"/>
              <w:rPr>
                <w:b w:val="0"/>
                <w:bCs w:val="0"/>
                <w:rtl/>
              </w:rPr>
            </w:pPr>
            <w:r>
              <w:rPr>
                <w:rFonts w:hint="cs"/>
                <w:b w:val="0"/>
                <w:bCs w:val="0"/>
                <w:rtl/>
              </w:rPr>
              <w:t>ההגדר</w:t>
            </w:r>
            <w:r w:rsidR="00853094">
              <w:rPr>
                <w:rFonts w:hint="cs"/>
                <w:b w:val="0"/>
                <w:bCs w:val="0"/>
                <w:rtl/>
              </w:rPr>
              <w:t>ות</w:t>
            </w:r>
            <w:r>
              <w:rPr>
                <w:rFonts w:hint="cs"/>
                <w:b w:val="0"/>
                <w:bCs w:val="0"/>
                <w:rtl/>
              </w:rPr>
              <w:t xml:space="preserve"> </w:t>
            </w:r>
            <w:r w:rsidRPr="004B062D">
              <w:rPr>
                <w:b w:val="0"/>
                <w:bCs w:val="0"/>
                <w:rtl/>
              </w:rPr>
              <w:t>"רשות מקרקעי ישראל"</w:t>
            </w:r>
            <w:r w:rsidR="00853094">
              <w:rPr>
                <w:rFonts w:hint="cs"/>
                <w:b w:val="0"/>
                <w:bCs w:val="0"/>
                <w:rtl/>
              </w:rPr>
              <w:t>, "תכנית החיזוק" ו"השר"</w:t>
            </w:r>
            <w:r>
              <w:rPr>
                <w:rFonts w:hint="cs"/>
                <w:b w:val="0"/>
                <w:bCs w:val="0"/>
                <w:rtl/>
              </w:rPr>
              <w:t xml:space="preserve"> </w:t>
            </w:r>
            <w:r>
              <w:rPr>
                <w:b w:val="0"/>
                <w:bCs w:val="0"/>
                <w:rtl/>
              </w:rPr>
              <w:t>–</w:t>
            </w:r>
            <w:r>
              <w:rPr>
                <w:rFonts w:hint="cs"/>
                <w:b w:val="0"/>
                <w:bCs w:val="0"/>
                <w:rtl/>
              </w:rPr>
              <w:t xml:space="preserve"> </w:t>
            </w:r>
            <w:r w:rsidR="00853094">
              <w:rPr>
                <w:rFonts w:hint="cs"/>
                <w:b w:val="0"/>
                <w:bCs w:val="0"/>
                <w:rtl/>
              </w:rPr>
              <w:t>י</w:t>
            </w:r>
            <w:r>
              <w:rPr>
                <w:rFonts w:hint="cs"/>
                <w:b w:val="0"/>
                <w:bCs w:val="0"/>
                <w:rtl/>
              </w:rPr>
              <w:t>ימחק</w:t>
            </w:r>
            <w:r w:rsidR="00853094">
              <w:rPr>
                <w:rFonts w:hint="cs"/>
                <w:b w:val="0"/>
                <w:bCs w:val="0"/>
                <w:rtl/>
              </w:rPr>
              <w:t>ו</w:t>
            </w:r>
            <w:r>
              <w:rPr>
                <w:rFonts w:hint="cs"/>
                <w:b w:val="0"/>
                <w:bCs w:val="0"/>
                <w:rtl/>
              </w:rPr>
              <w:t>;</w:t>
            </w:r>
          </w:p>
        </w:tc>
      </w:tr>
      <w:tr w:rsidR="00011C2B" w:rsidRPr="00F25B85" w14:paraId="64D2B214" w14:textId="77777777" w:rsidTr="00A63768">
        <w:trPr>
          <w:trHeight w:val="227"/>
        </w:trPr>
        <w:tc>
          <w:tcPr>
            <w:tcW w:w="681" w:type="pct"/>
            <w:shd w:val="clear" w:color="auto" w:fill="auto"/>
          </w:tcPr>
          <w:p w14:paraId="0F7B52F8" w14:textId="77777777" w:rsidR="009269EF" w:rsidRPr="00A56C14" w:rsidRDefault="009269EF" w:rsidP="009269EF">
            <w:pPr>
              <w:spacing w:line="276" w:lineRule="auto"/>
              <w:jc w:val="both"/>
              <w:rPr>
                <w:b/>
                <w:bCs/>
                <w:rtl/>
              </w:rPr>
            </w:pPr>
          </w:p>
        </w:tc>
        <w:tc>
          <w:tcPr>
            <w:tcW w:w="239" w:type="pct"/>
            <w:shd w:val="clear" w:color="auto" w:fill="auto"/>
          </w:tcPr>
          <w:p w14:paraId="092AAFBE" w14:textId="77777777" w:rsidR="009269EF" w:rsidRDefault="009269EF" w:rsidP="009269EF">
            <w:pPr>
              <w:spacing w:line="276" w:lineRule="auto"/>
              <w:jc w:val="both"/>
              <w:rPr>
                <w:rtl/>
              </w:rPr>
            </w:pPr>
          </w:p>
        </w:tc>
        <w:tc>
          <w:tcPr>
            <w:tcW w:w="742" w:type="pct"/>
            <w:shd w:val="clear" w:color="auto" w:fill="auto"/>
          </w:tcPr>
          <w:p w14:paraId="45A4AF9D"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59F1FE96"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33C0B78E" w14:textId="77777777" w:rsidR="009269EF" w:rsidRDefault="009269EF" w:rsidP="009269EF">
            <w:pPr>
              <w:pStyle w:val="TableHead"/>
              <w:jc w:val="both"/>
              <w:outlineLvl w:val="9"/>
              <w:rPr>
                <w:b w:val="0"/>
                <w:bCs w:val="0"/>
                <w:rtl/>
              </w:rPr>
            </w:pPr>
          </w:p>
        </w:tc>
        <w:tc>
          <w:tcPr>
            <w:tcW w:w="393" w:type="pct"/>
            <w:shd w:val="clear" w:color="auto" w:fill="auto"/>
          </w:tcPr>
          <w:p w14:paraId="034E8E1E" w14:textId="77777777" w:rsidR="009269EF" w:rsidRDefault="009269EF" w:rsidP="009269EF">
            <w:pPr>
              <w:pStyle w:val="TableHead"/>
              <w:jc w:val="both"/>
              <w:outlineLvl w:val="9"/>
              <w:rPr>
                <w:b w:val="0"/>
                <w:bCs w:val="0"/>
                <w:rtl/>
              </w:rPr>
            </w:pPr>
          </w:p>
        </w:tc>
        <w:tc>
          <w:tcPr>
            <w:tcW w:w="315" w:type="pct"/>
            <w:shd w:val="clear" w:color="auto" w:fill="auto"/>
          </w:tcPr>
          <w:p w14:paraId="77AECBF8" w14:textId="77777777" w:rsidR="009269EF" w:rsidRDefault="009269EF" w:rsidP="009269EF">
            <w:pPr>
              <w:pStyle w:val="TableHead"/>
              <w:jc w:val="both"/>
              <w:outlineLvl w:val="9"/>
              <w:rPr>
                <w:b w:val="0"/>
                <w:bCs w:val="0"/>
                <w:rtl/>
              </w:rPr>
            </w:pPr>
          </w:p>
        </w:tc>
        <w:tc>
          <w:tcPr>
            <w:tcW w:w="1997" w:type="pct"/>
            <w:gridSpan w:val="11"/>
            <w:shd w:val="clear" w:color="auto" w:fill="auto"/>
          </w:tcPr>
          <w:p w14:paraId="07D3D658" w14:textId="77777777" w:rsidR="009269EF" w:rsidRDefault="009269EF" w:rsidP="009269EF">
            <w:pPr>
              <w:pStyle w:val="TableHead"/>
              <w:jc w:val="both"/>
              <w:outlineLvl w:val="9"/>
              <w:rPr>
                <w:b w:val="0"/>
                <w:bCs w:val="0"/>
                <w:rtl/>
              </w:rPr>
            </w:pPr>
          </w:p>
        </w:tc>
      </w:tr>
      <w:tr w:rsidR="00974E29" w:rsidRPr="00F25B85" w14:paraId="10CE0A86" w14:textId="77777777" w:rsidTr="00A63768">
        <w:trPr>
          <w:trHeight w:val="227"/>
        </w:trPr>
        <w:tc>
          <w:tcPr>
            <w:tcW w:w="681" w:type="pct"/>
            <w:shd w:val="clear" w:color="auto" w:fill="auto"/>
          </w:tcPr>
          <w:p w14:paraId="02068761" w14:textId="77777777" w:rsidR="008A6F73" w:rsidRPr="00A56C14" w:rsidRDefault="008A6F73" w:rsidP="009269EF">
            <w:pPr>
              <w:spacing w:line="276" w:lineRule="auto"/>
              <w:jc w:val="both"/>
              <w:rPr>
                <w:b/>
                <w:bCs/>
                <w:rtl/>
              </w:rPr>
            </w:pPr>
          </w:p>
        </w:tc>
        <w:tc>
          <w:tcPr>
            <w:tcW w:w="239" w:type="pct"/>
            <w:shd w:val="clear" w:color="auto" w:fill="auto"/>
          </w:tcPr>
          <w:p w14:paraId="4F844D1C" w14:textId="77777777" w:rsidR="008A6F73" w:rsidRDefault="008A6F73" w:rsidP="009269EF">
            <w:pPr>
              <w:spacing w:line="276" w:lineRule="auto"/>
              <w:jc w:val="both"/>
              <w:rPr>
                <w:rtl/>
              </w:rPr>
            </w:pPr>
          </w:p>
        </w:tc>
        <w:tc>
          <w:tcPr>
            <w:tcW w:w="742" w:type="pct"/>
            <w:shd w:val="clear" w:color="auto" w:fill="auto"/>
          </w:tcPr>
          <w:p w14:paraId="218EFFD8" w14:textId="77777777" w:rsidR="008A6F73" w:rsidRDefault="008A6F73" w:rsidP="009269EF">
            <w:pPr>
              <w:spacing w:line="276" w:lineRule="auto"/>
              <w:ind w:left="29"/>
              <w:jc w:val="both"/>
              <w:rPr>
                <w:rFonts w:ascii="David" w:eastAsia="Calibri" w:hAnsi="David"/>
                <w:b/>
                <w:bCs/>
                <w:sz w:val="26"/>
                <w:rtl/>
                <w:lang w:eastAsia="en-US"/>
              </w:rPr>
            </w:pPr>
          </w:p>
        </w:tc>
        <w:tc>
          <w:tcPr>
            <w:tcW w:w="347" w:type="pct"/>
            <w:shd w:val="clear" w:color="auto" w:fill="auto"/>
          </w:tcPr>
          <w:p w14:paraId="05F9D5B1" w14:textId="77777777" w:rsidR="008A6F73" w:rsidRDefault="008A6F73" w:rsidP="009269EF">
            <w:pPr>
              <w:spacing w:line="276" w:lineRule="auto"/>
              <w:ind w:left="29"/>
              <w:jc w:val="both"/>
              <w:rPr>
                <w:rFonts w:ascii="David" w:eastAsia="Calibri" w:hAnsi="David"/>
                <w:sz w:val="26"/>
                <w:rtl/>
                <w:lang w:eastAsia="en-US"/>
              </w:rPr>
            </w:pPr>
          </w:p>
        </w:tc>
        <w:tc>
          <w:tcPr>
            <w:tcW w:w="287" w:type="pct"/>
            <w:shd w:val="clear" w:color="auto" w:fill="auto"/>
          </w:tcPr>
          <w:p w14:paraId="5C87A112" w14:textId="77777777" w:rsidR="008A6F73" w:rsidRDefault="008A6F73" w:rsidP="009269EF">
            <w:pPr>
              <w:pStyle w:val="TableHead"/>
              <w:jc w:val="both"/>
              <w:outlineLvl w:val="9"/>
              <w:rPr>
                <w:b w:val="0"/>
                <w:bCs w:val="0"/>
                <w:rtl/>
              </w:rPr>
            </w:pPr>
          </w:p>
        </w:tc>
        <w:tc>
          <w:tcPr>
            <w:tcW w:w="393" w:type="pct"/>
            <w:shd w:val="clear" w:color="auto" w:fill="auto"/>
          </w:tcPr>
          <w:p w14:paraId="5A3B0B1A" w14:textId="77777777" w:rsidR="008A6F73" w:rsidRDefault="008A6F73" w:rsidP="009269EF">
            <w:pPr>
              <w:pStyle w:val="TableHead"/>
              <w:jc w:val="both"/>
              <w:outlineLvl w:val="9"/>
              <w:rPr>
                <w:b w:val="0"/>
                <w:bCs w:val="0"/>
                <w:rtl/>
              </w:rPr>
            </w:pPr>
            <w:r>
              <w:rPr>
                <w:rFonts w:hint="cs"/>
                <w:b w:val="0"/>
                <w:bCs w:val="0"/>
                <w:rtl/>
              </w:rPr>
              <w:t>(2)</w:t>
            </w:r>
          </w:p>
        </w:tc>
        <w:tc>
          <w:tcPr>
            <w:tcW w:w="2311" w:type="pct"/>
            <w:gridSpan w:val="12"/>
            <w:shd w:val="clear" w:color="auto" w:fill="auto"/>
          </w:tcPr>
          <w:p w14:paraId="2625BCF0" w14:textId="77777777" w:rsidR="008A6F73" w:rsidRDefault="008A6F73" w:rsidP="009269EF">
            <w:pPr>
              <w:pStyle w:val="TableHead"/>
              <w:jc w:val="both"/>
              <w:outlineLvl w:val="9"/>
              <w:rPr>
                <w:b w:val="0"/>
                <w:bCs w:val="0"/>
                <w:rtl/>
              </w:rPr>
            </w:pPr>
            <w:r>
              <w:rPr>
                <w:rFonts w:hint="cs"/>
                <w:b w:val="0"/>
                <w:bCs w:val="0"/>
                <w:rtl/>
              </w:rPr>
              <w:t>במקום סעיף 3 יבוא:</w:t>
            </w:r>
          </w:p>
        </w:tc>
      </w:tr>
      <w:tr w:rsidR="00011C2B" w:rsidRPr="00F25B85" w14:paraId="1B063374" w14:textId="77777777" w:rsidTr="00A63768">
        <w:trPr>
          <w:trHeight w:val="227"/>
        </w:trPr>
        <w:tc>
          <w:tcPr>
            <w:tcW w:w="681" w:type="pct"/>
            <w:shd w:val="clear" w:color="auto" w:fill="auto"/>
          </w:tcPr>
          <w:p w14:paraId="4B766728" w14:textId="77777777" w:rsidR="009269EF" w:rsidRPr="00A56C14" w:rsidRDefault="009269EF" w:rsidP="009269EF">
            <w:pPr>
              <w:spacing w:line="276" w:lineRule="auto"/>
              <w:jc w:val="both"/>
              <w:rPr>
                <w:b/>
                <w:bCs/>
                <w:rtl/>
              </w:rPr>
            </w:pPr>
          </w:p>
        </w:tc>
        <w:tc>
          <w:tcPr>
            <w:tcW w:w="239" w:type="pct"/>
            <w:shd w:val="clear" w:color="auto" w:fill="auto"/>
          </w:tcPr>
          <w:p w14:paraId="18605761" w14:textId="77777777" w:rsidR="009269EF" w:rsidRDefault="009269EF" w:rsidP="009269EF">
            <w:pPr>
              <w:spacing w:line="276" w:lineRule="auto"/>
              <w:jc w:val="both"/>
              <w:rPr>
                <w:rtl/>
              </w:rPr>
            </w:pPr>
          </w:p>
        </w:tc>
        <w:tc>
          <w:tcPr>
            <w:tcW w:w="742" w:type="pct"/>
            <w:shd w:val="clear" w:color="auto" w:fill="auto"/>
          </w:tcPr>
          <w:p w14:paraId="4304E2A7"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2D780646"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70956A97" w14:textId="77777777" w:rsidR="009269EF" w:rsidRDefault="009269EF" w:rsidP="009269EF">
            <w:pPr>
              <w:pStyle w:val="TableHead"/>
              <w:jc w:val="both"/>
              <w:outlineLvl w:val="9"/>
              <w:rPr>
                <w:b w:val="0"/>
                <w:bCs w:val="0"/>
                <w:rtl/>
              </w:rPr>
            </w:pPr>
          </w:p>
        </w:tc>
        <w:tc>
          <w:tcPr>
            <w:tcW w:w="393" w:type="pct"/>
            <w:shd w:val="clear" w:color="auto" w:fill="auto"/>
          </w:tcPr>
          <w:p w14:paraId="2F2727C8" w14:textId="77777777" w:rsidR="009269EF" w:rsidRDefault="009269EF" w:rsidP="009269EF">
            <w:pPr>
              <w:pStyle w:val="TableHead"/>
              <w:jc w:val="both"/>
              <w:outlineLvl w:val="9"/>
              <w:rPr>
                <w:b w:val="0"/>
                <w:bCs w:val="0"/>
                <w:rtl/>
              </w:rPr>
            </w:pPr>
          </w:p>
        </w:tc>
        <w:tc>
          <w:tcPr>
            <w:tcW w:w="315" w:type="pct"/>
            <w:shd w:val="clear" w:color="auto" w:fill="auto"/>
          </w:tcPr>
          <w:p w14:paraId="0C2DE020" w14:textId="77777777" w:rsidR="009269EF" w:rsidRDefault="009269EF" w:rsidP="009269EF">
            <w:pPr>
              <w:pStyle w:val="TableHead"/>
              <w:jc w:val="both"/>
              <w:outlineLvl w:val="9"/>
              <w:rPr>
                <w:b w:val="0"/>
                <w:bCs w:val="0"/>
                <w:rtl/>
              </w:rPr>
            </w:pPr>
          </w:p>
        </w:tc>
        <w:tc>
          <w:tcPr>
            <w:tcW w:w="1997" w:type="pct"/>
            <w:gridSpan w:val="11"/>
            <w:shd w:val="clear" w:color="auto" w:fill="auto"/>
          </w:tcPr>
          <w:p w14:paraId="56FBF581" w14:textId="77777777" w:rsidR="009269EF" w:rsidRDefault="009269EF" w:rsidP="009269EF">
            <w:pPr>
              <w:pStyle w:val="TableHead"/>
              <w:jc w:val="both"/>
              <w:outlineLvl w:val="9"/>
              <w:rPr>
                <w:b w:val="0"/>
                <w:bCs w:val="0"/>
                <w:rtl/>
              </w:rPr>
            </w:pPr>
          </w:p>
        </w:tc>
      </w:tr>
      <w:tr w:rsidR="00974E29" w:rsidRPr="00F25B85" w14:paraId="005D364F" w14:textId="77777777" w:rsidTr="00A63768">
        <w:trPr>
          <w:trHeight w:val="227"/>
        </w:trPr>
        <w:tc>
          <w:tcPr>
            <w:tcW w:w="681" w:type="pct"/>
            <w:shd w:val="clear" w:color="auto" w:fill="auto"/>
          </w:tcPr>
          <w:p w14:paraId="57F09798" w14:textId="77777777" w:rsidR="00AB00FE" w:rsidRPr="00A56C14" w:rsidRDefault="00AB00FE" w:rsidP="009269EF">
            <w:pPr>
              <w:spacing w:line="276" w:lineRule="auto"/>
              <w:jc w:val="both"/>
              <w:rPr>
                <w:b/>
                <w:bCs/>
                <w:rtl/>
              </w:rPr>
            </w:pPr>
          </w:p>
        </w:tc>
        <w:tc>
          <w:tcPr>
            <w:tcW w:w="239" w:type="pct"/>
            <w:shd w:val="clear" w:color="auto" w:fill="auto"/>
          </w:tcPr>
          <w:p w14:paraId="43F493BC" w14:textId="77777777" w:rsidR="00AB00FE" w:rsidRDefault="00AB00FE" w:rsidP="009269EF">
            <w:pPr>
              <w:spacing w:line="276" w:lineRule="auto"/>
              <w:jc w:val="both"/>
              <w:rPr>
                <w:rtl/>
              </w:rPr>
            </w:pPr>
          </w:p>
        </w:tc>
        <w:tc>
          <w:tcPr>
            <w:tcW w:w="742" w:type="pct"/>
            <w:shd w:val="clear" w:color="auto" w:fill="auto"/>
          </w:tcPr>
          <w:p w14:paraId="18D47442" w14:textId="77777777" w:rsidR="00AB00FE" w:rsidRDefault="00AB00FE" w:rsidP="009269EF">
            <w:pPr>
              <w:spacing w:line="276" w:lineRule="auto"/>
              <w:ind w:left="29"/>
              <w:jc w:val="both"/>
              <w:rPr>
                <w:rFonts w:ascii="David" w:eastAsia="Calibri" w:hAnsi="David"/>
                <w:b/>
                <w:bCs/>
                <w:sz w:val="26"/>
                <w:rtl/>
                <w:lang w:eastAsia="en-US"/>
              </w:rPr>
            </w:pPr>
          </w:p>
        </w:tc>
        <w:tc>
          <w:tcPr>
            <w:tcW w:w="347" w:type="pct"/>
            <w:shd w:val="clear" w:color="auto" w:fill="auto"/>
          </w:tcPr>
          <w:p w14:paraId="297CBD1A" w14:textId="77777777" w:rsidR="00AB00FE" w:rsidRDefault="00AB00FE" w:rsidP="009269EF">
            <w:pPr>
              <w:spacing w:line="276" w:lineRule="auto"/>
              <w:ind w:left="29"/>
              <w:jc w:val="both"/>
              <w:rPr>
                <w:rFonts w:ascii="David" w:eastAsia="Calibri" w:hAnsi="David"/>
                <w:sz w:val="26"/>
                <w:rtl/>
                <w:lang w:eastAsia="en-US"/>
              </w:rPr>
            </w:pPr>
          </w:p>
        </w:tc>
        <w:tc>
          <w:tcPr>
            <w:tcW w:w="287" w:type="pct"/>
            <w:shd w:val="clear" w:color="auto" w:fill="auto"/>
          </w:tcPr>
          <w:p w14:paraId="316F5FF8" w14:textId="77777777" w:rsidR="00AB00FE" w:rsidRDefault="00AB00FE" w:rsidP="009269EF">
            <w:pPr>
              <w:pStyle w:val="TableHead"/>
              <w:jc w:val="both"/>
              <w:outlineLvl w:val="9"/>
              <w:rPr>
                <w:b w:val="0"/>
                <w:bCs w:val="0"/>
                <w:rtl/>
              </w:rPr>
            </w:pPr>
          </w:p>
        </w:tc>
        <w:tc>
          <w:tcPr>
            <w:tcW w:w="393" w:type="pct"/>
            <w:shd w:val="clear" w:color="auto" w:fill="auto"/>
          </w:tcPr>
          <w:p w14:paraId="18C1788D" w14:textId="77777777" w:rsidR="00AB00FE" w:rsidRDefault="00AB00FE" w:rsidP="009269EF">
            <w:pPr>
              <w:pStyle w:val="TableHead"/>
              <w:jc w:val="both"/>
              <w:outlineLvl w:val="9"/>
              <w:rPr>
                <w:b w:val="0"/>
                <w:bCs w:val="0"/>
                <w:rtl/>
              </w:rPr>
            </w:pPr>
          </w:p>
        </w:tc>
        <w:tc>
          <w:tcPr>
            <w:tcW w:w="792" w:type="pct"/>
            <w:gridSpan w:val="8"/>
            <w:shd w:val="clear" w:color="auto" w:fill="auto"/>
          </w:tcPr>
          <w:p w14:paraId="513A6953" w14:textId="77777777" w:rsidR="00AB00FE" w:rsidRDefault="00AB00FE" w:rsidP="009269EF">
            <w:pPr>
              <w:pStyle w:val="TableHead"/>
              <w:jc w:val="both"/>
              <w:outlineLvl w:val="9"/>
              <w:rPr>
                <w:b w:val="0"/>
                <w:bCs w:val="0"/>
                <w:rtl/>
              </w:rPr>
            </w:pPr>
            <w:r>
              <w:rPr>
                <w:rFonts w:hint="cs"/>
                <w:b w:val="0"/>
                <w:bCs w:val="0"/>
                <w:rtl/>
              </w:rPr>
              <w:t>"</w:t>
            </w:r>
            <w:r w:rsidRPr="00AB00FE">
              <w:rPr>
                <w:rFonts w:hint="cs"/>
                <w:rtl/>
              </w:rPr>
              <w:t>הקמת הרשות להתחדשות עירונית</w:t>
            </w:r>
          </w:p>
        </w:tc>
        <w:tc>
          <w:tcPr>
            <w:tcW w:w="238" w:type="pct"/>
            <w:gridSpan w:val="2"/>
            <w:shd w:val="clear" w:color="auto" w:fill="auto"/>
          </w:tcPr>
          <w:p w14:paraId="48E78685" w14:textId="77777777" w:rsidR="00AB00FE" w:rsidRDefault="00AB00FE" w:rsidP="009269EF">
            <w:pPr>
              <w:pStyle w:val="TableHead"/>
              <w:jc w:val="both"/>
              <w:outlineLvl w:val="9"/>
              <w:rPr>
                <w:b w:val="0"/>
                <w:bCs w:val="0"/>
                <w:rtl/>
              </w:rPr>
            </w:pPr>
            <w:r>
              <w:rPr>
                <w:rFonts w:hint="cs"/>
                <w:b w:val="0"/>
                <w:bCs w:val="0"/>
                <w:rtl/>
              </w:rPr>
              <w:t>3.</w:t>
            </w:r>
          </w:p>
        </w:tc>
        <w:tc>
          <w:tcPr>
            <w:tcW w:w="331" w:type="pct"/>
            <w:shd w:val="clear" w:color="auto" w:fill="auto"/>
          </w:tcPr>
          <w:p w14:paraId="75206F56" w14:textId="77777777" w:rsidR="00AB00FE" w:rsidRDefault="00AB00FE" w:rsidP="009269EF">
            <w:pPr>
              <w:pStyle w:val="TableHead"/>
              <w:jc w:val="both"/>
              <w:outlineLvl w:val="9"/>
              <w:rPr>
                <w:b w:val="0"/>
                <w:bCs w:val="0"/>
                <w:rtl/>
              </w:rPr>
            </w:pPr>
            <w:r>
              <w:rPr>
                <w:rFonts w:hint="cs"/>
                <w:b w:val="0"/>
                <w:bCs w:val="0"/>
                <w:rtl/>
              </w:rPr>
              <w:t>(א)</w:t>
            </w:r>
          </w:p>
        </w:tc>
        <w:tc>
          <w:tcPr>
            <w:tcW w:w="950" w:type="pct"/>
            <w:shd w:val="clear" w:color="auto" w:fill="auto"/>
          </w:tcPr>
          <w:p w14:paraId="785C19F8" w14:textId="77777777" w:rsidR="00AB00FE" w:rsidRDefault="00AB00FE" w:rsidP="009269EF">
            <w:pPr>
              <w:pStyle w:val="TableHead"/>
              <w:jc w:val="both"/>
              <w:outlineLvl w:val="9"/>
              <w:rPr>
                <w:b w:val="0"/>
                <w:bCs w:val="0"/>
                <w:rtl/>
              </w:rPr>
            </w:pPr>
            <w:r>
              <w:rPr>
                <w:rFonts w:hint="cs"/>
                <w:b w:val="0"/>
                <w:bCs w:val="0"/>
                <w:rtl/>
              </w:rPr>
              <w:t xml:space="preserve">מוקמת בזאת הרשות להתחדשות עירונית </w:t>
            </w:r>
            <w:proofErr w:type="spellStart"/>
            <w:r>
              <w:rPr>
                <w:rFonts w:hint="cs"/>
                <w:b w:val="0"/>
                <w:bCs w:val="0"/>
                <w:rtl/>
              </w:rPr>
              <w:t>באיו"ש</w:t>
            </w:r>
            <w:proofErr w:type="spellEnd"/>
            <w:r>
              <w:rPr>
                <w:rFonts w:hint="cs"/>
                <w:b w:val="0"/>
                <w:bCs w:val="0"/>
                <w:rtl/>
              </w:rPr>
              <w:t>.</w:t>
            </w:r>
          </w:p>
        </w:tc>
      </w:tr>
      <w:tr w:rsidR="00974E29" w:rsidRPr="00F25B85" w14:paraId="07D3C3A5" w14:textId="77777777" w:rsidTr="00A63768">
        <w:trPr>
          <w:trHeight w:val="227"/>
        </w:trPr>
        <w:tc>
          <w:tcPr>
            <w:tcW w:w="681" w:type="pct"/>
            <w:shd w:val="clear" w:color="auto" w:fill="auto"/>
          </w:tcPr>
          <w:p w14:paraId="12F927E1" w14:textId="77777777" w:rsidR="00AB00FE" w:rsidRPr="00A56C14" w:rsidRDefault="00AB00FE" w:rsidP="009269EF">
            <w:pPr>
              <w:spacing w:line="276" w:lineRule="auto"/>
              <w:jc w:val="both"/>
              <w:rPr>
                <w:b/>
                <w:bCs/>
                <w:rtl/>
              </w:rPr>
            </w:pPr>
          </w:p>
        </w:tc>
        <w:tc>
          <w:tcPr>
            <w:tcW w:w="239" w:type="pct"/>
            <w:shd w:val="clear" w:color="auto" w:fill="auto"/>
          </w:tcPr>
          <w:p w14:paraId="7B7B9889" w14:textId="77777777" w:rsidR="00AB00FE" w:rsidRDefault="00AB00FE" w:rsidP="009269EF">
            <w:pPr>
              <w:spacing w:line="276" w:lineRule="auto"/>
              <w:jc w:val="both"/>
              <w:rPr>
                <w:rtl/>
              </w:rPr>
            </w:pPr>
          </w:p>
        </w:tc>
        <w:tc>
          <w:tcPr>
            <w:tcW w:w="742" w:type="pct"/>
            <w:shd w:val="clear" w:color="auto" w:fill="auto"/>
          </w:tcPr>
          <w:p w14:paraId="4F97B803" w14:textId="77777777" w:rsidR="00AB00FE" w:rsidRDefault="00AB00FE" w:rsidP="009269EF">
            <w:pPr>
              <w:spacing w:line="276" w:lineRule="auto"/>
              <w:ind w:left="29"/>
              <w:jc w:val="both"/>
              <w:rPr>
                <w:rFonts w:ascii="David" w:eastAsia="Calibri" w:hAnsi="David"/>
                <w:b/>
                <w:bCs/>
                <w:sz w:val="26"/>
                <w:rtl/>
                <w:lang w:eastAsia="en-US"/>
              </w:rPr>
            </w:pPr>
          </w:p>
        </w:tc>
        <w:tc>
          <w:tcPr>
            <w:tcW w:w="347" w:type="pct"/>
            <w:shd w:val="clear" w:color="auto" w:fill="auto"/>
          </w:tcPr>
          <w:p w14:paraId="0A7B1AE4" w14:textId="77777777" w:rsidR="00AB00FE" w:rsidRDefault="00AB00FE" w:rsidP="009269EF">
            <w:pPr>
              <w:spacing w:line="276" w:lineRule="auto"/>
              <w:ind w:left="29"/>
              <w:jc w:val="both"/>
              <w:rPr>
                <w:rFonts w:ascii="David" w:eastAsia="Calibri" w:hAnsi="David"/>
                <w:sz w:val="26"/>
                <w:rtl/>
                <w:lang w:eastAsia="en-US"/>
              </w:rPr>
            </w:pPr>
          </w:p>
        </w:tc>
        <w:tc>
          <w:tcPr>
            <w:tcW w:w="287" w:type="pct"/>
            <w:shd w:val="clear" w:color="auto" w:fill="auto"/>
          </w:tcPr>
          <w:p w14:paraId="2FC36177" w14:textId="77777777" w:rsidR="00AB00FE" w:rsidRDefault="00AB00FE" w:rsidP="009269EF">
            <w:pPr>
              <w:pStyle w:val="TableHead"/>
              <w:jc w:val="both"/>
              <w:outlineLvl w:val="9"/>
              <w:rPr>
                <w:b w:val="0"/>
                <w:bCs w:val="0"/>
                <w:rtl/>
              </w:rPr>
            </w:pPr>
          </w:p>
        </w:tc>
        <w:tc>
          <w:tcPr>
            <w:tcW w:w="393" w:type="pct"/>
            <w:shd w:val="clear" w:color="auto" w:fill="auto"/>
          </w:tcPr>
          <w:p w14:paraId="757ED464" w14:textId="77777777" w:rsidR="00AB00FE" w:rsidRDefault="00AB00FE" w:rsidP="009269EF">
            <w:pPr>
              <w:pStyle w:val="TableHead"/>
              <w:jc w:val="both"/>
              <w:outlineLvl w:val="9"/>
              <w:rPr>
                <w:b w:val="0"/>
                <w:bCs w:val="0"/>
                <w:rtl/>
              </w:rPr>
            </w:pPr>
          </w:p>
        </w:tc>
        <w:tc>
          <w:tcPr>
            <w:tcW w:w="792" w:type="pct"/>
            <w:gridSpan w:val="8"/>
            <w:shd w:val="clear" w:color="auto" w:fill="auto"/>
          </w:tcPr>
          <w:p w14:paraId="1DA6E915" w14:textId="77777777" w:rsidR="00AB00FE" w:rsidRDefault="00AB00FE" w:rsidP="009269EF">
            <w:pPr>
              <w:pStyle w:val="TableHead"/>
              <w:jc w:val="both"/>
              <w:outlineLvl w:val="9"/>
              <w:rPr>
                <w:b w:val="0"/>
                <w:bCs w:val="0"/>
                <w:rtl/>
              </w:rPr>
            </w:pPr>
          </w:p>
        </w:tc>
        <w:tc>
          <w:tcPr>
            <w:tcW w:w="238" w:type="pct"/>
            <w:gridSpan w:val="2"/>
            <w:shd w:val="clear" w:color="auto" w:fill="auto"/>
          </w:tcPr>
          <w:p w14:paraId="27487BB5" w14:textId="77777777" w:rsidR="00AB00FE" w:rsidRDefault="00AB00FE" w:rsidP="009269EF">
            <w:pPr>
              <w:pStyle w:val="TableHead"/>
              <w:jc w:val="both"/>
              <w:outlineLvl w:val="9"/>
              <w:rPr>
                <w:b w:val="0"/>
                <w:bCs w:val="0"/>
                <w:rtl/>
              </w:rPr>
            </w:pPr>
          </w:p>
        </w:tc>
        <w:tc>
          <w:tcPr>
            <w:tcW w:w="331" w:type="pct"/>
            <w:shd w:val="clear" w:color="auto" w:fill="auto"/>
          </w:tcPr>
          <w:p w14:paraId="22BEA79F" w14:textId="77777777" w:rsidR="00AB00FE" w:rsidRDefault="00AB00FE" w:rsidP="009269EF">
            <w:pPr>
              <w:pStyle w:val="TableHead"/>
              <w:jc w:val="both"/>
              <w:outlineLvl w:val="9"/>
              <w:rPr>
                <w:b w:val="0"/>
                <w:bCs w:val="0"/>
                <w:rtl/>
              </w:rPr>
            </w:pPr>
          </w:p>
        </w:tc>
        <w:tc>
          <w:tcPr>
            <w:tcW w:w="950" w:type="pct"/>
            <w:shd w:val="clear" w:color="auto" w:fill="auto"/>
          </w:tcPr>
          <w:p w14:paraId="07314293" w14:textId="77777777" w:rsidR="00AB00FE" w:rsidRDefault="00AB00FE" w:rsidP="009269EF">
            <w:pPr>
              <w:pStyle w:val="TableHead"/>
              <w:jc w:val="both"/>
              <w:outlineLvl w:val="9"/>
              <w:rPr>
                <w:b w:val="0"/>
                <w:bCs w:val="0"/>
                <w:rtl/>
              </w:rPr>
            </w:pPr>
          </w:p>
        </w:tc>
      </w:tr>
      <w:tr w:rsidR="00974E29" w:rsidRPr="00F25B85" w14:paraId="48351B4C" w14:textId="77777777" w:rsidTr="00A63768">
        <w:trPr>
          <w:trHeight w:val="227"/>
        </w:trPr>
        <w:tc>
          <w:tcPr>
            <w:tcW w:w="681" w:type="pct"/>
            <w:shd w:val="clear" w:color="auto" w:fill="auto"/>
          </w:tcPr>
          <w:p w14:paraId="620533EE" w14:textId="77777777" w:rsidR="005B6E90" w:rsidRPr="00A56C14" w:rsidRDefault="005B6E90" w:rsidP="009269EF">
            <w:pPr>
              <w:spacing w:line="276" w:lineRule="auto"/>
              <w:jc w:val="both"/>
              <w:rPr>
                <w:b/>
                <w:bCs/>
                <w:rtl/>
              </w:rPr>
            </w:pPr>
          </w:p>
        </w:tc>
        <w:tc>
          <w:tcPr>
            <w:tcW w:w="239" w:type="pct"/>
            <w:shd w:val="clear" w:color="auto" w:fill="auto"/>
          </w:tcPr>
          <w:p w14:paraId="7CA62AFE" w14:textId="77777777" w:rsidR="005B6E90" w:rsidRDefault="005B6E90" w:rsidP="009269EF">
            <w:pPr>
              <w:spacing w:line="276" w:lineRule="auto"/>
              <w:jc w:val="both"/>
              <w:rPr>
                <w:rtl/>
              </w:rPr>
            </w:pPr>
          </w:p>
        </w:tc>
        <w:tc>
          <w:tcPr>
            <w:tcW w:w="742" w:type="pct"/>
            <w:shd w:val="clear" w:color="auto" w:fill="auto"/>
          </w:tcPr>
          <w:p w14:paraId="0DCC43F1" w14:textId="77777777" w:rsidR="005B6E90" w:rsidRDefault="005B6E90" w:rsidP="009269EF">
            <w:pPr>
              <w:spacing w:line="276" w:lineRule="auto"/>
              <w:ind w:left="29"/>
              <w:jc w:val="both"/>
              <w:rPr>
                <w:rFonts w:ascii="David" w:eastAsia="Calibri" w:hAnsi="David"/>
                <w:b/>
                <w:bCs/>
                <w:sz w:val="26"/>
                <w:rtl/>
                <w:lang w:eastAsia="en-US"/>
              </w:rPr>
            </w:pPr>
          </w:p>
        </w:tc>
        <w:tc>
          <w:tcPr>
            <w:tcW w:w="347" w:type="pct"/>
            <w:shd w:val="clear" w:color="auto" w:fill="auto"/>
          </w:tcPr>
          <w:p w14:paraId="70573D27" w14:textId="77777777" w:rsidR="005B6E90" w:rsidRDefault="005B6E90" w:rsidP="009269EF">
            <w:pPr>
              <w:spacing w:line="276" w:lineRule="auto"/>
              <w:ind w:left="29"/>
              <w:jc w:val="both"/>
              <w:rPr>
                <w:rFonts w:ascii="David" w:eastAsia="Calibri" w:hAnsi="David"/>
                <w:sz w:val="26"/>
                <w:rtl/>
                <w:lang w:eastAsia="en-US"/>
              </w:rPr>
            </w:pPr>
          </w:p>
        </w:tc>
        <w:tc>
          <w:tcPr>
            <w:tcW w:w="287" w:type="pct"/>
            <w:shd w:val="clear" w:color="auto" w:fill="auto"/>
          </w:tcPr>
          <w:p w14:paraId="5DD201BE" w14:textId="77777777" w:rsidR="005B6E90" w:rsidRDefault="005B6E90" w:rsidP="009269EF">
            <w:pPr>
              <w:pStyle w:val="TableHead"/>
              <w:jc w:val="both"/>
              <w:outlineLvl w:val="9"/>
              <w:rPr>
                <w:b w:val="0"/>
                <w:bCs w:val="0"/>
                <w:rtl/>
              </w:rPr>
            </w:pPr>
          </w:p>
        </w:tc>
        <w:tc>
          <w:tcPr>
            <w:tcW w:w="393" w:type="pct"/>
            <w:shd w:val="clear" w:color="auto" w:fill="auto"/>
          </w:tcPr>
          <w:p w14:paraId="5C99CA89" w14:textId="77777777" w:rsidR="005B6E90" w:rsidRDefault="005B6E90" w:rsidP="009269EF">
            <w:pPr>
              <w:pStyle w:val="TableHead"/>
              <w:jc w:val="both"/>
              <w:outlineLvl w:val="9"/>
              <w:rPr>
                <w:b w:val="0"/>
                <w:bCs w:val="0"/>
                <w:rtl/>
              </w:rPr>
            </w:pPr>
          </w:p>
        </w:tc>
        <w:tc>
          <w:tcPr>
            <w:tcW w:w="792" w:type="pct"/>
            <w:gridSpan w:val="8"/>
            <w:shd w:val="clear" w:color="auto" w:fill="auto"/>
          </w:tcPr>
          <w:p w14:paraId="12FBD4EC" w14:textId="77777777" w:rsidR="005B6E90" w:rsidRDefault="005B6E90" w:rsidP="009269EF">
            <w:pPr>
              <w:pStyle w:val="TableHead"/>
              <w:jc w:val="both"/>
              <w:outlineLvl w:val="9"/>
              <w:rPr>
                <w:b w:val="0"/>
                <w:bCs w:val="0"/>
                <w:rtl/>
              </w:rPr>
            </w:pPr>
          </w:p>
        </w:tc>
        <w:tc>
          <w:tcPr>
            <w:tcW w:w="238" w:type="pct"/>
            <w:gridSpan w:val="2"/>
            <w:shd w:val="clear" w:color="auto" w:fill="auto"/>
          </w:tcPr>
          <w:p w14:paraId="62240B78" w14:textId="77777777" w:rsidR="005B6E90" w:rsidRDefault="005B6E90" w:rsidP="009269EF">
            <w:pPr>
              <w:pStyle w:val="TableHead"/>
              <w:jc w:val="both"/>
              <w:outlineLvl w:val="9"/>
              <w:rPr>
                <w:b w:val="0"/>
                <w:bCs w:val="0"/>
                <w:rtl/>
              </w:rPr>
            </w:pPr>
          </w:p>
        </w:tc>
        <w:tc>
          <w:tcPr>
            <w:tcW w:w="331" w:type="pct"/>
            <w:shd w:val="clear" w:color="auto" w:fill="auto"/>
          </w:tcPr>
          <w:p w14:paraId="1BD8DB1B" w14:textId="77777777" w:rsidR="005B6E90" w:rsidRDefault="005B6E90" w:rsidP="009269EF">
            <w:pPr>
              <w:pStyle w:val="TableHead"/>
              <w:jc w:val="both"/>
              <w:outlineLvl w:val="9"/>
              <w:rPr>
                <w:b w:val="0"/>
                <w:bCs w:val="0"/>
                <w:rtl/>
              </w:rPr>
            </w:pPr>
            <w:r>
              <w:rPr>
                <w:rFonts w:hint="cs"/>
                <w:b w:val="0"/>
                <w:bCs w:val="0"/>
                <w:rtl/>
              </w:rPr>
              <w:t>(ב)</w:t>
            </w:r>
          </w:p>
        </w:tc>
        <w:tc>
          <w:tcPr>
            <w:tcW w:w="950" w:type="pct"/>
            <w:shd w:val="clear" w:color="auto" w:fill="auto"/>
          </w:tcPr>
          <w:p w14:paraId="695A4C7C" w14:textId="77777777" w:rsidR="005B6E90" w:rsidRDefault="005B6E90" w:rsidP="009269EF">
            <w:pPr>
              <w:pStyle w:val="TableHead"/>
              <w:jc w:val="both"/>
              <w:outlineLvl w:val="9"/>
              <w:rPr>
                <w:b w:val="0"/>
                <w:bCs w:val="0"/>
                <w:rtl/>
              </w:rPr>
            </w:pPr>
            <w:r w:rsidRPr="005B6E90">
              <w:rPr>
                <w:b w:val="0"/>
                <w:bCs w:val="0"/>
                <w:rtl/>
              </w:rPr>
              <w:t>מי שמונה</w:t>
            </w:r>
            <w:r>
              <w:rPr>
                <w:rFonts w:hint="cs"/>
                <w:b w:val="0"/>
                <w:bCs w:val="0"/>
                <w:rtl/>
              </w:rPr>
              <w:t xml:space="preserve"> בישראל</w:t>
            </w:r>
            <w:r w:rsidRPr="005B6E90">
              <w:rPr>
                <w:b w:val="0"/>
                <w:bCs w:val="0"/>
                <w:rtl/>
              </w:rPr>
              <w:t xml:space="preserve"> להיות מנהל הרשות לפי הוראות סעיף 5</w:t>
            </w:r>
            <w:r>
              <w:rPr>
                <w:rFonts w:hint="cs"/>
                <w:b w:val="0"/>
                <w:bCs w:val="0"/>
                <w:rtl/>
              </w:rPr>
              <w:t xml:space="preserve"> לפי חוק זה, כפי תוקפו בישראל יכהן כמנהל הרשות</w:t>
            </w:r>
            <w:r w:rsidR="00506324">
              <w:rPr>
                <w:rFonts w:hint="cs"/>
                <w:b w:val="0"/>
                <w:bCs w:val="0"/>
                <w:rtl/>
              </w:rPr>
              <w:t xml:space="preserve"> </w:t>
            </w:r>
            <w:proofErr w:type="spellStart"/>
            <w:r w:rsidR="00506324">
              <w:rPr>
                <w:rFonts w:hint="cs"/>
                <w:b w:val="0"/>
                <w:bCs w:val="0"/>
                <w:rtl/>
              </w:rPr>
              <w:t>באיו"ש</w:t>
            </w:r>
            <w:proofErr w:type="spellEnd"/>
            <w:r>
              <w:rPr>
                <w:rFonts w:hint="cs"/>
                <w:b w:val="0"/>
                <w:bCs w:val="0"/>
                <w:rtl/>
              </w:rPr>
              <w:t>.</w:t>
            </w:r>
          </w:p>
        </w:tc>
      </w:tr>
      <w:tr w:rsidR="00974E29" w:rsidRPr="00F25B85" w14:paraId="03A75FA5" w14:textId="77777777" w:rsidTr="00A63768">
        <w:trPr>
          <w:trHeight w:val="227"/>
        </w:trPr>
        <w:tc>
          <w:tcPr>
            <w:tcW w:w="681" w:type="pct"/>
            <w:shd w:val="clear" w:color="auto" w:fill="auto"/>
          </w:tcPr>
          <w:p w14:paraId="3864FBD1" w14:textId="77777777" w:rsidR="005B6E90" w:rsidRPr="00A56C14" w:rsidRDefault="005B6E90" w:rsidP="009269EF">
            <w:pPr>
              <w:spacing w:line="276" w:lineRule="auto"/>
              <w:jc w:val="both"/>
              <w:rPr>
                <w:b/>
                <w:bCs/>
                <w:rtl/>
              </w:rPr>
            </w:pPr>
          </w:p>
        </w:tc>
        <w:tc>
          <w:tcPr>
            <w:tcW w:w="239" w:type="pct"/>
            <w:shd w:val="clear" w:color="auto" w:fill="auto"/>
          </w:tcPr>
          <w:p w14:paraId="151D462A" w14:textId="77777777" w:rsidR="005B6E90" w:rsidRDefault="005B6E90" w:rsidP="009269EF">
            <w:pPr>
              <w:spacing w:line="276" w:lineRule="auto"/>
              <w:jc w:val="both"/>
              <w:rPr>
                <w:rtl/>
              </w:rPr>
            </w:pPr>
          </w:p>
        </w:tc>
        <w:tc>
          <w:tcPr>
            <w:tcW w:w="742" w:type="pct"/>
            <w:shd w:val="clear" w:color="auto" w:fill="auto"/>
          </w:tcPr>
          <w:p w14:paraId="1F196671" w14:textId="77777777" w:rsidR="005B6E90" w:rsidRDefault="005B6E90" w:rsidP="009269EF">
            <w:pPr>
              <w:spacing w:line="276" w:lineRule="auto"/>
              <w:ind w:left="29"/>
              <w:jc w:val="both"/>
              <w:rPr>
                <w:rFonts w:ascii="David" w:eastAsia="Calibri" w:hAnsi="David"/>
                <w:b/>
                <w:bCs/>
                <w:sz w:val="26"/>
                <w:rtl/>
                <w:lang w:eastAsia="en-US"/>
              </w:rPr>
            </w:pPr>
          </w:p>
        </w:tc>
        <w:tc>
          <w:tcPr>
            <w:tcW w:w="347" w:type="pct"/>
            <w:shd w:val="clear" w:color="auto" w:fill="auto"/>
          </w:tcPr>
          <w:p w14:paraId="2C7BC4D5" w14:textId="77777777" w:rsidR="005B6E90" w:rsidRDefault="005B6E90" w:rsidP="009269EF">
            <w:pPr>
              <w:spacing w:line="276" w:lineRule="auto"/>
              <w:ind w:left="29"/>
              <w:jc w:val="both"/>
              <w:rPr>
                <w:rFonts w:ascii="David" w:eastAsia="Calibri" w:hAnsi="David"/>
                <w:sz w:val="26"/>
                <w:rtl/>
                <w:lang w:eastAsia="en-US"/>
              </w:rPr>
            </w:pPr>
          </w:p>
        </w:tc>
        <w:tc>
          <w:tcPr>
            <w:tcW w:w="287" w:type="pct"/>
            <w:shd w:val="clear" w:color="auto" w:fill="auto"/>
          </w:tcPr>
          <w:p w14:paraId="233AF9AB" w14:textId="77777777" w:rsidR="005B6E90" w:rsidRDefault="005B6E90" w:rsidP="009269EF">
            <w:pPr>
              <w:pStyle w:val="TableHead"/>
              <w:jc w:val="both"/>
              <w:outlineLvl w:val="9"/>
              <w:rPr>
                <w:b w:val="0"/>
                <w:bCs w:val="0"/>
                <w:rtl/>
              </w:rPr>
            </w:pPr>
          </w:p>
        </w:tc>
        <w:tc>
          <w:tcPr>
            <w:tcW w:w="393" w:type="pct"/>
            <w:shd w:val="clear" w:color="auto" w:fill="auto"/>
          </w:tcPr>
          <w:p w14:paraId="2888EA3E" w14:textId="77777777" w:rsidR="005B6E90" w:rsidRDefault="005B6E90" w:rsidP="009269EF">
            <w:pPr>
              <w:pStyle w:val="TableHead"/>
              <w:jc w:val="both"/>
              <w:outlineLvl w:val="9"/>
              <w:rPr>
                <w:b w:val="0"/>
                <w:bCs w:val="0"/>
                <w:rtl/>
              </w:rPr>
            </w:pPr>
          </w:p>
        </w:tc>
        <w:tc>
          <w:tcPr>
            <w:tcW w:w="792" w:type="pct"/>
            <w:gridSpan w:val="8"/>
            <w:shd w:val="clear" w:color="auto" w:fill="auto"/>
          </w:tcPr>
          <w:p w14:paraId="278F0D30" w14:textId="77777777" w:rsidR="005B6E90" w:rsidRDefault="005B6E90" w:rsidP="009269EF">
            <w:pPr>
              <w:pStyle w:val="TableHead"/>
              <w:jc w:val="both"/>
              <w:outlineLvl w:val="9"/>
              <w:rPr>
                <w:b w:val="0"/>
                <w:bCs w:val="0"/>
                <w:rtl/>
              </w:rPr>
            </w:pPr>
          </w:p>
        </w:tc>
        <w:tc>
          <w:tcPr>
            <w:tcW w:w="238" w:type="pct"/>
            <w:gridSpan w:val="2"/>
            <w:shd w:val="clear" w:color="auto" w:fill="auto"/>
          </w:tcPr>
          <w:p w14:paraId="35F9BAE9" w14:textId="77777777" w:rsidR="005B6E90" w:rsidRDefault="005B6E90" w:rsidP="009269EF">
            <w:pPr>
              <w:pStyle w:val="TableHead"/>
              <w:jc w:val="both"/>
              <w:outlineLvl w:val="9"/>
              <w:rPr>
                <w:b w:val="0"/>
                <w:bCs w:val="0"/>
                <w:rtl/>
              </w:rPr>
            </w:pPr>
          </w:p>
        </w:tc>
        <w:tc>
          <w:tcPr>
            <w:tcW w:w="331" w:type="pct"/>
            <w:shd w:val="clear" w:color="auto" w:fill="auto"/>
          </w:tcPr>
          <w:p w14:paraId="488459A1" w14:textId="77777777" w:rsidR="005B6E90" w:rsidRDefault="005B6E90" w:rsidP="009269EF">
            <w:pPr>
              <w:pStyle w:val="TableHead"/>
              <w:jc w:val="both"/>
              <w:outlineLvl w:val="9"/>
              <w:rPr>
                <w:b w:val="0"/>
                <w:bCs w:val="0"/>
                <w:rtl/>
              </w:rPr>
            </w:pPr>
          </w:p>
        </w:tc>
        <w:tc>
          <w:tcPr>
            <w:tcW w:w="950" w:type="pct"/>
            <w:shd w:val="clear" w:color="auto" w:fill="auto"/>
          </w:tcPr>
          <w:p w14:paraId="186F5F4A" w14:textId="77777777" w:rsidR="005B6E90" w:rsidRDefault="005B6E90" w:rsidP="009269EF">
            <w:pPr>
              <w:pStyle w:val="TableHead"/>
              <w:jc w:val="both"/>
              <w:outlineLvl w:val="9"/>
              <w:rPr>
                <w:b w:val="0"/>
                <w:bCs w:val="0"/>
                <w:rtl/>
              </w:rPr>
            </w:pPr>
          </w:p>
        </w:tc>
      </w:tr>
      <w:tr w:rsidR="00974E29" w:rsidRPr="00F25B85" w14:paraId="71B7970F" w14:textId="77777777" w:rsidTr="00A63768">
        <w:trPr>
          <w:trHeight w:val="227"/>
        </w:trPr>
        <w:tc>
          <w:tcPr>
            <w:tcW w:w="681" w:type="pct"/>
            <w:shd w:val="clear" w:color="auto" w:fill="auto"/>
          </w:tcPr>
          <w:p w14:paraId="470CF48A" w14:textId="77777777" w:rsidR="005B6E90" w:rsidRPr="00A56C14" w:rsidRDefault="005B6E90" w:rsidP="009269EF">
            <w:pPr>
              <w:spacing w:line="276" w:lineRule="auto"/>
              <w:jc w:val="both"/>
              <w:rPr>
                <w:b/>
                <w:bCs/>
                <w:rtl/>
              </w:rPr>
            </w:pPr>
          </w:p>
        </w:tc>
        <w:tc>
          <w:tcPr>
            <w:tcW w:w="239" w:type="pct"/>
            <w:shd w:val="clear" w:color="auto" w:fill="auto"/>
          </w:tcPr>
          <w:p w14:paraId="570E236E" w14:textId="77777777" w:rsidR="005B6E90" w:rsidRDefault="005B6E90" w:rsidP="009269EF">
            <w:pPr>
              <w:spacing w:line="276" w:lineRule="auto"/>
              <w:jc w:val="both"/>
              <w:rPr>
                <w:rtl/>
              </w:rPr>
            </w:pPr>
          </w:p>
        </w:tc>
        <w:tc>
          <w:tcPr>
            <w:tcW w:w="742" w:type="pct"/>
            <w:shd w:val="clear" w:color="auto" w:fill="auto"/>
          </w:tcPr>
          <w:p w14:paraId="54720FDF" w14:textId="77777777" w:rsidR="005B6E90" w:rsidRDefault="005B6E90" w:rsidP="009269EF">
            <w:pPr>
              <w:spacing w:line="276" w:lineRule="auto"/>
              <w:ind w:left="29"/>
              <w:jc w:val="both"/>
              <w:rPr>
                <w:rFonts w:ascii="David" w:eastAsia="Calibri" w:hAnsi="David"/>
                <w:b/>
                <w:bCs/>
                <w:sz w:val="26"/>
                <w:rtl/>
                <w:lang w:eastAsia="en-US"/>
              </w:rPr>
            </w:pPr>
          </w:p>
        </w:tc>
        <w:tc>
          <w:tcPr>
            <w:tcW w:w="347" w:type="pct"/>
            <w:shd w:val="clear" w:color="auto" w:fill="auto"/>
          </w:tcPr>
          <w:p w14:paraId="36D7C0D8" w14:textId="77777777" w:rsidR="005B6E90" w:rsidRDefault="005B6E90" w:rsidP="009269EF">
            <w:pPr>
              <w:spacing w:line="276" w:lineRule="auto"/>
              <w:ind w:left="29"/>
              <w:jc w:val="both"/>
              <w:rPr>
                <w:rFonts w:ascii="David" w:eastAsia="Calibri" w:hAnsi="David"/>
                <w:sz w:val="26"/>
                <w:rtl/>
                <w:lang w:eastAsia="en-US"/>
              </w:rPr>
            </w:pPr>
          </w:p>
        </w:tc>
        <w:tc>
          <w:tcPr>
            <w:tcW w:w="287" w:type="pct"/>
            <w:shd w:val="clear" w:color="auto" w:fill="auto"/>
          </w:tcPr>
          <w:p w14:paraId="0E0DE85A" w14:textId="77777777" w:rsidR="005B6E90" w:rsidRDefault="005B6E90" w:rsidP="009269EF">
            <w:pPr>
              <w:pStyle w:val="TableHead"/>
              <w:jc w:val="both"/>
              <w:outlineLvl w:val="9"/>
              <w:rPr>
                <w:b w:val="0"/>
                <w:bCs w:val="0"/>
                <w:rtl/>
              </w:rPr>
            </w:pPr>
          </w:p>
        </w:tc>
        <w:tc>
          <w:tcPr>
            <w:tcW w:w="393" w:type="pct"/>
            <w:shd w:val="clear" w:color="auto" w:fill="auto"/>
          </w:tcPr>
          <w:p w14:paraId="46977BEB" w14:textId="77777777" w:rsidR="005B6E90" w:rsidRDefault="005B6E90" w:rsidP="009269EF">
            <w:pPr>
              <w:pStyle w:val="TableHead"/>
              <w:jc w:val="both"/>
              <w:outlineLvl w:val="9"/>
              <w:rPr>
                <w:b w:val="0"/>
                <w:bCs w:val="0"/>
                <w:rtl/>
              </w:rPr>
            </w:pPr>
          </w:p>
        </w:tc>
        <w:tc>
          <w:tcPr>
            <w:tcW w:w="792" w:type="pct"/>
            <w:gridSpan w:val="8"/>
            <w:shd w:val="clear" w:color="auto" w:fill="auto"/>
          </w:tcPr>
          <w:p w14:paraId="3C79BB31" w14:textId="77777777" w:rsidR="005B6E90" w:rsidRDefault="005B6E90" w:rsidP="009269EF">
            <w:pPr>
              <w:pStyle w:val="TableHead"/>
              <w:jc w:val="both"/>
              <w:outlineLvl w:val="9"/>
              <w:rPr>
                <w:b w:val="0"/>
                <w:bCs w:val="0"/>
                <w:rtl/>
              </w:rPr>
            </w:pPr>
          </w:p>
        </w:tc>
        <w:tc>
          <w:tcPr>
            <w:tcW w:w="238" w:type="pct"/>
            <w:gridSpan w:val="2"/>
            <w:shd w:val="clear" w:color="auto" w:fill="auto"/>
          </w:tcPr>
          <w:p w14:paraId="250F11F5" w14:textId="77777777" w:rsidR="005B6E90" w:rsidRDefault="005B6E90" w:rsidP="009269EF">
            <w:pPr>
              <w:pStyle w:val="TableHead"/>
              <w:jc w:val="both"/>
              <w:outlineLvl w:val="9"/>
              <w:rPr>
                <w:b w:val="0"/>
                <w:bCs w:val="0"/>
                <w:rtl/>
              </w:rPr>
            </w:pPr>
          </w:p>
        </w:tc>
        <w:tc>
          <w:tcPr>
            <w:tcW w:w="331" w:type="pct"/>
            <w:shd w:val="clear" w:color="auto" w:fill="auto"/>
          </w:tcPr>
          <w:p w14:paraId="4E309E99" w14:textId="77777777" w:rsidR="005B6E90" w:rsidRDefault="005B6E90" w:rsidP="009269EF">
            <w:pPr>
              <w:pStyle w:val="TableHead"/>
              <w:jc w:val="both"/>
              <w:outlineLvl w:val="9"/>
              <w:rPr>
                <w:b w:val="0"/>
                <w:bCs w:val="0"/>
                <w:rtl/>
              </w:rPr>
            </w:pPr>
            <w:r>
              <w:rPr>
                <w:rFonts w:hint="cs"/>
                <w:b w:val="0"/>
                <w:bCs w:val="0"/>
                <w:rtl/>
              </w:rPr>
              <w:t>(ג)</w:t>
            </w:r>
          </w:p>
        </w:tc>
        <w:tc>
          <w:tcPr>
            <w:tcW w:w="950" w:type="pct"/>
            <w:shd w:val="clear" w:color="auto" w:fill="auto"/>
          </w:tcPr>
          <w:p w14:paraId="3A412F12" w14:textId="1E10EE9C" w:rsidR="005B6E90" w:rsidRDefault="005B6E90" w:rsidP="009269EF">
            <w:pPr>
              <w:pStyle w:val="TableHead"/>
              <w:jc w:val="both"/>
              <w:outlineLvl w:val="9"/>
              <w:rPr>
                <w:b w:val="0"/>
                <w:bCs w:val="0"/>
                <w:rtl/>
              </w:rPr>
            </w:pPr>
            <w:r w:rsidRPr="005B6E90">
              <w:rPr>
                <w:b w:val="0"/>
                <w:bCs w:val="0"/>
                <w:rtl/>
              </w:rPr>
              <w:t>מי שמונה</w:t>
            </w:r>
            <w:r>
              <w:rPr>
                <w:rFonts w:hint="cs"/>
                <w:b w:val="0"/>
                <w:bCs w:val="0"/>
                <w:rtl/>
              </w:rPr>
              <w:t xml:space="preserve"> בישראל</w:t>
            </w:r>
            <w:r w:rsidRPr="005B6E90">
              <w:rPr>
                <w:b w:val="0"/>
                <w:bCs w:val="0"/>
                <w:rtl/>
              </w:rPr>
              <w:t xml:space="preserve"> להיות ממונה לעניין פניות דיירים לפי סעיף 7</w:t>
            </w:r>
            <w:r>
              <w:rPr>
                <w:rFonts w:hint="cs"/>
                <w:b w:val="0"/>
                <w:bCs w:val="0"/>
                <w:rtl/>
              </w:rPr>
              <w:t xml:space="preserve"> לפי חוק זה, כפי תוקפו בישראל יכהן כממונה</w:t>
            </w:r>
            <w:r w:rsidR="00E072E8">
              <w:rPr>
                <w:rFonts w:hint="cs"/>
                <w:b w:val="0"/>
                <w:bCs w:val="0"/>
                <w:rtl/>
              </w:rPr>
              <w:t xml:space="preserve"> לעניין פניות דיירים</w:t>
            </w:r>
            <w:r w:rsidR="00506324">
              <w:rPr>
                <w:rFonts w:hint="cs"/>
                <w:b w:val="0"/>
                <w:bCs w:val="0"/>
                <w:rtl/>
              </w:rPr>
              <w:t xml:space="preserve"> </w:t>
            </w:r>
            <w:proofErr w:type="spellStart"/>
            <w:r w:rsidR="00506324">
              <w:rPr>
                <w:rFonts w:hint="cs"/>
                <w:b w:val="0"/>
                <w:bCs w:val="0"/>
                <w:rtl/>
              </w:rPr>
              <w:t>באיו"ש</w:t>
            </w:r>
            <w:proofErr w:type="spellEnd"/>
            <w:r>
              <w:rPr>
                <w:rFonts w:hint="cs"/>
                <w:b w:val="0"/>
                <w:bCs w:val="0"/>
                <w:rtl/>
              </w:rPr>
              <w:t>.</w:t>
            </w:r>
          </w:p>
        </w:tc>
      </w:tr>
      <w:tr w:rsidR="00974E29" w:rsidRPr="00F25B85" w14:paraId="683669BA" w14:textId="77777777" w:rsidTr="00A63768">
        <w:trPr>
          <w:trHeight w:val="227"/>
        </w:trPr>
        <w:tc>
          <w:tcPr>
            <w:tcW w:w="681" w:type="pct"/>
            <w:shd w:val="clear" w:color="auto" w:fill="auto"/>
          </w:tcPr>
          <w:p w14:paraId="2B2B0C44" w14:textId="77777777" w:rsidR="005B6E90" w:rsidRPr="00A56C14" w:rsidRDefault="005B6E90" w:rsidP="009269EF">
            <w:pPr>
              <w:spacing w:line="276" w:lineRule="auto"/>
              <w:jc w:val="both"/>
              <w:rPr>
                <w:b/>
                <w:bCs/>
                <w:rtl/>
              </w:rPr>
            </w:pPr>
          </w:p>
        </w:tc>
        <w:tc>
          <w:tcPr>
            <w:tcW w:w="239" w:type="pct"/>
            <w:shd w:val="clear" w:color="auto" w:fill="auto"/>
          </w:tcPr>
          <w:p w14:paraId="2D82633F" w14:textId="77777777" w:rsidR="005B6E90" w:rsidRDefault="005B6E90" w:rsidP="009269EF">
            <w:pPr>
              <w:spacing w:line="276" w:lineRule="auto"/>
              <w:jc w:val="both"/>
              <w:rPr>
                <w:rtl/>
              </w:rPr>
            </w:pPr>
          </w:p>
        </w:tc>
        <w:tc>
          <w:tcPr>
            <w:tcW w:w="742" w:type="pct"/>
            <w:shd w:val="clear" w:color="auto" w:fill="auto"/>
          </w:tcPr>
          <w:p w14:paraId="7E2639DB" w14:textId="77777777" w:rsidR="005B6E90" w:rsidRDefault="005B6E90" w:rsidP="009269EF">
            <w:pPr>
              <w:spacing w:line="276" w:lineRule="auto"/>
              <w:ind w:left="29"/>
              <w:jc w:val="both"/>
              <w:rPr>
                <w:rFonts w:ascii="David" w:eastAsia="Calibri" w:hAnsi="David"/>
                <w:b/>
                <w:bCs/>
                <w:sz w:val="26"/>
                <w:rtl/>
                <w:lang w:eastAsia="en-US"/>
              </w:rPr>
            </w:pPr>
          </w:p>
        </w:tc>
        <w:tc>
          <w:tcPr>
            <w:tcW w:w="347" w:type="pct"/>
            <w:shd w:val="clear" w:color="auto" w:fill="auto"/>
          </w:tcPr>
          <w:p w14:paraId="1B867BD3" w14:textId="77777777" w:rsidR="005B6E90" w:rsidRDefault="005B6E90" w:rsidP="009269EF">
            <w:pPr>
              <w:spacing w:line="276" w:lineRule="auto"/>
              <w:ind w:left="29"/>
              <w:jc w:val="both"/>
              <w:rPr>
                <w:rFonts w:ascii="David" w:eastAsia="Calibri" w:hAnsi="David"/>
                <w:sz w:val="26"/>
                <w:rtl/>
                <w:lang w:eastAsia="en-US"/>
              </w:rPr>
            </w:pPr>
          </w:p>
        </w:tc>
        <w:tc>
          <w:tcPr>
            <w:tcW w:w="287" w:type="pct"/>
            <w:shd w:val="clear" w:color="auto" w:fill="auto"/>
          </w:tcPr>
          <w:p w14:paraId="11490B79" w14:textId="77777777" w:rsidR="005B6E90" w:rsidRDefault="005B6E90" w:rsidP="009269EF">
            <w:pPr>
              <w:pStyle w:val="TableHead"/>
              <w:jc w:val="both"/>
              <w:outlineLvl w:val="9"/>
              <w:rPr>
                <w:b w:val="0"/>
                <w:bCs w:val="0"/>
                <w:rtl/>
              </w:rPr>
            </w:pPr>
          </w:p>
        </w:tc>
        <w:tc>
          <w:tcPr>
            <w:tcW w:w="393" w:type="pct"/>
            <w:shd w:val="clear" w:color="auto" w:fill="auto"/>
          </w:tcPr>
          <w:p w14:paraId="3A49CED0" w14:textId="77777777" w:rsidR="005B6E90" w:rsidRDefault="005B6E90" w:rsidP="009269EF">
            <w:pPr>
              <w:pStyle w:val="TableHead"/>
              <w:jc w:val="both"/>
              <w:outlineLvl w:val="9"/>
              <w:rPr>
                <w:b w:val="0"/>
                <w:bCs w:val="0"/>
                <w:rtl/>
              </w:rPr>
            </w:pPr>
          </w:p>
        </w:tc>
        <w:tc>
          <w:tcPr>
            <w:tcW w:w="792" w:type="pct"/>
            <w:gridSpan w:val="8"/>
            <w:shd w:val="clear" w:color="auto" w:fill="auto"/>
          </w:tcPr>
          <w:p w14:paraId="3C8FE1B2" w14:textId="77777777" w:rsidR="005B6E90" w:rsidRDefault="005B6E90" w:rsidP="009269EF">
            <w:pPr>
              <w:pStyle w:val="TableHead"/>
              <w:jc w:val="both"/>
              <w:outlineLvl w:val="9"/>
              <w:rPr>
                <w:b w:val="0"/>
                <w:bCs w:val="0"/>
                <w:rtl/>
              </w:rPr>
            </w:pPr>
          </w:p>
        </w:tc>
        <w:tc>
          <w:tcPr>
            <w:tcW w:w="238" w:type="pct"/>
            <w:gridSpan w:val="2"/>
            <w:shd w:val="clear" w:color="auto" w:fill="auto"/>
          </w:tcPr>
          <w:p w14:paraId="76D24539" w14:textId="77777777" w:rsidR="005B6E90" w:rsidRDefault="005B6E90" w:rsidP="009269EF">
            <w:pPr>
              <w:pStyle w:val="TableHead"/>
              <w:jc w:val="both"/>
              <w:outlineLvl w:val="9"/>
              <w:rPr>
                <w:b w:val="0"/>
                <w:bCs w:val="0"/>
                <w:rtl/>
              </w:rPr>
            </w:pPr>
          </w:p>
        </w:tc>
        <w:tc>
          <w:tcPr>
            <w:tcW w:w="331" w:type="pct"/>
            <w:shd w:val="clear" w:color="auto" w:fill="auto"/>
          </w:tcPr>
          <w:p w14:paraId="7BB69A8F" w14:textId="77777777" w:rsidR="005B6E90" w:rsidRDefault="005B6E90" w:rsidP="009269EF">
            <w:pPr>
              <w:pStyle w:val="TableHead"/>
              <w:jc w:val="both"/>
              <w:outlineLvl w:val="9"/>
              <w:rPr>
                <w:b w:val="0"/>
                <w:bCs w:val="0"/>
                <w:rtl/>
              </w:rPr>
            </w:pPr>
          </w:p>
        </w:tc>
        <w:tc>
          <w:tcPr>
            <w:tcW w:w="950" w:type="pct"/>
            <w:shd w:val="clear" w:color="auto" w:fill="auto"/>
          </w:tcPr>
          <w:p w14:paraId="27544DB9" w14:textId="77777777" w:rsidR="005B6E90" w:rsidRDefault="005B6E90" w:rsidP="009269EF">
            <w:pPr>
              <w:pStyle w:val="TableHead"/>
              <w:jc w:val="both"/>
              <w:outlineLvl w:val="9"/>
              <w:rPr>
                <w:b w:val="0"/>
                <w:bCs w:val="0"/>
                <w:rtl/>
              </w:rPr>
            </w:pPr>
          </w:p>
        </w:tc>
      </w:tr>
      <w:tr w:rsidR="00974E29" w:rsidRPr="00F25B85" w14:paraId="36F339C7" w14:textId="77777777" w:rsidTr="00A63768">
        <w:trPr>
          <w:trHeight w:val="227"/>
        </w:trPr>
        <w:tc>
          <w:tcPr>
            <w:tcW w:w="681" w:type="pct"/>
            <w:shd w:val="clear" w:color="auto" w:fill="auto"/>
          </w:tcPr>
          <w:p w14:paraId="0A82F544" w14:textId="77777777" w:rsidR="00AB00FE" w:rsidRPr="00A56C14" w:rsidRDefault="00AB00FE" w:rsidP="009269EF">
            <w:pPr>
              <w:spacing w:line="276" w:lineRule="auto"/>
              <w:jc w:val="both"/>
              <w:rPr>
                <w:b/>
                <w:bCs/>
                <w:rtl/>
              </w:rPr>
            </w:pPr>
          </w:p>
        </w:tc>
        <w:tc>
          <w:tcPr>
            <w:tcW w:w="239" w:type="pct"/>
            <w:shd w:val="clear" w:color="auto" w:fill="auto"/>
          </w:tcPr>
          <w:p w14:paraId="5D07EC5F" w14:textId="77777777" w:rsidR="00AB00FE" w:rsidRDefault="00AB00FE" w:rsidP="009269EF">
            <w:pPr>
              <w:spacing w:line="276" w:lineRule="auto"/>
              <w:jc w:val="both"/>
              <w:rPr>
                <w:rtl/>
              </w:rPr>
            </w:pPr>
          </w:p>
        </w:tc>
        <w:tc>
          <w:tcPr>
            <w:tcW w:w="742" w:type="pct"/>
            <w:shd w:val="clear" w:color="auto" w:fill="auto"/>
          </w:tcPr>
          <w:p w14:paraId="1403DAF8" w14:textId="77777777" w:rsidR="00AB00FE" w:rsidRDefault="00AB00FE" w:rsidP="009269EF">
            <w:pPr>
              <w:spacing w:line="276" w:lineRule="auto"/>
              <w:ind w:left="29"/>
              <w:jc w:val="both"/>
              <w:rPr>
                <w:rFonts w:ascii="David" w:eastAsia="Calibri" w:hAnsi="David"/>
                <w:b/>
                <w:bCs/>
                <w:sz w:val="26"/>
                <w:rtl/>
                <w:lang w:eastAsia="en-US"/>
              </w:rPr>
            </w:pPr>
          </w:p>
        </w:tc>
        <w:tc>
          <w:tcPr>
            <w:tcW w:w="347" w:type="pct"/>
            <w:shd w:val="clear" w:color="auto" w:fill="auto"/>
          </w:tcPr>
          <w:p w14:paraId="72F4297E" w14:textId="77777777" w:rsidR="00AB00FE" w:rsidRDefault="00AB00FE" w:rsidP="009269EF">
            <w:pPr>
              <w:spacing w:line="276" w:lineRule="auto"/>
              <w:ind w:left="29"/>
              <w:jc w:val="both"/>
              <w:rPr>
                <w:rFonts w:ascii="David" w:eastAsia="Calibri" w:hAnsi="David"/>
                <w:sz w:val="26"/>
                <w:rtl/>
                <w:lang w:eastAsia="en-US"/>
              </w:rPr>
            </w:pPr>
          </w:p>
        </w:tc>
        <w:tc>
          <w:tcPr>
            <w:tcW w:w="287" w:type="pct"/>
            <w:shd w:val="clear" w:color="auto" w:fill="auto"/>
          </w:tcPr>
          <w:p w14:paraId="1BE8B8F7" w14:textId="77777777" w:rsidR="00AB00FE" w:rsidRDefault="00AB00FE" w:rsidP="009269EF">
            <w:pPr>
              <w:pStyle w:val="TableHead"/>
              <w:jc w:val="both"/>
              <w:outlineLvl w:val="9"/>
              <w:rPr>
                <w:b w:val="0"/>
                <w:bCs w:val="0"/>
                <w:rtl/>
              </w:rPr>
            </w:pPr>
          </w:p>
        </w:tc>
        <w:tc>
          <w:tcPr>
            <w:tcW w:w="393" w:type="pct"/>
            <w:shd w:val="clear" w:color="auto" w:fill="auto"/>
          </w:tcPr>
          <w:p w14:paraId="4A0CAEAD" w14:textId="77777777" w:rsidR="00AB00FE" w:rsidRDefault="00AB00FE" w:rsidP="009269EF">
            <w:pPr>
              <w:pStyle w:val="TableHead"/>
              <w:jc w:val="both"/>
              <w:outlineLvl w:val="9"/>
              <w:rPr>
                <w:b w:val="0"/>
                <w:bCs w:val="0"/>
                <w:rtl/>
              </w:rPr>
            </w:pPr>
          </w:p>
        </w:tc>
        <w:tc>
          <w:tcPr>
            <w:tcW w:w="792" w:type="pct"/>
            <w:gridSpan w:val="8"/>
            <w:shd w:val="clear" w:color="auto" w:fill="auto"/>
          </w:tcPr>
          <w:p w14:paraId="6395FF9B" w14:textId="77777777" w:rsidR="00AB00FE" w:rsidRDefault="00AB00FE" w:rsidP="009269EF">
            <w:pPr>
              <w:pStyle w:val="TableHead"/>
              <w:jc w:val="both"/>
              <w:outlineLvl w:val="9"/>
              <w:rPr>
                <w:b w:val="0"/>
                <w:bCs w:val="0"/>
                <w:rtl/>
              </w:rPr>
            </w:pPr>
          </w:p>
        </w:tc>
        <w:tc>
          <w:tcPr>
            <w:tcW w:w="238" w:type="pct"/>
            <w:gridSpan w:val="2"/>
            <w:shd w:val="clear" w:color="auto" w:fill="auto"/>
          </w:tcPr>
          <w:p w14:paraId="0C7BD892" w14:textId="77777777" w:rsidR="00AB00FE" w:rsidRDefault="00AB00FE" w:rsidP="009269EF">
            <w:pPr>
              <w:pStyle w:val="TableHead"/>
              <w:jc w:val="both"/>
              <w:outlineLvl w:val="9"/>
              <w:rPr>
                <w:b w:val="0"/>
                <w:bCs w:val="0"/>
                <w:rtl/>
              </w:rPr>
            </w:pPr>
          </w:p>
        </w:tc>
        <w:tc>
          <w:tcPr>
            <w:tcW w:w="331" w:type="pct"/>
            <w:shd w:val="clear" w:color="auto" w:fill="auto"/>
          </w:tcPr>
          <w:p w14:paraId="063004CD" w14:textId="77777777" w:rsidR="00AB00FE" w:rsidRDefault="00AB00FE" w:rsidP="009269EF">
            <w:pPr>
              <w:pStyle w:val="TableHead"/>
              <w:jc w:val="both"/>
              <w:outlineLvl w:val="9"/>
              <w:rPr>
                <w:b w:val="0"/>
                <w:bCs w:val="0"/>
                <w:rtl/>
              </w:rPr>
            </w:pPr>
            <w:r>
              <w:rPr>
                <w:rFonts w:hint="cs"/>
                <w:b w:val="0"/>
                <w:bCs w:val="0"/>
                <w:rtl/>
              </w:rPr>
              <w:t>(</w:t>
            </w:r>
            <w:r w:rsidR="005B6E90">
              <w:rPr>
                <w:rFonts w:hint="cs"/>
                <w:b w:val="0"/>
                <w:bCs w:val="0"/>
                <w:rtl/>
              </w:rPr>
              <w:t>ד</w:t>
            </w:r>
            <w:r>
              <w:rPr>
                <w:rFonts w:hint="cs"/>
                <w:b w:val="0"/>
                <w:bCs w:val="0"/>
                <w:rtl/>
              </w:rPr>
              <w:t>)</w:t>
            </w:r>
          </w:p>
        </w:tc>
        <w:tc>
          <w:tcPr>
            <w:tcW w:w="950" w:type="pct"/>
            <w:shd w:val="clear" w:color="auto" w:fill="auto"/>
          </w:tcPr>
          <w:p w14:paraId="7B34E2F1" w14:textId="72D1AA8F" w:rsidR="00AB00FE" w:rsidRDefault="0099522D" w:rsidP="009269EF">
            <w:pPr>
              <w:pStyle w:val="TableHead"/>
              <w:jc w:val="both"/>
              <w:outlineLvl w:val="9"/>
              <w:rPr>
                <w:b w:val="0"/>
                <w:bCs w:val="0"/>
                <w:rtl/>
              </w:rPr>
            </w:pPr>
            <w:r>
              <w:rPr>
                <w:rFonts w:hint="cs"/>
                <w:b w:val="0"/>
                <w:bCs w:val="0"/>
                <w:rtl/>
              </w:rPr>
              <w:t xml:space="preserve">הממונה או מנהל הרשות </w:t>
            </w:r>
            <w:r w:rsidRPr="00784433">
              <w:rPr>
                <w:b w:val="0"/>
                <w:bCs w:val="0"/>
                <w:rtl/>
              </w:rPr>
              <w:t>רשאי</w:t>
            </w:r>
            <w:r>
              <w:rPr>
                <w:rFonts w:hint="cs"/>
                <w:b w:val="0"/>
                <w:bCs w:val="0"/>
                <w:rtl/>
              </w:rPr>
              <w:t>ם</w:t>
            </w:r>
            <w:r w:rsidRPr="00784433">
              <w:rPr>
                <w:b w:val="0"/>
                <w:bCs w:val="0"/>
                <w:rtl/>
              </w:rPr>
              <w:t xml:space="preserve"> למסור לרשות הודעה בכתב בדבר אי-הסכמת</w:t>
            </w:r>
            <w:r>
              <w:rPr>
                <w:rFonts w:hint="cs"/>
                <w:b w:val="0"/>
                <w:bCs w:val="0"/>
                <w:rtl/>
              </w:rPr>
              <w:t>ם</w:t>
            </w:r>
            <w:r w:rsidRPr="00784433">
              <w:rPr>
                <w:b w:val="0"/>
                <w:bCs w:val="0"/>
                <w:rtl/>
              </w:rPr>
              <w:t xml:space="preserve"> להיות בעל</w:t>
            </w:r>
            <w:r>
              <w:rPr>
                <w:rFonts w:hint="cs"/>
                <w:b w:val="0"/>
                <w:bCs w:val="0"/>
                <w:rtl/>
              </w:rPr>
              <w:t>י</w:t>
            </w:r>
            <w:r w:rsidRPr="00784433">
              <w:rPr>
                <w:b w:val="0"/>
                <w:bCs w:val="0"/>
                <w:rtl/>
              </w:rPr>
              <w:t xml:space="preserve"> תפקיד ברשות</w:t>
            </w:r>
            <w:r w:rsidR="00506324">
              <w:rPr>
                <w:rFonts w:hint="cs"/>
                <w:b w:val="0"/>
                <w:bCs w:val="0"/>
                <w:rtl/>
              </w:rPr>
              <w:t xml:space="preserve"> </w:t>
            </w:r>
            <w:proofErr w:type="spellStart"/>
            <w:r w:rsidR="00506324">
              <w:rPr>
                <w:rFonts w:hint="cs"/>
                <w:b w:val="0"/>
                <w:bCs w:val="0"/>
                <w:rtl/>
              </w:rPr>
              <w:t>באיו"ש</w:t>
            </w:r>
            <w:proofErr w:type="spellEnd"/>
            <w:r w:rsidRPr="00784433">
              <w:rPr>
                <w:b w:val="0"/>
                <w:bCs w:val="0"/>
                <w:rtl/>
              </w:rPr>
              <w:t>; נמסרה הודעה כאמור</w:t>
            </w:r>
            <w:r w:rsidR="00506324">
              <w:rPr>
                <w:rFonts w:hint="cs"/>
                <w:b w:val="0"/>
                <w:bCs w:val="0"/>
                <w:rtl/>
              </w:rPr>
              <w:t xml:space="preserve"> על ידי מנהל הרשות</w:t>
            </w:r>
            <w:r w:rsidRPr="00784433">
              <w:rPr>
                <w:b w:val="0"/>
                <w:bCs w:val="0"/>
                <w:rtl/>
              </w:rPr>
              <w:t xml:space="preserve">, </w:t>
            </w:r>
            <w:r w:rsidR="00506324">
              <w:rPr>
                <w:rFonts w:hint="cs"/>
                <w:b w:val="0"/>
                <w:bCs w:val="0"/>
                <w:rtl/>
              </w:rPr>
              <w:t>י</w:t>
            </w:r>
            <w:r w:rsidR="00506324" w:rsidRPr="00784433">
              <w:rPr>
                <w:b w:val="0"/>
                <w:bCs w:val="0"/>
                <w:rtl/>
              </w:rPr>
              <w:t xml:space="preserve">מנה </w:t>
            </w:r>
            <w:r w:rsidR="00506324">
              <w:rPr>
                <w:rFonts w:hint="cs"/>
                <w:b w:val="0"/>
                <w:bCs w:val="0"/>
                <w:rtl/>
              </w:rPr>
              <w:t>מנכ"ל משרד הבינוי והשיכון</w:t>
            </w:r>
            <w:r w:rsidR="005934B2">
              <w:rPr>
                <w:rFonts w:hint="cs"/>
                <w:b w:val="0"/>
                <w:bCs w:val="0"/>
                <w:rtl/>
              </w:rPr>
              <w:t xml:space="preserve"> ישראל</w:t>
            </w:r>
            <w:r w:rsidR="00506324">
              <w:rPr>
                <w:rFonts w:hint="cs"/>
                <w:b w:val="0"/>
                <w:bCs w:val="0"/>
                <w:rtl/>
              </w:rPr>
              <w:t xml:space="preserve"> </w:t>
            </w:r>
            <w:r w:rsidRPr="00784433">
              <w:rPr>
                <w:b w:val="0"/>
                <w:bCs w:val="0"/>
                <w:rtl/>
              </w:rPr>
              <w:t xml:space="preserve">אדם אחר </w:t>
            </w:r>
            <w:r w:rsidR="00506324">
              <w:rPr>
                <w:rFonts w:hint="cs"/>
                <w:b w:val="0"/>
                <w:bCs w:val="0"/>
                <w:rtl/>
              </w:rPr>
              <w:t>במקומו.  מסרה הודעה כאמור על ידי הממונה, ימנה מנהל הרשות אדם אחר במקומו</w:t>
            </w:r>
            <w:r w:rsidRPr="00784433">
              <w:rPr>
                <w:b w:val="0"/>
                <w:bCs w:val="0"/>
                <w:rtl/>
              </w:rPr>
              <w:t>.</w:t>
            </w:r>
          </w:p>
        </w:tc>
      </w:tr>
      <w:tr w:rsidR="00974E29" w:rsidRPr="00F25B85" w14:paraId="0B0F98AE" w14:textId="77777777" w:rsidTr="00A63768">
        <w:trPr>
          <w:trHeight w:val="227"/>
        </w:trPr>
        <w:tc>
          <w:tcPr>
            <w:tcW w:w="681" w:type="pct"/>
            <w:shd w:val="clear" w:color="auto" w:fill="auto"/>
          </w:tcPr>
          <w:p w14:paraId="2BFC5572" w14:textId="77777777" w:rsidR="0099522D" w:rsidRPr="00A56C14" w:rsidRDefault="0099522D" w:rsidP="009269EF">
            <w:pPr>
              <w:spacing w:line="276" w:lineRule="auto"/>
              <w:jc w:val="both"/>
              <w:rPr>
                <w:b/>
                <w:bCs/>
                <w:rtl/>
              </w:rPr>
            </w:pPr>
          </w:p>
        </w:tc>
        <w:tc>
          <w:tcPr>
            <w:tcW w:w="239" w:type="pct"/>
            <w:shd w:val="clear" w:color="auto" w:fill="auto"/>
          </w:tcPr>
          <w:p w14:paraId="0A66BB34" w14:textId="77777777" w:rsidR="0099522D" w:rsidRDefault="0099522D" w:rsidP="009269EF">
            <w:pPr>
              <w:spacing w:line="276" w:lineRule="auto"/>
              <w:jc w:val="both"/>
              <w:rPr>
                <w:rtl/>
              </w:rPr>
            </w:pPr>
          </w:p>
        </w:tc>
        <w:tc>
          <w:tcPr>
            <w:tcW w:w="742" w:type="pct"/>
            <w:shd w:val="clear" w:color="auto" w:fill="auto"/>
          </w:tcPr>
          <w:p w14:paraId="222863A1" w14:textId="77777777" w:rsidR="0099522D" w:rsidRDefault="0099522D" w:rsidP="009269EF">
            <w:pPr>
              <w:spacing w:line="276" w:lineRule="auto"/>
              <w:ind w:left="29"/>
              <w:jc w:val="both"/>
              <w:rPr>
                <w:rFonts w:ascii="David" w:eastAsia="Calibri" w:hAnsi="David"/>
                <w:b/>
                <w:bCs/>
                <w:sz w:val="26"/>
                <w:rtl/>
                <w:lang w:eastAsia="en-US"/>
              </w:rPr>
            </w:pPr>
          </w:p>
        </w:tc>
        <w:tc>
          <w:tcPr>
            <w:tcW w:w="347" w:type="pct"/>
            <w:shd w:val="clear" w:color="auto" w:fill="auto"/>
          </w:tcPr>
          <w:p w14:paraId="0282D1A3" w14:textId="77777777" w:rsidR="0099522D" w:rsidRDefault="0099522D" w:rsidP="009269EF">
            <w:pPr>
              <w:spacing w:line="276" w:lineRule="auto"/>
              <w:ind w:left="29"/>
              <w:jc w:val="both"/>
              <w:rPr>
                <w:rFonts w:ascii="David" w:eastAsia="Calibri" w:hAnsi="David"/>
                <w:sz w:val="26"/>
                <w:rtl/>
                <w:lang w:eastAsia="en-US"/>
              </w:rPr>
            </w:pPr>
          </w:p>
        </w:tc>
        <w:tc>
          <w:tcPr>
            <w:tcW w:w="287" w:type="pct"/>
            <w:shd w:val="clear" w:color="auto" w:fill="auto"/>
          </w:tcPr>
          <w:p w14:paraId="6FB10BE4" w14:textId="77777777" w:rsidR="0099522D" w:rsidRDefault="0099522D" w:rsidP="009269EF">
            <w:pPr>
              <w:pStyle w:val="TableHead"/>
              <w:jc w:val="both"/>
              <w:outlineLvl w:val="9"/>
              <w:rPr>
                <w:b w:val="0"/>
                <w:bCs w:val="0"/>
                <w:rtl/>
              </w:rPr>
            </w:pPr>
          </w:p>
        </w:tc>
        <w:tc>
          <w:tcPr>
            <w:tcW w:w="393" w:type="pct"/>
            <w:shd w:val="clear" w:color="auto" w:fill="auto"/>
          </w:tcPr>
          <w:p w14:paraId="76221413" w14:textId="77777777" w:rsidR="0099522D" w:rsidRDefault="0099522D" w:rsidP="009269EF">
            <w:pPr>
              <w:pStyle w:val="TableHead"/>
              <w:jc w:val="both"/>
              <w:outlineLvl w:val="9"/>
              <w:rPr>
                <w:b w:val="0"/>
                <w:bCs w:val="0"/>
                <w:rtl/>
              </w:rPr>
            </w:pPr>
          </w:p>
        </w:tc>
        <w:tc>
          <w:tcPr>
            <w:tcW w:w="792" w:type="pct"/>
            <w:gridSpan w:val="8"/>
            <w:shd w:val="clear" w:color="auto" w:fill="auto"/>
          </w:tcPr>
          <w:p w14:paraId="1469238D" w14:textId="77777777" w:rsidR="0099522D" w:rsidRDefault="0099522D" w:rsidP="009269EF">
            <w:pPr>
              <w:pStyle w:val="TableHead"/>
              <w:jc w:val="both"/>
              <w:outlineLvl w:val="9"/>
              <w:rPr>
                <w:b w:val="0"/>
                <w:bCs w:val="0"/>
                <w:rtl/>
              </w:rPr>
            </w:pPr>
          </w:p>
        </w:tc>
        <w:tc>
          <w:tcPr>
            <w:tcW w:w="238" w:type="pct"/>
            <w:gridSpan w:val="2"/>
            <w:shd w:val="clear" w:color="auto" w:fill="auto"/>
          </w:tcPr>
          <w:p w14:paraId="20859B70" w14:textId="77777777" w:rsidR="0099522D" w:rsidRDefault="0099522D" w:rsidP="009269EF">
            <w:pPr>
              <w:pStyle w:val="TableHead"/>
              <w:jc w:val="both"/>
              <w:outlineLvl w:val="9"/>
              <w:rPr>
                <w:b w:val="0"/>
                <w:bCs w:val="0"/>
                <w:rtl/>
              </w:rPr>
            </w:pPr>
          </w:p>
        </w:tc>
        <w:tc>
          <w:tcPr>
            <w:tcW w:w="331" w:type="pct"/>
            <w:shd w:val="clear" w:color="auto" w:fill="auto"/>
          </w:tcPr>
          <w:p w14:paraId="40A8C88B" w14:textId="77777777" w:rsidR="0099522D" w:rsidRDefault="0099522D" w:rsidP="009269EF">
            <w:pPr>
              <w:pStyle w:val="TableHead"/>
              <w:jc w:val="both"/>
              <w:outlineLvl w:val="9"/>
              <w:rPr>
                <w:b w:val="0"/>
                <w:bCs w:val="0"/>
                <w:rtl/>
              </w:rPr>
            </w:pPr>
          </w:p>
        </w:tc>
        <w:tc>
          <w:tcPr>
            <w:tcW w:w="950" w:type="pct"/>
            <w:shd w:val="clear" w:color="auto" w:fill="auto"/>
          </w:tcPr>
          <w:p w14:paraId="26224075" w14:textId="77777777" w:rsidR="0099522D" w:rsidRDefault="0099522D" w:rsidP="009269EF">
            <w:pPr>
              <w:pStyle w:val="TableHead"/>
              <w:jc w:val="both"/>
              <w:outlineLvl w:val="9"/>
              <w:rPr>
                <w:b w:val="0"/>
                <w:bCs w:val="0"/>
                <w:rtl/>
              </w:rPr>
            </w:pPr>
          </w:p>
        </w:tc>
      </w:tr>
      <w:tr w:rsidR="00974E29" w:rsidRPr="00F25B85" w14:paraId="6D2E1824" w14:textId="77777777" w:rsidTr="00A63768">
        <w:trPr>
          <w:trHeight w:val="227"/>
        </w:trPr>
        <w:tc>
          <w:tcPr>
            <w:tcW w:w="681" w:type="pct"/>
            <w:shd w:val="clear" w:color="auto" w:fill="auto"/>
          </w:tcPr>
          <w:p w14:paraId="70610C52" w14:textId="77777777" w:rsidR="0099522D" w:rsidRPr="00A56C14" w:rsidRDefault="0099522D" w:rsidP="009269EF">
            <w:pPr>
              <w:spacing w:line="276" w:lineRule="auto"/>
              <w:jc w:val="both"/>
              <w:rPr>
                <w:b/>
                <w:bCs/>
                <w:rtl/>
              </w:rPr>
            </w:pPr>
          </w:p>
        </w:tc>
        <w:tc>
          <w:tcPr>
            <w:tcW w:w="239" w:type="pct"/>
            <w:shd w:val="clear" w:color="auto" w:fill="auto"/>
          </w:tcPr>
          <w:p w14:paraId="5622A012" w14:textId="77777777" w:rsidR="0099522D" w:rsidRDefault="0099522D" w:rsidP="009269EF">
            <w:pPr>
              <w:spacing w:line="276" w:lineRule="auto"/>
              <w:jc w:val="both"/>
              <w:rPr>
                <w:rtl/>
              </w:rPr>
            </w:pPr>
          </w:p>
        </w:tc>
        <w:tc>
          <w:tcPr>
            <w:tcW w:w="742" w:type="pct"/>
            <w:shd w:val="clear" w:color="auto" w:fill="auto"/>
          </w:tcPr>
          <w:p w14:paraId="0963BD2A" w14:textId="77777777" w:rsidR="0099522D" w:rsidRDefault="0099522D" w:rsidP="009269EF">
            <w:pPr>
              <w:spacing w:line="276" w:lineRule="auto"/>
              <w:ind w:left="29"/>
              <w:jc w:val="both"/>
              <w:rPr>
                <w:rFonts w:ascii="David" w:eastAsia="Calibri" w:hAnsi="David"/>
                <w:b/>
                <w:bCs/>
                <w:sz w:val="26"/>
                <w:rtl/>
                <w:lang w:eastAsia="en-US"/>
              </w:rPr>
            </w:pPr>
          </w:p>
        </w:tc>
        <w:tc>
          <w:tcPr>
            <w:tcW w:w="347" w:type="pct"/>
            <w:shd w:val="clear" w:color="auto" w:fill="auto"/>
          </w:tcPr>
          <w:p w14:paraId="525CB9F1" w14:textId="77777777" w:rsidR="0099522D" w:rsidRDefault="0099522D" w:rsidP="009269EF">
            <w:pPr>
              <w:spacing w:line="276" w:lineRule="auto"/>
              <w:ind w:left="29"/>
              <w:jc w:val="both"/>
              <w:rPr>
                <w:rFonts w:ascii="David" w:eastAsia="Calibri" w:hAnsi="David"/>
                <w:sz w:val="26"/>
                <w:rtl/>
                <w:lang w:eastAsia="en-US"/>
              </w:rPr>
            </w:pPr>
          </w:p>
        </w:tc>
        <w:tc>
          <w:tcPr>
            <w:tcW w:w="287" w:type="pct"/>
            <w:shd w:val="clear" w:color="auto" w:fill="auto"/>
          </w:tcPr>
          <w:p w14:paraId="4A56298B" w14:textId="77777777" w:rsidR="0099522D" w:rsidRDefault="0099522D" w:rsidP="009269EF">
            <w:pPr>
              <w:pStyle w:val="TableHead"/>
              <w:jc w:val="both"/>
              <w:outlineLvl w:val="9"/>
              <w:rPr>
                <w:b w:val="0"/>
                <w:bCs w:val="0"/>
                <w:rtl/>
              </w:rPr>
            </w:pPr>
          </w:p>
        </w:tc>
        <w:tc>
          <w:tcPr>
            <w:tcW w:w="393" w:type="pct"/>
            <w:shd w:val="clear" w:color="auto" w:fill="auto"/>
          </w:tcPr>
          <w:p w14:paraId="66848EEA" w14:textId="77777777" w:rsidR="0099522D" w:rsidRDefault="0099522D" w:rsidP="009269EF">
            <w:pPr>
              <w:pStyle w:val="TableHead"/>
              <w:jc w:val="both"/>
              <w:outlineLvl w:val="9"/>
              <w:rPr>
                <w:b w:val="0"/>
                <w:bCs w:val="0"/>
                <w:rtl/>
              </w:rPr>
            </w:pPr>
          </w:p>
        </w:tc>
        <w:tc>
          <w:tcPr>
            <w:tcW w:w="792" w:type="pct"/>
            <w:gridSpan w:val="8"/>
            <w:shd w:val="clear" w:color="auto" w:fill="auto"/>
          </w:tcPr>
          <w:p w14:paraId="066B838C" w14:textId="77777777" w:rsidR="0099522D" w:rsidRDefault="0099522D" w:rsidP="009269EF">
            <w:pPr>
              <w:pStyle w:val="TableHead"/>
              <w:jc w:val="both"/>
              <w:outlineLvl w:val="9"/>
              <w:rPr>
                <w:b w:val="0"/>
                <w:bCs w:val="0"/>
                <w:rtl/>
              </w:rPr>
            </w:pPr>
          </w:p>
        </w:tc>
        <w:tc>
          <w:tcPr>
            <w:tcW w:w="238" w:type="pct"/>
            <w:gridSpan w:val="2"/>
            <w:shd w:val="clear" w:color="auto" w:fill="auto"/>
          </w:tcPr>
          <w:p w14:paraId="65A251D9" w14:textId="77777777" w:rsidR="0099522D" w:rsidRDefault="0099522D" w:rsidP="009269EF">
            <w:pPr>
              <w:pStyle w:val="TableHead"/>
              <w:jc w:val="both"/>
              <w:outlineLvl w:val="9"/>
              <w:rPr>
                <w:b w:val="0"/>
                <w:bCs w:val="0"/>
                <w:rtl/>
              </w:rPr>
            </w:pPr>
          </w:p>
        </w:tc>
        <w:tc>
          <w:tcPr>
            <w:tcW w:w="331" w:type="pct"/>
            <w:shd w:val="clear" w:color="auto" w:fill="auto"/>
          </w:tcPr>
          <w:p w14:paraId="1F2AD052" w14:textId="77777777" w:rsidR="0099522D" w:rsidRDefault="0099522D" w:rsidP="009269EF">
            <w:pPr>
              <w:pStyle w:val="TableHead"/>
              <w:jc w:val="both"/>
              <w:outlineLvl w:val="9"/>
              <w:rPr>
                <w:b w:val="0"/>
                <w:bCs w:val="0"/>
                <w:rtl/>
              </w:rPr>
            </w:pPr>
            <w:r>
              <w:rPr>
                <w:rFonts w:hint="cs"/>
                <w:b w:val="0"/>
                <w:bCs w:val="0"/>
                <w:rtl/>
              </w:rPr>
              <w:t>(</w:t>
            </w:r>
            <w:r w:rsidR="005B6E90">
              <w:rPr>
                <w:rFonts w:hint="cs"/>
                <w:b w:val="0"/>
                <w:bCs w:val="0"/>
                <w:rtl/>
              </w:rPr>
              <w:t>ה</w:t>
            </w:r>
            <w:r>
              <w:rPr>
                <w:rFonts w:hint="cs"/>
                <w:b w:val="0"/>
                <w:bCs w:val="0"/>
                <w:rtl/>
              </w:rPr>
              <w:t>)</w:t>
            </w:r>
          </w:p>
        </w:tc>
        <w:tc>
          <w:tcPr>
            <w:tcW w:w="950" w:type="pct"/>
            <w:shd w:val="clear" w:color="auto" w:fill="auto"/>
          </w:tcPr>
          <w:p w14:paraId="48868F23" w14:textId="5623A6B7" w:rsidR="0099522D" w:rsidRDefault="0083034D" w:rsidP="009269EF">
            <w:pPr>
              <w:pStyle w:val="TableHead"/>
              <w:jc w:val="both"/>
              <w:outlineLvl w:val="9"/>
              <w:rPr>
                <w:b w:val="0"/>
                <w:bCs w:val="0"/>
                <w:rtl/>
              </w:rPr>
            </w:pPr>
            <w:r w:rsidRPr="00784433">
              <w:rPr>
                <w:b w:val="0"/>
                <w:bCs w:val="0"/>
                <w:rtl/>
              </w:rPr>
              <w:t>הרשות, המ</w:t>
            </w:r>
            <w:r>
              <w:rPr>
                <w:rFonts w:hint="cs"/>
                <w:b w:val="0"/>
                <w:bCs w:val="0"/>
                <w:rtl/>
              </w:rPr>
              <w:t>נהל</w:t>
            </w:r>
            <w:r w:rsidRPr="00784433">
              <w:rPr>
                <w:b w:val="0"/>
                <w:bCs w:val="0"/>
                <w:rtl/>
              </w:rPr>
              <w:t xml:space="preserve"> וה</w:t>
            </w:r>
            <w:r>
              <w:rPr>
                <w:rFonts w:hint="cs"/>
                <w:b w:val="0"/>
                <w:bCs w:val="0"/>
                <w:rtl/>
              </w:rPr>
              <w:t>ממונה על פניות דיירים</w:t>
            </w:r>
            <w:r w:rsidRPr="00784433">
              <w:rPr>
                <w:b w:val="0"/>
                <w:bCs w:val="0"/>
                <w:rtl/>
              </w:rPr>
              <w:t xml:space="preserve"> רשאים </w:t>
            </w:r>
            <w:r w:rsidR="00FC194D">
              <w:rPr>
                <w:rFonts w:hint="cs"/>
                <w:b w:val="0"/>
                <w:bCs w:val="0"/>
                <w:rtl/>
              </w:rPr>
              <w:t>ל</w:t>
            </w:r>
            <w:r w:rsidRPr="00784433">
              <w:rPr>
                <w:b w:val="0"/>
                <w:bCs w:val="0"/>
                <w:rtl/>
              </w:rPr>
              <w:t xml:space="preserve">הסתייע במסגרת מילוי תפקידם בעובדי הרשות </w:t>
            </w:r>
            <w:r w:rsidR="006A751B">
              <w:rPr>
                <w:rFonts w:hint="cs"/>
                <w:b w:val="0"/>
                <w:bCs w:val="0"/>
                <w:rtl/>
              </w:rPr>
              <w:t xml:space="preserve">הממשלתית להתחדשות עירונית </w:t>
            </w:r>
            <w:r w:rsidRPr="00784433">
              <w:rPr>
                <w:b w:val="0"/>
                <w:bCs w:val="0"/>
                <w:rtl/>
              </w:rPr>
              <w:t>בישראל.</w:t>
            </w:r>
            <w:r>
              <w:rPr>
                <w:rFonts w:hint="cs"/>
                <w:b w:val="0"/>
                <w:bCs w:val="0"/>
                <w:rtl/>
              </w:rPr>
              <w:t>";</w:t>
            </w:r>
          </w:p>
        </w:tc>
      </w:tr>
      <w:tr w:rsidR="00011C2B" w:rsidRPr="00F25B85" w14:paraId="3A6DD2BA" w14:textId="77777777" w:rsidTr="00A63768">
        <w:trPr>
          <w:trHeight w:val="227"/>
        </w:trPr>
        <w:tc>
          <w:tcPr>
            <w:tcW w:w="681" w:type="pct"/>
            <w:shd w:val="clear" w:color="auto" w:fill="auto"/>
          </w:tcPr>
          <w:p w14:paraId="1C610289" w14:textId="77777777" w:rsidR="009269EF" w:rsidRPr="00A56C14" w:rsidRDefault="009269EF" w:rsidP="009269EF">
            <w:pPr>
              <w:spacing w:line="276" w:lineRule="auto"/>
              <w:jc w:val="both"/>
              <w:rPr>
                <w:b/>
                <w:bCs/>
                <w:rtl/>
              </w:rPr>
            </w:pPr>
          </w:p>
        </w:tc>
        <w:tc>
          <w:tcPr>
            <w:tcW w:w="239" w:type="pct"/>
            <w:shd w:val="clear" w:color="auto" w:fill="auto"/>
          </w:tcPr>
          <w:p w14:paraId="50AAF326" w14:textId="77777777" w:rsidR="009269EF" w:rsidRDefault="009269EF" w:rsidP="009269EF">
            <w:pPr>
              <w:spacing w:line="276" w:lineRule="auto"/>
              <w:jc w:val="both"/>
              <w:rPr>
                <w:rtl/>
              </w:rPr>
            </w:pPr>
          </w:p>
        </w:tc>
        <w:tc>
          <w:tcPr>
            <w:tcW w:w="742" w:type="pct"/>
            <w:shd w:val="clear" w:color="auto" w:fill="auto"/>
          </w:tcPr>
          <w:p w14:paraId="493EC72E"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086C0967"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33B17827" w14:textId="77777777" w:rsidR="009269EF" w:rsidRDefault="009269EF" w:rsidP="009269EF">
            <w:pPr>
              <w:pStyle w:val="TableHead"/>
              <w:jc w:val="both"/>
              <w:outlineLvl w:val="9"/>
              <w:rPr>
                <w:b w:val="0"/>
                <w:bCs w:val="0"/>
                <w:rtl/>
              </w:rPr>
            </w:pPr>
          </w:p>
        </w:tc>
        <w:tc>
          <w:tcPr>
            <w:tcW w:w="393" w:type="pct"/>
            <w:shd w:val="clear" w:color="auto" w:fill="auto"/>
          </w:tcPr>
          <w:p w14:paraId="3A5B51CD" w14:textId="77777777" w:rsidR="009269EF" w:rsidRDefault="009269EF" w:rsidP="009269EF">
            <w:pPr>
              <w:pStyle w:val="TableHead"/>
              <w:jc w:val="both"/>
              <w:outlineLvl w:val="9"/>
              <w:rPr>
                <w:b w:val="0"/>
                <w:bCs w:val="0"/>
                <w:rtl/>
              </w:rPr>
            </w:pPr>
          </w:p>
        </w:tc>
        <w:tc>
          <w:tcPr>
            <w:tcW w:w="315" w:type="pct"/>
            <w:shd w:val="clear" w:color="auto" w:fill="auto"/>
          </w:tcPr>
          <w:p w14:paraId="5C5DF2F2" w14:textId="77777777" w:rsidR="009269EF" w:rsidRDefault="009269EF" w:rsidP="009269EF">
            <w:pPr>
              <w:pStyle w:val="TableHead"/>
              <w:jc w:val="both"/>
              <w:outlineLvl w:val="9"/>
              <w:rPr>
                <w:b w:val="0"/>
                <w:bCs w:val="0"/>
                <w:rtl/>
              </w:rPr>
            </w:pPr>
          </w:p>
        </w:tc>
        <w:tc>
          <w:tcPr>
            <w:tcW w:w="1997" w:type="pct"/>
            <w:gridSpan w:val="11"/>
            <w:shd w:val="clear" w:color="auto" w:fill="auto"/>
          </w:tcPr>
          <w:p w14:paraId="1B3E2713" w14:textId="77777777" w:rsidR="009269EF" w:rsidRDefault="009269EF" w:rsidP="009269EF">
            <w:pPr>
              <w:pStyle w:val="TableHead"/>
              <w:jc w:val="both"/>
              <w:outlineLvl w:val="9"/>
              <w:rPr>
                <w:b w:val="0"/>
                <w:bCs w:val="0"/>
                <w:rtl/>
              </w:rPr>
            </w:pPr>
          </w:p>
        </w:tc>
      </w:tr>
      <w:tr w:rsidR="00974E29" w:rsidRPr="00F25B85" w14:paraId="7BF194A2" w14:textId="77777777" w:rsidTr="00A63768">
        <w:trPr>
          <w:trHeight w:val="227"/>
        </w:trPr>
        <w:tc>
          <w:tcPr>
            <w:tcW w:w="681" w:type="pct"/>
            <w:shd w:val="clear" w:color="auto" w:fill="auto"/>
          </w:tcPr>
          <w:p w14:paraId="223A06B5" w14:textId="77777777" w:rsidR="00531246" w:rsidRPr="00A56C14" w:rsidRDefault="00531246" w:rsidP="009269EF">
            <w:pPr>
              <w:spacing w:line="276" w:lineRule="auto"/>
              <w:jc w:val="both"/>
              <w:rPr>
                <w:b/>
                <w:bCs/>
                <w:rtl/>
              </w:rPr>
            </w:pPr>
          </w:p>
        </w:tc>
        <w:tc>
          <w:tcPr>
            <w:tcW w:w="239" w:type="pct"/>
            <w:shd w:val="clear" w:color="auto" w:fill="auto"/>
          </w:tcPr>
          <w:p w14:paraId="27201F21" w14:textId="77777777" w:rsidR="00531246" w:rsidRDefault="00531246" w:rsidP="009269EF">
            <w:pPr>
              <w:spacing w:line="276" w:lineRule="auto"/>
              <w:jc w:val="both"/>
              <w:rPr>
                <w:rtl/>
              </w:rPr>
            </w:pPr>
          </w:p>
        </w:tc>
        <w:tc>
          <w:tcPr>
            <w:tcW w:w="742" w:type="pct"/>
            <w:shd w:val="clear" w:color="auto" w:fill="auto"/>
          </w:tcPr>
          <w:p w14:paraId="1656F282" w14:textId="77777777" w:rsidR="00531246" w:rsidRDefault="00531246" w:rsidP="009269EF">
            <w:pPr>
              <w:spacing w:line="276" w:lineRule="auto"/>
              <w:ind w:left="29"/>
              <w:jc w:val="both"/>
              <w:rPr>
                <w:rFonts w:ascii="David" w:eastAsia="Calibri" w:hAnsi="David"/>
                <w:b/>
                <w:bCs/>
                <w:sz w:val="26"/>
                <w:rtl/>
                <w:lang w:eastAsia="en-US"/>
              </w:rPr>
            </w:pPr>
          </w:p>
        </w:tc>
        <w:tc>
          <w:tcPr>
            <w:tcW w:w="347" w:type="pct"/>
            <w:shd w:val="clear" w:color="auto" w:fill="auto"/>
          </w:tcPr>
          <w:p w14:paraId="20A21D93" w14:textId="77777777" w:rsidR="00531246" w:rsidRDefault="00531246" w:rsidP="009269EF">
            <w:pPr>
              <w:spacing w:line="276" w:lineRule="auto"/>
              <w:ind w:left="29"/>
              <w:jc w:val="both"/>
              <w:rPr>
                <w:rFonts w:ascii="David" w:eastAsia="Calibri" w:hAnsi="David"/>
                <w:sz w:val="26"/>
                <w:rtl/>
                <w:lang w:eastAsia="en-US"/>
              </w:rPr>
            </w:pPr>
          </w:p>
        </w:tc>
        <w:tc>
          <w:tcPr>
            <w:tcW w:w="287" w:type="pct"/>
            <w:shd w:val="clear" w:color="auto" w:fill="auto"/>
          </w:tcPr>
          <w:p w14:paraId="06555AA9" w14:textId="77777777" w:rsidR="00531246" w:rsidRDefault="00531246" w:rsidP="009269EF">
            <w:pPr>
              <w:pStyle w:val="TableHead"/>
              <w:jc w:val="both"/>
              <w:outlineLvl w:val="9"/>
              <w:rPr>
                <w:b w:val="0"/>
                <w:bCs w:val="0"/>
                <w:rtl/>
              </w:rPr>
            </w:pPr>
          </w:p>
        </w:tc>
        <w:tc>
          <w:tcPr>
            <w:tcW w:w="393" w:type="pct"/>
            <w:shd w:val="clear" w:color="auto" w:fill="auto"/>
          </w:tcPr>
          <w:p w14:paraId="1383B919" w14:textId="77777777" w:rsidR="00531246" w:rsidRDefault="00531246" w:rsidP="009269EF">
            <w:pPr>
              <w:pStyle w:val="TableHead"/>
              <w:jc w:val="both"/>
              <w:outlineLvl w:val="9"/>
              <w:rPr>
                <w:b w:val="0"/>
                <w:bCs w:val="0"/>
                <w:rtl/>
              </w:rPr>
            </w:pPr>
            <w:r>
              <w:rPr>
                <w:rFonts w:hint="cs"/>
                <w:b w:val="0"/>
                <w:bCs w:val="0"/>
                <w:rtl/>
              </w:rPr>
              <w:t>(3)</w:t>
            </w:r>
          </w:p>
        </w:tc>
        <w:tc>
          <w:tcPr>
            <w:tcW w:w="2311" w:type="pct"/>
            <w:gridSpan w:val="12"/>
            <w:shd w:val="clear" w:color="auto" w:fill="auto"/>
          </w:tcPr>
          <w:p w14:paraId="3F60B44C" w14:textId="77777777" w:rsidR="00531246" w:rsidRDefault="00531246" w:rsidP="009269EF">
            <w:pPr>
              <w:pStyle w:val="TableHead"/>
              <w:jc w:val="both"/>
              <w:outlineLvl w:val="9"/>
              <w:rPr>
                <w:b w:val="0"/>
                <w:bCs w:val="0"/>
                <w:rtl/>
              </w:rPr>
            </w:pPr>
            <w:r>
              <w:rPr>
                <w:rFonts w:hint="cs"/>
                <w:b w:val="0"/>
                <w:bCs w:val="0"/>
                <w:rtl/>
              </w:rPr>
              <w:t xml:space="preserve">בסעיף </w:t>
            </w:r>
            <w:r w:rsidR="00A32D0C">
              <w:rPr>
                <w:rFonts w:hint="cs"/>
                <w:b w:val="0"/>
                <w:bCs w:val="0"/>
                <w:rtl/>
              </w:rPr>
              <w:t>4</w:t>
            </w:r>
            <w:r w:rsidR="005C48FA">
              <w:rPr>
                <w:rFonts w:hint="cs"/>
                <w:b w:val="0"/>
                <w:bCs w:val="0"/>
                <w:rtl/>
              </w:rPr>
              <w:t xml:space="preserve"> </w:t>
            </w:r>
            <w:r w:rsidR="00EE69BC">
              <w:rPr>
                <w:b w:val="0"/>
                <w:bCs w:val="0"/>
                <w:rtl/>
              </w:rPr>
              <w:t>–</w:t>
            </w:r>
            <w:r w:rsidR="00EE69BC">
              <w:rPr>
                <w:rFonts w:hint="cs"/>
                <w:b w:val="0"/>
                <w:bCs w:val="0"/>
                <w:rtl/>
              </w:rPr>
              <w:t xml:space="preserve"> </w:t>
            </w:r>
          </w:p>
        </w:tc>
      </w:tr>
      <w:tr w:rsidR="00011C2B" w:rsidRPr="00F25B85" w14:paraId="1E7D297C" w14:textId="77777777" w:rsidTr="00A63768">
        <w:trPr>
          <w:trHeight w:val="227"/>
        </w:trPr>
        <w:tc>
          <w:tcPr>
            <w:tcW w:w="681" w:type="pct"/>
            <w:shd w:val="clear" w:color="auto" w:fill="auto"/>
          </w:tcPr>
          <w:p w14:paraId="7DE0008F" w14:textId="77777777" w:rsidR="009269EF" w:rsidRPr="00A56C14" w:rsidRDefault="009269EF" w:rsidP="009269EF">
            <w:pPr>
              <w:spacing w:line="276" w:lineRule="auto"/>
              <w:jc w:val="both"/>
              <w:rPr>
                <w:b/>
                <w:bCs/>
                <w:rtl/>
              </w:rPr>
            </w:pPr>
          </w:p>
        </w:tc>
        <w:tc>
          <w:tcPr>
            <w:tcW w:w="239" w:type="pct"/>
            <w:shd w:val="clear" w:color="auto" w:fill="auto"/>
          </w:tcPr>
          <w:p w14:paraId="15827BF1" w14:textId="77777777" w:rsidR="009269EF" w:rsidRDefault="009269EF" w:rsidP="009269EF">
            <w:pPr>
              <w:spacing w:line="276" w:lineRule="auto"/>
              <w:jc w:val="both"/>
              <w:rPr>
                <w:rtl/>
              </w:rPr>
            </w:pPr>
          </w:p>
        </w:tc>
        <w:tc>
          <w:tcPr>
            <w:tcW w:w="742" w:type="pct"/>
            <w:shd w:val="clear" w:color="auto" w:fill="auto"/>
          </w:tcPr>
          <w:p w14:paraId="49D9881E"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3947D040"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130CE991" w14:textId="77777777" w:rsidR="009269EF" w:rsidRDefault="009269EF" w:rsidP="009269EF">
            <w:pPr>
              <w:pStyle w:val="TableHead"/>
              <w:jc w:val="both"/>
              <w:outlineLvl w:val="9"/>
              <w:rPr>
                <w:b w:val="0"/>
                <w:bCs w:val="0"/>
                <w:rtl/>
              </w:rPr>
            </w:pPr>
          </w:p>
        </w:tc>
        <w:tc>
          <w:tcPr>
            <w:tcW w:w="393" w:type="pct"/>
            <w:shd w:val="clear" w:color="auto" w:fill="auto"/>
          </w:tcPr>
          <w:p w14:paraId="716909A2" w14:textId="77777777" w:rsidR="009269EF" w:rsidRDefault="009269EF" w:rsidP="009269EF">
            <w:pPr>
              <w:pStyle w:val="TableHead"/>
              <w:jc w:val="both"/>
              <w:outlineLvl w:val="9"/>
              <w:rPr>
                <w:b w:val="0"/>
                <w:bCs w:val="0"/>
                <w:rtl/>
              </w:rPr>
            </w:pPr>
          </w:p>
        </w:tc>
        <w:tc>
          <w:tcPr>
            <w:tcW w:w="315" w:type="pct"/>
            <w:shd w:val="clear" w:color="auto" w:fill="auto"/>
          </w:tcPr>
          <w:p w14:paraId="65A38143" w14:textId="77777777" w:rsidR="009269EF" w:rsidRDefault="009269EF" w:rsidP="009269EF">
            <w:pPr>
              <w:pStyle w:val="TableHead"/>
              <w:jc w:val="both"/>
              <w:outlineLvl w:val="9"/>
              <w:rPr>
                <w:b w:val="0"/>
                <w:bCs w:val="0"/>
                <w:rtl/>
              </w:rPr>
            </w:pPr>
          </w:p>
        </w:tc>
        <w:tc>
          <w:tcPr>
            <w:tcW w:w="1997" w:type="pct"/>
            <w:gridSpan w:val="11"/>
            <w:shd w:val="clear" w:color="auto" w:fill="auto"/>
          </w:tcPr>
          <w:p w14:paraId="4CA2D975" w14:textId="77777777" w:rsidR="009269EF" w:rsidRDefault="009269EF" w:rsidP="009269EF">
            <w:pPr>
              <w:pStyle w:val="TableHead"/>
              <w:jc w:val="both"/>
              <w:outlineLvl w:val="9"/>
              <w:rPr>
                <w:b w:val="0"/>
                <w:bCs w:val="0"/>
                <w:rtl/>
              </w:rPr>
            </w:pPr>
          </w:p>
        </w:tc>
      </w:tr>
      <w:tr w:rsidR="00011C2B" w:rsidRPr="00F25B85" w14:paraId="7E5C26E5" w14:textId="77777777" w:rsidTr="00A63768">
        <w:trPr>
          <w:trHeight w:val="227"/>
        </w:trPr>
        <w:tc>
          <w:tcPr>
            <w:tcW w:w="681" w:type="pct"/>
            <w:shd w:val="clear" w:color="auto" w:fill="auto"/>
          </w:tcPr>
          <w:p w14:paraId="42AD3491" w14:textId="77777777" w:rsidR="005C48FA" w:rsidRPr="00A56C14" w:rsidRDefault="005C48FA" w:rsidP="009269EF">
            <w:pPr>
              <w:spacing w:line="276" w:lineRule="auto"/>
              <w:jc w:val="both"/>
              <w:rPr>
                <w:b/>
                <w:bCs/>
                <w:rtl/>
              </w:rPr>
            </w:pPr>
          </w:p>
        </w:tc>
        <w:tc>
          <w:tcPr>
            <w:tcW w:w="239" w:type="pct"/>
            <w:shd w:val="clear" w:color="auto" w:fill="auto"/>
          </w:tcPr>
          <w:p w14:paraId="09C67333" w14:textId="77777777" w:rsidR="005C48FA" w:rsidRDefault="005C48FA" w:rsidP="009269EF">
            <w:pPr>
              <w:spacing w:line="276" w:lineRule="auto"/>
              <w:jc w:val="both"/>
              <w:rPr>
                <w:rtl/>
              </w:rPr>
            </w:pPr>
          </w:p>
        </w:tc>
        <w:tc>
          <w:tcPr>
            <w:tcW w:w="742" w:type="pct"/>
            <w:shd w:val="clear" w:color="auto" w:fill="auto"/>
          </w:tcPr>
          <w:p w14:paraId="1D3E1ACF" w14:textId="77777777" w:rsidR="005C48FA" w:rsidRDefault="005C48FA" w:rsidP="009269EF">
            <w:pPr>
              <w:spacing w:line="276" w:lineRule="auto"/>
              <w:ind w:left="29"/>
              <w:jc w:val="both"/>
              <w:rPr>
                <w:rFonts w:ascii="David" w:eastAsia="Calibri" w:hAnsi="David"/>
                <w:b/>
                <w:bCs/>
                <w:sz w:val="26"/>
                <w:rtl/>
                <w:lang w:eastAsia="en-US"/>
              </w:rPr>
            </w:pPr>
          </w:p>
        </w:tc>
        <w:tc>
          <w:tcPr>
            <w:tcW w:w="347" w:type="pct"/>
            <w:shd w:val="clear" w:color="auto" w:fill="auto"/>
          </w:tcPr>
          <w:p w14:paraId="72974246" w14:textId="77777777" w:rsidR="005C48FA" w:rsidRDefault="005C48FA" w:rsidP="009269EF">
            <w:pPr>
              <w:spacing w:line="276" w:lineRule="auto"/>
              <w:ind w:left="29"/>
              <w:jc w:val="both"/>
              <w:rPr>
                <w:rFonts w:ascii="David" w:eastAsia="Calibri" w:hAnsi="David"/>
                <w:sz w:val="26"/>
                <w:rtl/>
                <w:lang w:eastAsia="en-US"/>
              </w:rPr>
            </w:pPr>
          </w:p>
        </w:tc>
        <w:tc>
          <w:tcPr>
            <w:tcW w:w="287" w:type="pct"/>
            <w:shd w:val="clear" w:color="auto" w:fill="auto"/>
          </w:tcPr>
          <w:p w14:paraId="2FD677C8" w14:textId="77777777" w:rsidR="005C48FA" w:rsidRDefault="005C48FA" w:rsidP="009269EF">
            <w:pPr>
              <w:pStyle w:val="TableHead"/>
              <w:jc w:val="both"/>
              <w:outlineLvl w:val="9"/>
              <w:rPr>
                <w:b w:val="0"/>
                <w:bCs w:val="0"/>
                <w:rtl/>
              </w:rPr>
            </w:pPr>
          </w:p>
        </w:tc>
        <w:tc>
          <w:tcPr>
            <w:tcW w:w="393" w:type="pct"/>
            <w:shd w:val="clear" w:color="auto" w:fill="auto"/>
          </w:tcPr>
          <w:p w14:paraId="51BE1357" w14:textId="77777777" w:rsidR="005C48FA" w:rsidRDefault="005C48FA" w:rsidP="009269EF">
            <w:pPr>
              <w:pStyle w:val="TableHead"/>
              <w:jc w:val="both"/>
              <w:outlineLvl w:val="9"/>
              <w:rPr>
                <w:b w:val="0"/>
                <w:bCs w:val="0"/>
                <w:rtl/>
              </w:rPr>
            </w:pPr>
          </w:p>
        </w:tc>
        <w:tc>
          <w:tcPr>
            <w:tcW w:w="315" w:type="pct"/>
            <w:shd w:val="clear" w:color="auto" w:fill="auto"/>
          </w:tcPr>
          <w:p w14:paraId="03F8C8BA" w14:textId="77777777" w:rsidR="005C48FA" w:rsidRDefault="005C48FA" w:rsidP="009269EF">
            <w:pPr>
              <w:pStyle w:val="TableHead"/>
              <w:jc w:val="both"/>
              <w:outlineLvl w:val="9"/>
              <w:rPr>
                <w:b w:val="0"/>
                <w:bCs w:val="0"/>
                <w:rtl/>
              </w:rPr>
            </w:pPr>
            <w:r>
              <w:rPr>
                <w:rFonts w:hint="cs"/>
                <w:b w:val="0"/>
                <w:bCs w:val="0"/>
                <w:rtl/>
              </w:rPr>
              <w:t>(א)</w:t>
            </w:r>
          </w:p>
        </w:tc>
        <w:tc>
          <w:tcPr>
            <w:tcW w:w="1997" w:type="pct"/>
            <w:gridSpan w:val="11"/>
            <w:shd w:val="clear" w:color="auto" w:fill="auto"/>
          </w:tcPr>
          <w:p w14:paraId="7A392C0F" w14:textId="77777777" w:rsidR="005C48FA" w:rsidRDefault="005C48FA" w:rsidP="009269EF">
            <w:pPr>
              <w:pStyle w:val="TableHead"/>
              <w:jc w:val="both"/>
              <w:outlineLvl w:val="9"/>
              <w:rPr>
                <w:b w:val="0"/>
                <w:bCs w:val="0"/>
                <w:rtl/>
              </w:rPr>
            </w:pPr>
            <w:r>
              <w:rPr>
                <w:rFonts w:hint="cs"/>
                <w:b w:val="0"/>
                <w:bCs w:val="0"/>
                <w:rtl/>
              </w:rPr>
              <w:t xml:space="preserve">בסעיף קטן (א) </w:t>
            </w:r>
            <w:r>
              <w:rPr>
                <w:b w:val="0"/>
                <w:bCs w:val="0"/>
                <w:rtl/>
              </w:rPr>
              <w:t>–</w:t>
            </w:r>
            <w:r>
              <w:rPr>
                <w:rFonts w:hint="cs"/>
                <w:b w:val="0"/>
                <w:bCs w:val="0"/>
                <w:rtl/>
              </w:rPr>
              <w:t xml:space="preserve"> </w:t>
            </w:r>
          </w:p>
        </w:tc>
      </w:tr>
      <w:tr w:rsidR="00011C2B" w:rsidRPr="00F25B85" w14:paraId="4FFA95CA" w14:textId="77777777" w:rsidTr="00A63768">
        <w:trPr>
          <w:trHeight w:val="227"/>
        </w:trPr>
        <w:tc>
          <w:tcPr>
            <w:tcW w:w="681" w:type="pct"/>
            <w:shd w:val="clear" w:color="auto" w:fill="auto"/>
          </w:tcPr>
          <w:p w14:paraId="304D0B50" w14:textId="77777777" w:rsidR="005C48FA" w:rsidRPr="00A56C14" w:rsidRDefault="005C48FA" w:rsidP="009269EF">
            <w:pPr>
              <w:spacing w:line="276" w:lineRule="auto"/>
              <w:jc w:val="both"/>
              <w:rPr>
                <w:b/>
                <w:bCs/>
                <w:rtl/>
              </w:rPr>
            </w:pPr>
          </w:p>
        </w:tc>
        <w:tc>
          <w:tcPr>
            <w:tcW w:w="239" w:type="pct"/>
            <w:shd w:val="clear" w:color="auto" w:fill="auto"/>
          </w:tcPr>
          <w:p w14:paraId="16B7DA1A" w14:textId="77777777" w:rsidR="005C48FA" w:rsidRDefault="005C48FA" w:rsidP="009269EF">
            <w:pPr>
              <w:spacing w:line="276" w:lineRule="auto"/>
              <w:jc w:val="both"/>
              <w:rPr>
                <w:rtl/>
              </w:rPr>
            </w:pPr>
          </w:p>
        </w:tc>
        <w:tc>
          <w:tcPr>
            <w:tcW w:w="742" w:type="pct"/>
            <w:shd w:val="clear" w:color="auto" w:fill="auto"/>
          </w:tcPr>
          <w:p w14:paraId="2636C959" w14:textId="77777777" w:rsidR="005C48FA" w:rsidRDefault="005C48FA" w:rsidP="009269EF">
            <w:pPr>
              <w:spacing w:line="276" w:lineRule="auto"/>
              <w:ind w:left="29"/>
              <w:jc w:val="both"/>
              <w:rPr>
                <w:rFonts w:ascii="David" w:eastAsia="Calibri" w:hAnsi="David"/>
                <w:b/>
                <w:bCs/>
                <w:sz w:val="26"/>
                <w:rtl/>
                <w:lang w:eastAsia="en-US"/>
              </w:rPr>
            </w:pPr>
          </w:p>
        </w:tc>
        <w:tc>
          <w:tcPr>
            <w:tcW w:w="347" w:type="pct"/>
            <w:shd w:val="clear" w:color="auto" w:fill="auto"/>
          </w:tcPr>
          <w:p w14:paraId="1ED73420" w14:textId="77777777" w:rsidR="005C48FA" w:rsidRDefault="005C48FA" w:rsidP="009269EF">
            <w:pPr>
              <w:spacing w:line="276" w:lineRule="auto"/>
              <w:ind w:left="29"/>
              <w:jc w:val="both"/>
              <w:rPr>
                <w:rFonts w:ascii="David" w:eastAsia="Calibri" w:hAnsi="David"/>
                <w:sz w:val="26"/>
                <w:rtl/>
                <w:lang w:eastAsia="en-US"/>
              </w:rPr>
            </w:pPr>
          </w:p>
        </w:tc>
        <w:tc>
          <w:tcPr>
            <w:tcW w:w="287" w:type="pct"/>
            <w:shd w:val="clear" w:color="auto" w:fill="auto"/>
          </w:tcPr>
          <w:p w14:paraId="40F76C78" w14:textId="77777777" w:rsidR="005C48FA" w:rsidRDefault="005C48FA" w:rsidP="009269EF">
            <w:pPr>
              <w:pStyle w:val="TableHead"/>
              <w:jc w:val="both"/>
              <w:outlineLvl w:val="9"/>
              <w:rPr>
                <w:b w:val="0"/>
                <w:bCs w:val="0"/>
                <w:rtl/>
              </w:rPr>
            </w:pPr>
          </w:p>
        </w:tc>
        <w:tc>
          <w:tcPr>
            <w:tcW w:w="393" w:type="pct"/>
            <w:shd w:val="clear" w:color="auto" w:fill="auto"/>
          </w:tcPr>
          <w:p w14:paraId="6F08FDF3" w14:textId="77777777" w:rsidR="005C48FA" w:rsidRDefault="005C48FA" w:rsidP="009269EF">
            <w:pPr>
              <w:pStyle w:val="TableHead"/>
              <w:jc w:val="both"/>
              <w:outlineLvl w:val="9"/>
              <w:rPr>
                <w:b w:val="0"/>
                <w:bCs w:val="0"/>
                <w:rtl/>
              </w:rPr>
            </w:pPr>
          </w:p>
        </w:tc>
        <w:tc>
          <w:tcPr>
            <w:tcW w:w="315" w:type="pct"/>
            <w:shd w:val="clear" w:color="auto" w:fill="auto"/>
          </w:tcPr>
          <w:p w14:paraId="4703429F" w14:textId="77777777" w:rsidR="005C48FA" w:rsidRDefault="005C48FA" w:rsidP="009269EF">
            <w:pPr>
              <w:pStyle w:val="TableHead"/>
              <w:jc w:val="both"/>
              <w:outlineLvl w:val="9"/>
              <w:rPr>
                <w:b w:val="0"/>
                <w:bCs w:val="0"/>
                <w:rtl/>
              </w:rPr>
            </w:pPr>
          </w:p>
        </w:tc>
        <w:tc>
          <w:tcPr>
            <w:tcW w:w="1997" w:type="pct"/>
            <w:gridSpan w:val="11"/>
            <w:shd w:val="clear" w:color="auto" w:fill="auto"/>
          </w:tcPr>
          <w:p w14:paraId="631FA49A" w14:textId="77777777" w:rsidR="005C48FA" w:rsidRDefault="005C48FA" w:rsidP="009269EF">
            <w:pPr>
              <w:pStyle w:val="TableHead"/>
              <w:jc w:val="both"/>
              <w:outlineLvl w:val="9"/>
              <w:rPr>
                <w:b w:val="0"/>
                <w:bCs w:val="0"/>
                <w:rtl/>
              </w:rPr>
            </w:pPr>
          </w:p>
        </w:tc>
      </w:tr>
      <w:tr w:rsidR="00011C2B" w:rsidRPr="00F25B85" w14:paraId="138FF592" w14:textId="77777777" w:rsidTr="00A63768">
        <w:trPr>
          <w:trHeight w:val="227"/>
        </w:trPr>
        <w:tc>
          <w:tcPr>
            <w:tcW w:w="681" w:type="pct"/>
            <w:shd w:val="clear" w:color="auto" w:fill="auto"/>
          </w:tcPr>
          <w:p w14:paraId="5B514B29" w14:textId="77777777" w:rsidR="005C48FA" w:rsidRPr="00A56C14" w:rsidRDefault="005C48FA" w:rsidP="009269EF">
            <w:pPr>
              <w:spacing w:line="276" w:lineRule="auto"/>
              <w:jc w:val="both"/>
              <w:rPr>
                <w:b/>
                <w:bCs/>
                <w:rtl/>
              </w:rPr>
            </w:pPr>
          </w:p>
        </w:tc>
        <w:tc>
          <w:tcPr>
            <w:tcW w:w="239" w:type="pct"/>
            <w:shd w:val="clear" w:color="auto" w:fill="auto"/>
          </w:tcPr>
          <w:p w14:paraId="58BD497F" w14:textId="77777777" w:rsidR="005C48FA" w:rsidRDefault="005C48FA" w:rsidP="009269EF">
            <w:pPr>
              <w:spacing w:line="276" w:lineRule="auto"/>
              <w:jc w:val="both"/>
              <w:rPr>
                <w:rtl/>
              </w:rPr>
            </w:pPr>
          </w:p>
        </w:tc>
        <w:tc>
          <w:tcPr>
            <w:tcW w:w="742" w:type="pct"/>
            <w:shd w:val="clear" w:color="auto" w:fill="auto"/>
          </w:tcPr>
          <w:p w14:paraId="70B972A9" w14:textId="77777777" w:rsidR="005C48FA" w:rsidRDefault="005C48FA" w:rsidP="009269EF">
            <w:pPr>
              <w:spacing w:line="276" w:lineRule="auto"/>
              <w:ind w:left="29"/>
              <w:jc w:val="both"/>
              <w:rPr>
                <w:rFonts w:ascii="David" w:eastAsia="Calibri" w:hAnsi="David"/>
                <w:b/>
                <w:bCs/>
                <w:sz w:val="26"/>
                <w:rtl/>
                <w:lang w:eastAsia="en-US"/>
              </w:rPr>
            </w:pPr>
          </w:p>
        </w:tc>
        <w:tc>
          <w:tcPr>
            <w:tcW w:w="347" w:type="pct"/>
            <w:shd w:val="clear" w:color="auto" w:fill="auto"/>
          </w:tcPr>
          <w:p w14:paraId="1570C252" w14:textId="77777777" w:rsidR="005C48FA" w:rsidRDefault="005C48FA" w:rsidP="009269EF">
            <w:pPr>
              <w:spacing w:line="276" w:lineRule="auto"/>
              <w:ind w:left="29"/>
              <w:jc w:val="both"/>
              <w:rPr>
                <w:rFonts w:ascii="David" w:eastAsia="Calibri" w:hAnsi="David"/>
                <w:sz w:val="26"/>
                <w:rtl/>
                <w:lang w:eastAsia="en-US"/>
              </w:rPr>
            </w:pPr>
          </w:p>
        </w:tc>
        <w:tc>
          <w:tcPr>
            <w:tcW w:w="287" w:type="pct"/>
            <w:shd w:val="clear" w:color="auto" w:fill="auto"/>
          </w:tcPr>
          <w:p w14:paraId="21DB8042" w14:textId="77777777" w:rsidR="005C48FA" w:rsidRDefault="005C48FA" w:rsidP="009269EF">
            <w:pPr>
              <w:pStyle w:val="TableHead"/>
              <w:jc w:val="both"/>
              <w:outlineLvl w:val="9"/>
              <w:rPr>
                <w:b w:val="0"/>
                <w:bCs w:val="0"/>
                <w:rtl/>
              </w:rPr>
            </w:pPr>
          </w:p>
        </w:tc>
        <w:tc>
          <w:tcPr>
            <w:tcW w:w="393" w:type="pct"/>
            <w:shd w:val="clear" w:color="auto" w:fill="auto"/>
          </w:tcPr>
          <w:p w14:paraId="7CD42DDA" w14:textId="77777777" w:rsidR="005C48FA" w:rsidRDefault="005C48FA" w:rsidP="009269EF">
            <w:pPr>
              <w:pStyle w:val="TableHead"/>
              <w:jc w:val="both"/>
              <w:outlineLvl w:val="9"/>
              <w:rPr>
                <w:b w:val="0"/>
                <w:bCs w:val="0"/>
                <w:rtl/>
              </w:rPr>
            </w:pPr>
          </w:p>
        </w:tc>
        <w:tc>
          <w:tcPr>
            <w:tcW w:w="315" w:type="pct"/>
            <w:shd w:val="clear" w:color="auto" w:fill="auto"/>
          </w:tcPr>
          <w:p w14:paraId="72F00824" w14:textId="77777777" w:rsidR="005C48FA" w:rsidRDefault="005C48FA" w:rsidP="009269EF">
            <w:pPr>
              <w:pStyle w:val="TableHead"/>
              <w:jc w:val="both"/>
              <w:outlineLvl w:val="9"/>
              <w:rPr>
                <w:b w:val="0"/>
                <w:bCs w:val="0"/>
                <w:rtl/>
              </w:rPr>
            </w:pPr>
          </w:p>
        </w:tc>
        <w:tc>
          <w:tcPr>
            <w:tcW w:w="304" w:type="pct"/>
            <w:shd w:val="clear" w:color="auto" w:fill="auto"/>
          </w:tcPr>
          <w:p w14:paraId="7D754855" w14:textId="77777777" w:rsidR="005C48FA" w:rsidRDefault="005C48FA" w:rsidP="009269EF">
            <w:pPr>
              <w:pStyle w:val="TableHead"/>
              <w:jc w:val="both"/>
              <w:outlineLvl w:val="9"/>
              <w:rPr>
                <w:b w:val="0"/>
                <w:bCs w:val="0"/>
                <w:rtl/>
              </w:rPr>
            </w:pPr>
            <w:r>
              <w:rPr>
                <w:rFonts w:hint="cs"/>
                <w:b w:val="0"/>
                <w:bCs w:val="0"/>
                <w:rtl/>
              </w:rPr>
              <w:t>(1)</w:t>
            </w:r>
          </w:p>
        </w:tc>
        <w:tc>
          <w:tcPr>
            <w:tcW w:w="1692" w:type="pct"/>
            <w:gridSpan w:val="10"/>
            <w:shd w:val="clear" w:color="auto" w:fill="auto"/>
          </w:tcPr>
          <w:p w14:paraId="1764DD71" w14:textId="77777777" w:rsidR="005C48FA" w:rsidRDefault="005C48FA" w:rsidP="009269EF">
            <w:pPr>
              <w:pStyle w:val="TableHead"/>
              <w:jc w:val="both"/>
              <w:outlineLvl w:val="9"/>
              <w:rPr>
                <w:b w:val="0"/>
                <w:bCs w:val="0"/>
                <w:rtl/>
              </w:rPr>
            </w:pPr>
            <w:r>
              <w:rPr>
                <w:rFonts w:hint="cs"/>
                <w:b w:val="0"/>
                <w:bCs w:val="0"/>
                <w:rtl/>
              </w:rPr>
              <w:t>בפסקה (3) המילים "</w:t>
            </w:r>
            <w:r w:rsidR="00A45078" w:rsidRPr="00FC194D">
              <w:rPr>
                <w:rFonts w:hint="cs"/>
                <w:b w:val="0"/>
                <w:bCs w:val="0"/>
                <w:rtl/>
              </w:rPr>
              <w:t>כ</w:t>
            </w:r>
            <w:r w:rsidR="00A45078" w:rsidRPr="00A45078">
              <w:rPr>
                <w:b w:val="0"/>
                <w:bCs w:val="0"/>
                <w:rtl/>
              </w:rPr>
              <w:t>הגדרתן בחוק התכנון והבנייה, בתחום מרחב תכנון מקומי, אם הוועדה המקומית לתכנון ולבנייה באותו מרחב תכנון לא מילאה הוראה לפי סעיף 64(ב) לחוק האמור</w:t>
            </w:r>
            <w:r>
              <w:rPr>
                <w:rFonts w:hint="cs"/>
                <w:b w:val="0"/>
                <w:bCs w:val="0"/>
                <w:rtl/>
              </w:rPr>
              <w:t xml:space="preserve">" </w:t>
            </w:r>
            <w:r>
              <w:rPr>
                <w:b w:val="0"/>
                <w:bCs w:val="0"/>
                <w:rtl/>
              </w:rPr>
              <w:t>–</w:t>
            </w:r>
            <w:r>
              <w:rPr>
                <w:rFonts w:hint="cs"/>
                <w:b w:val="0"/>
                <w:bCs w:val="0"/>
                <w:rtl/>
              </w:rPr>
              <w:t xml:space="preserve"> יימחקו;</w:t>
            </w:r>
          </w:p>
        </w:tc>
      </w:tr>
      <w:tr w:rsidR="00011C2B" w:rsidRPr="00F25B85" w14:paraId="6090F13B" w14:textId="77777777" w:rsidTr="00A63768">
        <w:trPr>
          <w:trHeight w:val="227"/>
        </w:trPr>
        <w:tc>
          <w:tcPr>
            <w:tcW w:w="681" w:type="pct"/>
            <w:shd w:val="clear" w:color="auto" w:fill="auto"/>
          </w:tcPr>
          <w:p w14:paraId="14CC9A63" w14:textId="77777777" w:rsidR="005C48FA" w:rsidRPr="00A56C14" w:rsidRDefault="005C48FA" w:rsidP="009269EF">
            <w:pPr>
              <w:spacing w:line="276" w:lineRule="auto"/>
              <w:jc w:val="both"/>
              <w:rPr>
                <w:b/>
                <w:bCs/>
                <w:rtl/>
              </w:rPr>
            </w:pPr>
          </w:p>
        </w:tc>
        <w:tc>
          <w:tcPr>
            <w:tcW w:w="239" w:type="pct"/>
            <w:shd w:val="clear" w:color="auto" w:fill="auto"/>
          </w:tcPr>
          <w:p w14:paraId="084B9239" w14:textId="77777777" w:rsidR="005C48FA" w:rsidRDefault="005C48FA" w:rsidP="009269EF">
            <w:pPr>
              <w:spacing w:line="276" w:lineRule="auto"/>
              <w:jc w:val="both"/>
              <w:rPr>
                <w:rtl/>
              </w:rPr>
            </w:pPr>
          </w:p>
        </w:tc>
        <w:tc>
          <w:tcPr>
            <w:tcW w:w="742" w:type="pct"/>
            <w:shd w:val="clear" w:color="auto" w:fill="auto"/>
          </w:tcPr>
          <w:p w14:paraId="56354868" w14:textId="77777777" w:rsidR="005C48FA" w:rsidRDefault="005C48FA" w:rsidP="009269EF">
            <w:pPr>
              <w:spacing w:line="276" w:lineRule="auto"/>
              <w:ind w:left="29"/>
              <w:jc w:val="both"/>
              <w:rPr>
                <w:rFonts w:ascii="David" w:eastAsia="Calibri" w:hAnsi="David"/>
                <w:b/>
                <w:bCs/>
                <w:sz w:val="26"/>
                <w:rtl/>
                <w:lang w:eastAsia="en-US"/>
              </w:rPr>
            </w:pPr>
          </w:p>
        </w:tc>
        <w:tc>
          <w:tcPr>
            <w:tcW w:w="347" w:type="pct"/>
            <w:shd w:val="clear" w:color="auto" w:fill="auto"/>
          </w:tcPr>
          <w:p w14:paraId="5527A45B" w14:textId="77777777" w:rsidR="005C48FA" w:rsidRDefault="005C48FA" w:rsidP="009269EF">
            <w:pPr>
              <w:spacing w:line="276" w:lineRule="auto"/>
              <w:ind w:left="29"/>
              <w:jc w:val="both"/>
              <w:rPr>
                <w:rFonts w:ascii="David" w:eastAsia="Calibri" w:hAnsi="David"/>
                <w:sz w:val="26"/>
                <w:rtl/>
                <w:lang w:eastAsia="en-US"/>
              </w:rPr>
            </w:pPr>
          </w:p>
        </w:tc>
        <w:tc>
          <w:tcPr>
            <w:tcW w:w="287" w:type="pct"/>
            <w:shd w:val="clear" w:color="auto" w:fill="auto"/>
          </w:tcPr>
          <w:p w14:paraId="6CD92A72" w14:textId="77777777" w:rsidR="005C48FA" w:rsidRDefault="005C48FA" w:rsidP="009269EF">
            <w:pPr>
              <w:pStyle w:val="TableHead"/>
              <w:jc w:val="both"/>
              <w:outlineLvl w:val="9"/>
              <w:rPr>
                <w:b w:val="0"/>
                <w:bCs w:val="0"/>
                <w:rtl/>
              </w:rPr>
            </w:pPr>
          </w:p>
        </w:tc>
        <w:tc>
          <w:tcPr>
            <w:tcW w:w="393" w:type="pct"/>
            <w:shd w:val="clear" w:color="auto" w:fill="auto"/>
          </w:tcPr>
          <w:p w14:paraId="623E4D20" w14:textId="77777777" w:rsidR="005C48FA" w:rsidRDefault="005C48FA" w:rsidP="009269EF">
            <w:pPr>
              <w:pStyle w:val="TableHead"/>
              <w:jc w:val="both"/>
              <w:outlineLvl w:val="9"/>
              <w:rPr>
                <w:b w:val="0"/>
                <w:bCs w:val="0"/>
                <w:rtl/>
              </w:rPr>
            </w:pPr>
          </w:p>
        </w:tc>
        <w:tc>
          <w:tcPr>
            <w:tcW w:w="315" w:type="pct"/>
            <w:shd w:val="clear" w:color="auto" w:fill="auto"/>
          </w:tcPr>
          <w:p w14:paraId="0B21AC41" w14:textId="77777777" w:rsidR="005C48FA" w:rsidRDefault="005C48FA" w:rsidP="009269EF">
            <w:pPr>
              <w:pStyle w:val="TableHead"/>
              <w:jc w:val="both"/>
              <w:outlineLvl w:val="9"/>
              <w:rPr>
                <w:b w:val="0"/>
                <w:bCs w:val="0"/>
                <w:rtl/>
              </w:rPr>
            </w:pPr>
          </w:p>
        </w:tc>
        <w:tc>
          <w:tcPr>
            <w:tcW w:w="304" w:type="pct"/>
            <w:shd w:val="clear" w:color="auto" w:fill="auto"/>
          </w:tcPr>
          <w:p w14:paraId="25D9F51C" w14:textId="77777777" w:rsidR="005C48FA" w:rsidRDefault="005C48FA" w:rsidP="009269EF">
            <w:pPr>
              <w:pStyle w:val="TableHead"/>
              <w:jc w:val="both"/>
              <w:outlineLvl w:val="9"/>
              <w:rPr>
                <w:b w:val="0"/>
                <w:bCs w:val="0"/>
                <w:rtl/>
              </w:rPr>
            </w:pPr>
          </w:p>
        </w:tc>
        <w:tc>
          <w:tcPr>
            <w:tcW w:w="1692" w:type="pct"/>
            <w:gridSpan w:val="10"/>
            <w:shd w:val="clear" w:color="auto" w:fill="auto"/>
          </w:tcPr>
          <w:p w14:paraId="359CEF31" w14:textId="77777777" w:rsidR="005C48FA" w:rsidRDefault="005C48FA" w:rsidP="009269EF">
            <w:pPr>
              <w:pStyle w:val="TableHead"/>
              <w:jc w:val="both"/>
              <w:outlineLvl w:val="9"/>
              <w:rPr>
                <w:b w:val="0"/>
                <w:bCs w:val="0"/>
                <w:rtl/>
              </w:rPr>
            </w:pPr>
          </w:p>
        </w:tc>
      </w:tr>
      <w:tr w:rsidR="00011C2B" w:rsidRPr="00F25B85" w14:paraId="75AC0DB2" w14:textId="77777777" w:rsidTr="00A63768">
        <w:trPr>
          <w:trHeight w:val="227"/>
        </w:trPr>
        <w:tc>
          <w:tcPr>
            <w:tcW w:w="681" w:type="pct"/>
            <w:shd w:val="clear" w:color="auto" w:fill="auto"/>
          </w:tcPr>
          <w:p w14:paraId="33835ABF" w14:textId="77777777" w:rsidR="005C48FA" w:rsidRPr="00A56C14" w:rsidRDefault="005C48FA" w:rsidP="009269EF">
            <w:pPr>
              <w:spacing w:line="276" w:lineRule="auto"/>
              <w:jc w:val="both"/>
              <w:rPr>
                <w:b/>
                <w:bCs/>
                <w:rtl/>
              </w:rPr>
            </w:pPr>
          </w:p>
        </w:tc>
        <w:tc>
          <w:tcPr>
            <w:tcW w:w="239" w:type="pct"/>
            <w:shd w:val="clear" w:color="auto" w:fill="auto"/>
          </w:tcPr>
          <w:p w14:paraId="513D23F5" w14:textId="77777777" w:rsidR="005C48FA" w:rsidRDefault="005C48FA" w:rsidP="009269EF">
            <w:pPr>
              <w:spacing w:line="276" w:lineRule="auto"/>
              <w:jc w:val="both"/>
              <w:rPr>
                <w:rtl/>
              </w:rPr>
            </w:pPr>
          </w:p>
        </w:tc>
        <w:tc>
          <w:tcPr>
            <w:tcW w:w="742" w:type="pct"/>
            <w:shd w:val="clear" w:color="auto" w:fill="auto"/>
          </w:tcPr>
          <w:p w14:paraId="31994E4A" w14:textId="77777777" w:rsidR="005C48FA" w:rsidRDefault="005C48FA" w:rsidP="009269EF">
            <w:pPr>
              <w:spacing w:line="276" w:lineRule="auto"/>
              <w:ind w:left="29"/>
              <w:jc w:val="both"/>
              <w:rPr>
                <w:rFonts w:ascii="David" w:eastAsia="Calibri" w:hAnsi="David"/>
                <w:b/>
                <w:bCs/>
                <w:sz w:val="26"/>
                <w:rtl/>
                <w:lang w:eastAsia="en-US"/>
              </w:rPr>
            </w:pPr>
          </w:p>
        </w:tc>
        <w:tc>
          <w:tcPr>
            <w:tcW w:w="347" w:type="pct"/>
            <w:shd w:val="clear" w:color="auto" w:fill="auto"/>
          </w:tcPr>
          <w:p w14:paraId="615D3004" w14:textId="77777777" w:rsidR="005C48FA" w:rsidRDefault="005C48FA" w:rsidP="009269EF">
            <w:pPr>
              <w:spacing w:line="276" w:lineRule="auto"/>
              <w:ind w:left="29"/>
              <w:jc w:val="both"/>
              <w:rPr>
                <w:rFonts w:ascii="David" w:eastAsia="Calibri" w:hAnsi="David"/>
                <w:sz w:val="26"/>
                <w:rtl/>
                <w:lang w:eastAsia="en-US"/>
              </w:rPr>
            </w:pPr>
          </w:p>
        </w:tc>
        <w:tc>
          <w:tcPr>
            <w:tcW w:w="287" w:type="pct"/>
            <w:shd w:val="clear" w:color="auto" w:fill="auto"/>
          </w:tcPr>
          <w:p w14:paraId="4F080010" w14:textId="77777777" w:rsidR="005C48FA" w:rsidRDefault="005C48FA" w:rsidP="009269EF">
            <w:pPr>
              <w:pStyle w:val="TableHead"/>
              <w:jc w:val="both"/>
              <w:outlineLvl w:val="9"/>
              <w:rPr>
                <w:b w:val="0"/>
                <w:bCs w:val="0"/>
                <w:rtl/>
              </w:rPr>
            </w:pPr>
          </w:p>
        </w:tc>
        <w:tc>
          <w:tcPr>
            <w:tcW w:w="393" w:type="pct"/>
            <w:shd w:val="clear" w:color="auto" w:fill="auto"/>
          </w:tcPr>
          <w:p w14:paraId="00F75443" w14:textId="77777777" w:rsidR="005C48FA" w:rsidRDefault="005C48FA" w:rsidP="009269EF">
            <w:pPr>
              <w:pStyle w:val="TableHead"/>
              <w:jc w:val="both"/>
              <w:outlineLvl w:val="9"/>
              <w:rPr>
                <w:b w:val="0"/>
                <w:bCs w:val="0"/>
                <w:rtl/>
              </w:rPr>
            </w:pPr>
          </w:p>
        </w:tc>
        <w:tc>
          <w:tcPr>
            <w:tcW w:w="315" w:type="pct"/>
            <w:shd w:val="clear" w:color="auto" w:fill="auto"/>
          </w:tcPr>
          <w:p w14:paraId="2B6837C7" w14:textId="77777777" w:rsidR="005C48FA" w:rsidRDefault="005C48FA" w:rsidP="009269EF">
            <w:pPr>
              <w:pStyle w:val="TableHead"/>
              <w:jc w:val="both"/>
              <w:outlineLvl w:val="9"/>
              <w:rPr>
                <w:b w:val="0"/>
                <w:bCs w:val="0"/>
                <w:rtl/>
              </w:rPr>
            </w:pPr>
          </w:p>
        </w:tc>
        <w:tc>
          <w:tcPr>
            <w:tcW w:w="304" w:type="pct"/>
            <w:shd w:val="clear" w:color="auto" w:fill="auto"/>
          </w:tcPr>
          <w:p w14:paraId="583091ED" w14:textId="77777777" w:rsidR="005C48FA" w:rsidRDefault="005C48FA" w:rsidP="009269EF">
            <w:pPr>
              <w:pStyle w:val="TableHead"/>
              <w:jc w:val="both"/>
              <w:outlineLvl w:val="9"/>
              <w:rPr>
                <w:b w:val="0"/>
                <w:bCs w:val="0"/>
                <w:rtl/>
              </w:rPr>
            </w:pPr>
            <w:r>
              <w:rPr>
                <w:rFonts w:hint="cs"/>
                <w:b w:val="0"/>
                <w:bCs w:val="0"/>
                <w:rtl/>
              </w:rPr>
              <w:t>(</w:t>
            </w:r>
            <w:r w:rsidR="005276BC">
              <w:rPr>
                <w:rFonts w:hint="cs"/>
                <w:b w:val="0"/>
                <w:bCs w:val="0"/>
                <w:rtl/>
              </w:rPr>
              <w:t>2</w:t>
            </w:r>
            <w:r>
              <w:rPr>
                <w:rFonts w:hint="cs"/>
                <w:b w:val="0"/>
                <w:bCs w:val="0"/>
                <w:rtl/>
              </w:rPr>
              <w:t>)</w:t>
            </w:r>
          </w:p>
        </w:tc>
        <w:tc>
          <w:tcPr>
            <w:tcW w:w="1692" w:type="pct"/>
            <w:gridSpan w:val="10"/>
            <w:shd w:val="clear" w:color="auto" w:fill="auto"/>
          </w:tcPr>
          <w:p w14:paraId="5A5B251F" w14:textId="77777777" w:rsidR="005C48FA" w:rsidRDefault="005276BC" w:rsidP="009269EF">
            <w:pPr>
              <w:pStyle w:val="TableHead"/>
              <w:jc w:val="both"/>
              <w:outlineLvl w:val="9"/>
              <w:rPr>
                <w:b w:val="0"/>
                <w:bCs w:val="0"/>
                <w:rtl/>
              </w:rPr>
            </w:pPr>
            <w:r>
              <w:rPr>
                <w:rFonts w:hint="cs"/>
                <w:b w:val="0"/>
                <w:bCs w:val="0"/>
                <w:rtl/>
              </w:rPr>
              <w:t xml:space="preserve">פסקאות (4), (12) </w:t>
            </w:r>
            <w:r w:rsidR="00A92511">
              <w:rPr>
                <w:rFonts w:hint="cs"/>
                <w:b w:val="0"/>
                <w:bCs w:val="0"/>
                <w:rtl/>
              </w:rPr>
              <w:t>עד (14</w:t>
            </w:r>
            <w:r>
              <w:rPr>
                <w:rFonts w:hint="cs"/>
                <w:b w:val="0"/>
                <w:bCs w:val="0"/>
                <w:rtl/>
              </w:rPr>
              <w:t xml:space="preserve">) </w:t>
            </w:r>
            <w:r>
              <w:rPr>
                <w:b w:val="0"/>
                <w:bCs w:val="0"/>
                <w:rtl/>
              </w:rPr>
              <w:t>–</w:t>
            </w:r>
            <w:r>
              <w:rPr>
                <w:rFonts w:hint="cs"/>
                <w:b w:val="0"/>
                <w:bCs w:val="0"/>
                <w:rtl/>
              </w:rPr>
              <w:t xml:space="preserve"> יימחקו;</w:t>
            </w:r>
          </w:p>
        </w:tc>
      </w:tr>
      <w:tr w:rsidR="00011C2B" w:rsidRPr="00F25B85" w14:paraId="07742E16" w14:textId="77777777" w:rsidTr="00A63768">
        <w:trPr>
          <w:trHeight w:val="227"/>
        </w:trPr>
        <w:tc>
          <w:tcPr>
            <w:tcW w:w="681" w:type="pct"/>
            <w:shd w:val="clear" w:color="auto" w:fill="auto"/>
          </w:tcPr>
          <w:p w14:paraId="64965408" w14:textId="77777777" w:rsidR="009269EF" w:rsidRPr="00A56C14" w:rsidRDefault="009269EF" w:rsidP="009269EF">
            <w:pPr>
              <w:spacing w:line="276" w:lineRule="auto"/>
              <w:jc w:val="both"/>
              <w:rPr>
                <w:b/>
                <w:bCs/>
                <w:rtl/>
              </w:rPr>
            </w:pPr>
          </w:p>
        </w:tc>
        <w:tc>
          <w:tcPr>
            <w:tcW w:w="239" w:type="pct"/>
            <w:shd w:val="clear" w:color="auto" w:fill="auto"/>
          </w:tcPr>
          <w:p w14:paraId="7622A62C" w14:textId="77777777" w:rsidR="009269EF" w:rsidRDefault="009269EF" w:rsidP="009269EF">
            <w:pPr>
              <w:spacing w:line="276" w:lineRule="auto"/>
              <w:jc w:val="both"/>
              <w:rPr>
                <w:rtl/>
              </w:rPr>
            </w:pPr>
          </w:p>
        </w:tc>
        <w:tc>
          <w:tcPr>
            <w:tcW w:w="742" w:type="pct"/>
            <w:shd w:val="clear" w:color="auto" w:fill="auto"/>
          </w:tcPr>
          <w:p w14:paraId="2A4DDC13"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08008292"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169DE153" w14:textId="77777777" w:rsidR="009269EF" w:rsidRDefault="009269EF" w:rsidP="009269EF">
            <w:pPr>
              <w:pStyle w:val="TableHead"/>
              <w:jc w:val="both"/>
              <w:outlineLvl w:val="9"/>
              <w:rPr>
                <w:b w:val="0"/>
                <w:bCs w:val="0"/>
                <w:rtl/>
              </w:rPr>
            </w:pPr>
          </w:p>
        </w:tc>
        <w:tc>
          <w:tcPr>
            <w:tcW w:w="393" w:type="pct"/>
            <w:shd w:val="clear" w:color="auto" w:fill="auto"/>
          </w:tcPr>
          <w:p w14:paraId="41D9EF2A" w14:textId="77777777" w:rsidR="009269EF" w:rsidRDefault="009269EF" w:rsidP="009269EF">
            <w:pPr>
              <w:pStyle w:val="TableHead"/>
              <w:jc w:val="both"/>
              <w:outlineLvl w:val="9"/>
              <w:rPr>
                <w:b w:val="0"/>
                <w:bCs w:val="0"/>
                <w:rtl/>
              </w:rPr>
            </w:pPr>
          </w:p>
        </w:tc>
        <w:tc>
          <w:tcPr>
            <w:tcW w:w="315" w:type="pct"/>
            <w:shd w:val="clear" w:color="auto" w:fill="auto"/>
          </w:tcPr>
          <w:p w14:paraId="60B8F912" w14:textId="77777777" w:rsidR="009269EF" w:rsidRDefault="009269EF" w:rsidP="009269EF">
            <w:pPr>
              <w:pStyle w:val="TableHead"/>
              <w:jc w:val="both"/>
              <w:outlineLvl w:val="9"/>
              <w:rPr>
                <w:b w:val="0"/>
                <w:bCs w:val="0"/>
                <w:rtl/>
              </w:rPr>
            </w:pPr>
          </w:p>
        </w:tc>
        <w:tc>
          <w:tcPr>
            <w:tcW w:w="1997" w:type="pct"/>
            <w:gridSpan w:val="11"/>
            <w:shd w:val="clear" w:color="auto" w:fill="auto"/>
          </w:tcPr>
          <w:p w14:paraId="33380713" w14:textId="77777777" w:rsidR="009269EF" w:rsidRDefault="009269EF" w:rsidP="009269EF">
            <w:pPr>
              <w:pStyle w:val="TableHead"/>
              <w:jc w:val="both"/>
              <w:outlineLvl w:val="9"/>
              <w:rPr>
                <w:b w:val="0"/>
                <w:bCs w:val="0"/>
                <w:rtl/>
              </w:rPr>
            </w:pPr>
          </w:p>
        </w:tc>
      </w:tr>
      <w:tr w:rsidR="00011C2B" w:rsidRPr="00F25B85" w14:paraId="570DAB4A" w14:textId="77777777" w:rsidTr="00A63768">
        <w:trPr>
          <w:trHeight w:val="227"/>
        </w:trPr>
        <w:tc>
          <w:tcPr>
            <w:tcW w:w="681" w:type="pct"/>
            <w:shd w:val="clear" w:color="auto" w:fill="auto"/>
          </w:tcPr>
          <w:p w14:paraId="0F18AEBA" w14:textId="77777777" w:rsidR="009269EF" w:rsidRPr="00A56C14" w:rsidRDefault="009269EF" w:rsidP="009269EF">
            <w:pPr>
              <w:spacing w:line="276" w:lineRule="auto"/>
              <w:jc w:val="both"/>
              <w:rPr>
                <w:b/>
                <w:bCs/>
                <w:rtl/>
              </w:rPr>
            </w:pPr>
          </w:p>
        </w:tc>
        <w:tc>
          <w:tcPr>
            <w:tcW w:w="239" w:type="pct"/>
            <w:shd w:val="clear" w:color="auto" w:fill="auto"/>
          </w:tcPr>
          <w:p w14:paraId="40F3D9E8" w14:textId="77777777" w:rsidR="009269EF" w:rsidRDefault="009269EF" w:rsidP="009269EF">
            <w:pPr>
              <w:spacing w:line="276" w:lineRule="auto"/>
              <w:jc w:val="both"/>
              <w:rPr>
                <w:rtl/>
              </w:rPr>
            </w:pPr>
          </w:p>
        </w:tc>
        <w:tc>
          <w:tcPr>
            <w:tcW w:w="742" w:type="pct"/>
            <w:shd w:val="clear" w:color="auto" w:fill="auto"/>
          </w:tcPr>
          <w:p w14:paraId="65FB65EE"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788254B1"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3AF80675" w14:textId="77777777" w:rsidR="009269EF" w:rsidRDefault="009269EF" w:rsidP="009269EF">
            <w:pPr>
              <w:pStyle w:val="TableHead"/>
              <w:jc w:val="both"/>
              <w:outlineLvl w:val="9"/>
              <w:rPr>
                <w:b w:val="0"/>
                <w:bCs w:val="0"/>
                <w:rtl/>
              </w:rPr>
            </w:pPr>
          </w:p>
        </w:tc>
        <w:tc>
          <w:tcPr>
            <w:tcW w:w="393" w:type="pct"/>
            <w:shd w:val="clear" w:color="auto" w:fill="auto"/>
          </w:tcPr>
          <w:p w14:paraId="581C8F98" w14:textId="77777777" w:rsidR="009269EF" w:rsidRDefault="009269EF" w:rsidP="009269EF">
            <w:pPr>
              <w:pStyle w:val="TableHead"/>
              <w:jc w:val="both"/>
              <w:outlineLvl w:val="9"/>
              <w:rPr>
                <w:b w:val="0"/>
                <w:bCs w:val="0"/>
                <w:rtl/>
              </w:rPr>
            </w:pPr>
          </w:p>
        </w:tc>
        <w:tc>
          <w:tcPr>
            <w:tcW w:w="315" w:type="pct"/>
            <w:shd w:val="clear" w:color="auto" w:fill="auto"/>
          </w:tcPr>
          <w:p w14:paraId="5ABD92EF" w14:textId="77777777" w:rsidR="009269EF" w:rsidRDefault="006C7F0A" w:rsidP="009269EF">
            <w:pPr>
              <w:pStyle w:val="TableHead"/>
              <w:jc w:val="both"/>
              <w:outlineLvl w:val="9"/>
              <w:rPr>
                <w:b w:val="0"/>
                <w:bCs w:val="0"/>
                <w:rtl/>
              </w:rPr>
            </w:pPr>
            <w:r>
              <w:rPr>
                <w:rFonts w:hint="cs"/>
                <w:b w:val="0"/>
                <w:bCs w:val="0"/>
                <w:rtl/>
              </w:rPr>
              <w:t>(ב)</w:t>
            </w:r>
          </w:p>
        </w:tc>
        <w:tc>
          <w:tcPr>
            <w:tcW w:w="1997" w:type="pct"/>
            <w:gridSpan w:val="11"/>
            <w:shd w:val="clear" w:color="auto" w:fill="auto"/>
          </w:tcPr>
          <w:p w14:paraId="35BAB710" w14:textId="77777777" w:rsidR="009269EF" w:rsidRDefault="003216EF" w:rsidP="009269EF">
            <w:pPr>
              <w:pStyle w:val="TableHead"/>
              <w:jc w:val="both"/>
              <w:outlineLvl w:val="9"/>
              <w:rPr>
                <w:b w:val="0"/>
                <w:bCs w:val="0"/>
                <w:rtl/>
              </w:rPr>
            </w:pPr>
            <w:r>
              <w:rPr>
                <w:rFonts w:hint="cs"/>
                <w:b w:val="0"/>
                <w:bCs w:val="0"/>
                <w:rtl/>
              </w:rPr>
              <w:t xml:space="preserve">בסעיף קטן (ב) </w:t>
            </w:r>
            <w:r>
              <w:rPr>
                <w:b w:val="0"/>
                <w:bCs w:val="0"/>
                <w:rtl/>
              </w:rPr>
              <w:t>–</w:t>
            </w:r>
            <w:r>
              <w:rPr>
                <w:rFonts w:hint="cs"/>
                <w:b w:val="0"/>
                <w:bCs w:val="0"/>
                <w:rtl/>
              </w:rPr>
              <w:t xml:space="preserve"> </w:t>
            </w:r>
          </w:p>
        </w:tc>
      </w:tr>
      <w:tr w:rsidR="00011C2B" w:rsidRPr="00F25B85" w14:paraId="510FE2C2" w14:textId="77777777" w:rsidTr="00A63768">
        <w:trPr>
          <w:trHeight w:val="227"/>
        </w:trPr>
        <w:tc>
          <w:tcPr>
            <w:tcW w:w="681" w:type="pct"/>
            <w:shd w:val="clear" w:color="auto" w:fill="auto"/>
          </w:tcPr>
          <w:p w14:paraId="427124DA" w14:textId="77777777" w:rsidR="009269EF" w:rsidRPr="00A56C14" w:rsidRDefault="009269EF" w:rsidP="009269EF">
            <w:pPr>
              <w:spacing w:line="276" w:lineRule="auto"/>
              <w:jc w:val="both"/>
              <w:rPr>
                <w:b/>
                <w:bCs/>
                <w:rtl/>
              </w:rPr>
            </w:pPr>
          </w:p>
        </w:tc>
        <w:tc>
          <w:tcPr>
            <w:tcW w:w="239" w:type="pct"/>
            <w:shd w:val="clear" w:color="auto" w:fill="auto"/>
          </w:tcPr>
          <w:p w14:paraId="099F996A" w14:textId="77777777" w:rsidR="009269EF" w:rsidRDefault="009269EF" w:rsidP="009269EF">
            <w:pPr>
              <w:spacing w:line="276" w:lineRule="auto"/>
              <w:jc w:val="both"/>
              <w:rPr>
                <w:rtl/>
              </w:rPr>
            </w:pPr>
          </w:p>
        </w:tc>
        <w:tc>
          <w:tcPr>
            <w:tcW w:w="742" w:type="pct"/>
            <w:shd w:val="clear" w:color="auto" w:fill="auto"/>
          </w:tcPr>
          <w:p w14:paraId="4ACD1F4B"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3A366B65"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54C2D1CA" w14:textId="77777777" w:rsidR="009269EF" w:rsidRDefault="009269EF" w:rsidP="009269EF">
            <w:pPr>
              <w:pStyle w:val="TableHead"/>
              <w:jc w:val="both"/>
              <w:outlineLvl w:val="9"/>
              <w:rPr>
                <w:b w:val="0"/>
                <w:bCs w:val="0"/>
                <w:rtl/>
              </w:rPr>
            </w:pPr>
          </w:p>
        </w:tc>
        <w:tc>
          <w:tcPr>
            <w:tcW w:w="393" w:type="pct"/>
            <w:shd w:val="clear" w:color="auto" w:fill="auto"/>
          </w:tcPr>
          <w:p w14:paraId="50F712E4" w14:textId="77777777" w:rsidR="009269EF" w:rsidRDefault="009269EF" w:rsidP="009269EF">
            <w:pPr>
              <w:pStyle w:val="TableHead"/>
              <w:jc w:val="both"/>
              <w:outlineLvl w:val="9"/>
              <w:rPr>
                <w:b w:val="0"/>
                <w:bCs w:val="0"/>
                <w:rtl/>
              </w:rPr>
            </w:pPr>
          </w:p>
        </w:tc>
        <w:tc>
          <w:tcPr>
            <w:tcW w:w="315" w:type="pct"/>
            <w:shd w:val="clear" w:color="auto" w:fill="auto"/>
          </w:tcPr>
          <w:p w14:paraId="319C8CDF" w14:textId="77777777" w:rsidR="009269EF" w:rsidRDefault="009269EF" w:rsidP="009269EF">
            <w:pPr>
              <w:pStyle w:val="TableHead"/>
              <w:jc w:val="both"/>
              <w:outlineLvl w:val="9"/>
              <w:rPr>
                <w:b w:val="0"/>
                <w:bCs w:val="0"/>
                <w:rtl/>
              </w:rPr>
            </w:pPr>
          </w:p>
        </w:tc>
        <w:tc>
          <w:tcPr>
            <w:tcW w:w="1997" w:type="pct"/>
            <w:gridSpan w:val="11"/>
            <w:shd w:val="clear" w:color="auto" w:fill="auto"/>
          </w:tcPr>
          <w:p w14:paraId="5DD50AE5" w14:textId="77777777" w:rsidR="009269EF" w:rsidRDefault="009269EF" w:rsidP="009269EF">
            <w:pPr>
              <w:pStyle w:val="TableHead"/>
              <w:jc w:val="both"/>
              <w:outlineLvl w:val="9"/>
              <w:rPr>
                <w:b w:val="0"/>
                <w:bCs w:val="0"/>
                <w:rtl/>
              </w:rPr>
            </w:pPr>
          </w:p>
        </w:tc>
      </w:tr>
      <w:tr w:rsidR="00011C2B" w:rsidRPr="00F25B85" w14:paraId="7BF41F19" w14:textId="77777777" w:rsidTr="00A63768">
        <w:trPr>
          <w:trHeight w:val="227"/>
        </w:trPr>
        <w:tc>
          <w:tcPr>
            <w:tcW w:w="681" w:type="pct"/>
            <w:shd w:val="clear" w:color="auto" w:fill="auto"/>
          </w:tcPr>
          <w:p w14:paraId="697B1812" w14:textId="77777777" w:rsidR="003216EF" w:rsidRPr="00A56C14" w:rsidRDefault="003216EF" w:rsidP="009269EF">
            <w:pPr>
              <w:spacing w:line="276" w:lineRule="auto"/>
              <w:jc w:val="both"/>
              <w:rPr>
                <w:b/>
                <w:bCs/>
                <w:rtl/>
              </w:rPr>
            </w:pPr>
          </w:p>
        </w:tc>
        <w:tc>
          <w:tcPr>
            <w:tcW w:w="239" w:type="pct"/>
            <w:shd w:val="clear" w:color="auto" w:fill="auto"/>
          </w:tcPr>
          <w:p w14:paraId="32576473" w14:textId="77777777" w:rsidR="003216EF" w:rsidRDefault="003216EF" w:rsidP="009269EF">
            <w:pPr>
              <w:spacing w:line="276" w:lineRule="auto"/>
              <w:jc w:val="both"/>
              <w:rPr>
                <w:rtl/>
              </w:rPr>
            </w:pPr>
          </w:p>
        </w:tc>
        <w:tc>
          <w:tcPr>
            <w:tcW w:w="742" w:type="pct"/>
            <w:shd w:val="clear" w:color="auto" w:fill="auto"/>
          </w:tcPr>
          <w:p w14:paraId="5DB5578F" w14:textId="77777777" w:rsidR="003216EF" w:rsidRDefault="003216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10ECE33E" w14:textId="77777777" w:rsidR="003216EF" w:rsidRDefault="003216EF" w:rsidP="009269EF">
            <w:pPr>
              <w:spacing w:line="276" w:lineRule="auto"/>
              <w:ind w:left="29"/>
              <w:jc w:val="both"/>
              <w:rPr>
                <w:rFonts w:ascii="David" w:eastAsia="Calibri" w:hAnsi="David"/>
                <w:sz w:val="26"/>
                <w:rtl/>
                <w:lang w:eastAsia="en-US"/>
              </w:rPr>
            </w:pPr>
          </w:p>
        </w:tc>
        <w:tc>
          <w:tcPr>
            <w:tcW w:w="287" w:type="pct"/>
            <w:shd w:val="clear" w:color="auto" w:fill="auto"/>
          </w:tcPr>
          <w:p w14:paraId="6AD67047" w14:textId="77777777" w:rsidR="003216EF" w:rsidRDefault="003216EF" w:rsidP="009269EF">
            <w:pPr>
              <w:pStyle w:val="TableHead"/>
              <w:jc w:val="both"/>
              <w:outlineLvl w:val="9"/>
              <w:rPr>
                <w:b w:val="0"/>
                <w:bCs w:val="0"/>
                <w:rtl/>
              </w:rPr>
            </w:pPr>
          </w:p>
        </w:tc>
        <w:tc>
          <w:tcPr>
            <w:tcW w:w="393" w:type="pct"/>
            <w:shd w:val="clear" w:color="auto" w:fill="auto"/>
          </w:tcPr>
          <w:p w14:paraId="3F9E3AD2" w14:textId="77777777" w:rsidR="003216EF" w:rsidRDefault="003216EF" w:rsidP="009269EF">
            <w:pPr>
              <w:pStyle w:val="TableHead"/>
              <w:jc w:val="both"/>
              <w:outlineLvl w:val="9"/>
              <w:rPr>
                <w:b w:val="0"/>
                <w:bCs w:val="0"/>
                <w:rtl/>
              </w:rPr>
            </w:pPr>
          </w:p>
        </w:tc>
        <w:tc>
          <w:tcPr>
            <w:tcW w:w="315" w:type="pct"/>
            <w:shd w:val="clear" w:color="auto" w:fill="auto"/>
          </w:tcPr>
          <w:p w14:paraId="34435AD7" w14:textId="77777777" w:rsidR="003216EF" w:rsidRDefault="003216EF" w:rsidP="009269EF">
            <w:pPr>
              <w:pStyle w:val="TableHead"/>
              <w:jc w:val="both"/>
              <w:outlineLvl w:val="9"/>
              <w:rPr>
                <w:b w:val="0"/>
                <w:bCs w:val="0"/>
                <w:rtl/>
              </w:rPr>
            </w:pPr>
          </w:p>
        </w:tc>
        <w:tc>
          <w:tcPr>
            <w:tcW w:w="326" w:type="pct"/>
            <w:gridSpan w:val="2"/>
            <w:shd w:val="clear" w:color="auto" w:fill="auto"/>
          </w:tcPr>
          <w:p w14:paraId="1700A7B3" w14:textId="77777777" w:rsidR="003216EF" w:rsidRDefault="003216EF" w:rsidP="009269EF">
            <w:pPr>
              <w:pStyle w:val="TableHead"/>
              <w:jc w:val="both"/>
              <w:outlineLvl w:val="9"/>
              <w:rPr>
                <w:b w:val="0"/>
                <w:bCs w:val="0"/>
                <w:rtl/>
              </w:rPr>
            </w:pPr>
            <w:r>
              <w:rPr>
                <w:rFonts w:hint="cs"/>
                <w:b w:val="0"/>
                <w:bCs w:val="0"/>
                <w:rtl/>
              </w:rPr>
              <w:t>(1)</w:t>
            </w:r>
          </w:p>
        </w:tc>
        <w:tc>
          <w:tcPr>
            <w:tcW w:w="1670" w:type="pct"/>
            <w:gridSpan w:val="9"/>
            <w:shd w:val="clear" w:color="auto" w:fill="auto"/>
          </w:tcPr>
          <w:p w14:paraId="0F2E3D58" w14:textId="77777777" w:rsidR="003216EF" w:rsidRDefault="005055F5" w:rsidP="009269EF">
            <w:pPr>
              <w:pStyle w:val="TableHead"/>
              <w:jc w:val="both"/>
              <w:outlineLvl w:val="9"/>
              <w:rPr>
                <w:b w:val="0"/>
                <w:bCs w:val="0"/>
                <w:rtl/>
              </w:rPr>
            </w:pPr>
            <w:r>
              <w:rPr>
                <w:rFonts w:hint="cs"/>
                <w:b w:val="0"/>
                <w:bCs w:val="0"/>
                <w:rtl/>
              </w:rPr>
              <w:t>אחרי "בהתאם לכל דין" יבוא "או תחיקת בטחון";</w:t>
            </w:r>
          </w:p>
        </w:tc>
      </w:tr>
      <w:tr w:rsidR="00011C2B" w:rsidRPr="00F25B85" w14:paraId="768B13EB" w14:textId="77777777" w:rsidTr="00A63768">
        <w:trPr>
          <w:trHeight w:val="227"/>
        </w:trPr>
        <w:tc>
          <w:tcPr>
            <w:tcW w:w="681" w:type="pct"/>
            <w:shd w:val="clear" w:color="auto" w:fill="auto"/>
          </w:tcPr>
          <w:p w14:paraId="5F5A02E2" w14:textId="77777777" w:rsidR="005055F5" w:rsidRPr="00A56C14" w:rsidRDefault="005055F5" w:rsidP="009269EF">
            <w:pPr>
              <w:spacing w:line="276" w:lineRule="auto"/>
              <w:jc w:val="both"/>
              <w:rPr>
                <w:b/>
                <w:bCs/>
                <w:rtl/>
              </w:rPr>
            </w:pPr>
          </w:p>
        </w:tc>
        <w:tc>
          <w:tcPr>
            <w:tcW w:w="239" w:type="pct"/>
            <w:shd w:val="clear" w:color="auto" w:fill="auto"/>
          </w:tcPr>
          <w:p w14:paraId="1B2D7B3C" w14:textId="77777777" w:rsidR="005055F5" w:rsidRDefault="005055F5" w:rsidP="009269EF">
            <w:pPr>
              <w:spacing w:line="276" w:lineRule="auto"/>
              <w:jc w:val="both"/>
              <w:rPr>
                <w:rtl/>
              </w:rPr>
            </w:pPr>
          </w:p>
        </w:tc>
        <w:tc>
          <w:tcPr>
            <w:tcW w:w="742" w:type="pct"/>
            <w:shd w:val="clear" w:color="auto" w:fill="auto"/>
          </w:tcPr>
          <w:p w14:paraId="3ADD6C30" w14:textId="77777777" w:rsidR="005055F5" w:rsidRDefault="005055F5" w:rsidP="009269EF">
            <w:pPr>
              <w:spacing w:line="276" w:lineRule="auto"/>
              <w:ind w:left="29"/>
              <w:jc w:val="both"/>
              <w:rPr>
                <w:rFonts w:ascii="David" w:eastAsia="Calibri" w:hAnsi="David"/>
                <w:b/>
                <w:bCs/>
                <w:sz w:val="26"/>
                <w:rtl/>
                <w:lang w:eastAsia="en-US"/>
              </w:rPr>
            </w:pPr>
          </w:p>
        </w:tc>
        <w:tc>
          <w:tcPr>
            <w:tcW w:w="347" w:type="pct"/>
            <w:shd w:val="clear" w:color="auto" w:fill="auto"/>
          </w:tcPr>
          <w:p w14:paraId="5B8C3A8A" w14:textId="77777777" w:rsidR="005055F5" w:rsidRDefault="005055F5" w:rsidP="009269EF">
            <w:pPr>
              <w:spacing w:line="276" w:lineRule="auto"/>
              <w:ind w:left="29"/>
              <w:jc w:val="both"/>
              <w:rPr>
                <w:rFonts w:ascii="David" w:eastAsia="Calibri" w:hAnsi="David"/>
                <w:sz w:val="26"/>
                <w:rtl/>
                <w:lang w:eastAsia="en-US"/>
              </w:rPr>
            </w:pPr>
          </w:p>
        </w:tc>
        <w:tc>
          <w:tcPr>
            <w:tcW w:w="287" w:type="pct"/>
            <w:shd w:val="clear" w:color="auto" w:fill="auto"/>
          </w:tcPr>
          <w:p w14:paraId="2DAE9674" w14:textId="77777777" w:rsidR="005055F5" w:rsidRDefault="005055F5" w:rsidP="009269EF">
            <w:pPr>
              <w:pStyle w:val="TableHead"/>
              <w:jc w:val="both"/>
              <w:outlineLvl w:val="9"/>
              <w:rPr>
                <w:b w:val="0"/>
                <w:bCs w:val="0"/>
                <w:rtl/>
              </w:rPr>
            </w:pPr>
          </w:p>
        </w:tc>
        <w:tc>
          <w:tcPr>
            <w:tcW w:w="393" w:type="pct"/>
            <w:shd w:val="clear" w:color="auto" w:fill="auto"/>
          </w:tcPr>
          <w:p w14:paraId="1DCE9D36" w14:textId="77777777" w:rsidR="005055F5" w:rsidRDefault="005055F5" w:rsidP="009269EF">
            <w:pPr>
              <w:pStyle w:val="TableHead"/>
              <w:jc w:val="both"/>
              <w:outlineLvl w:val="9"/>
              <w:rPr>
                <w:b w:val="0"/>
                <w:bCs w:val="0"/>
                <w:rtl/>
              </w:rPr>
            </w:pPr>
          </w:p>
        </w:tc>
        <w:tc>
          <w:tcPr>
            <w:tcW w:w="315" w:type="pct"/>
            <w:shd w:val="clear" w:color="auto" w:fill="auto"/>
          </w:tcPr>
          <w:p w14:paraId="1A71D585" w14:textId="77777777" w:rsidR="005055F5" w:rsidRDefault="005055F5" w:rsidP="009269EF">
            <w:pPr>
              <w:pStyle w:val="TableHead"/>
              <w:jc w:val="both"/>
              <w:outlineLvl w:val="9"/>
              <w:rPr>
                <w:b w:val="0"/>
                <w:bCs w:val="0"/>
                <w:rtl/>
              </w:rPr>
            </w:pPr>
          </w:p>
        </w:tc>
        <w:tc>
          <w:tcPr>
            <w:tcW w:w="326" w:type="pct"/>
            <w:gridSpan w:val="2"/>
            <w:shd w:val="clear" w:color="auto" w:fill="auto"/>
          </w:tcPr>
          <w:p w14:paraId="1C190BF0" w14:textId="77777777" w:rsidR="005055F5" w:rsidRDefault="005055F5" w:rsidP="009269EF">
            <w:pPr>
              <w:pStyle w:val="TableHead"/>
              <w:jc w:val="both"/>
              <w:outlineLvl w:val="9"/>
              <w:rPr>
                <w:b w:val="0"/>
                <w:bCs w:val="0"/>
                <w:rtl/>
              </w:rPr>
            </w:pPr>
          </w:p>
        </w:tc>
        <w:tc>
          <w:tcPr>
            <w:tcW w:w="1670" w:type="pct"/>
            <w:gridSpan w:val="9"/>
            <w:shd w:val="clear" w:color="auto" w:fill="auto"/>
          </w:tcPr>
          <w:p w14:paraId="07EBA7A5" w14:textId="77777777" w:rsidR="005055F5" w:rsidRDefault="005055F5" w:rsidP="009269EF">
            <w:pPr>
              <w:pStyle w:val="TableHead"/>
              <w:jc w:val="both"/>
              <w:outlineLvl w:val="9"/>
              <w:rPr>
                <w:b w:val="0"/>
                <w:bCs w:val="0"/>
                <w:rtl/>
              </w:rPr>
            </w:pPr>
          </w:p>
        </w:tc>
      </w:tr>
      <w:tr w:rsidR="00011C2B" w:rsidRPr="00F25B85" w14:paraId="5DA3A2BB" w14:textId="77777777" w:rsidTr="00A63768">
        <w:trPr>
          <w:trHeight w:val="227"/>
        </w:trPr>
        <w:tc>
          <w:tcPr>
            <w:tcW w:w="681" w:type="pct"/>
            <w:shd w:val="clear" w:color="auto" w:fill="auto"/>
          </w:tcPr>
          <w:p w14:paraId="50881A4D" w14:textId="77777777" w:rsidR="005055F5" w:rsidRPr="00A56C14" w:rsidRDefault="005055F5" w:rsidP="009269EF">
            <w:pPr>
              <w:spacing w:line="276" w:lineRule="auto"/>
              <w:jc w:val="both"/>
              <w:rPr>
                <w:b/>
                <w:bCs/>
                <w:rtl/>
              </w:rPr>
            </w:pPr>
          </w:p>
        </w:tc>
        <w:tc>
          <w:tcPr>
            <w:tcW w:w="239" w:type="pct"/>
            <w:shd w:val="clear" w:color="auto" w:fill="auto"/>
          </w:tcPr>
          <w:p w14:paraId="1065E699" w14:textId="77777777" w:rsidR="005055F5" w:rsidRDefault="005055F5" w:rsidP="009269EF">
            <w:pPr>
              <w:spacing w:line="276" w:lineRule="auto"/>
              <w:jc w:val="both"/>
              <w:rPr>
                <w:rtl/>
              </w:rPr>
            </w:pPr>
          </w:p>
        </w:tc>
        <w:tc>
          <w:tcPr>
            <w:tcW w:w="742" w:type="pct"/>
            <w:shd w:val="clear" w:color="auto" w:fill="auto"/>
          </w:tcPr>
          <w:p w14:paraId="304C4144" w14:textId="77777777" w:rsidR="005055F5" w:rsidRDefault="005055F5" w:rsidP="009269EF">
            <w:pPr>
              <w:spacing w:line="276" w:lineRule="auto"/>
              <w:ind w:left="29"/>
              <w:jc w:val="both"/>
              <w:rPr>
                <w:rFonts w:ascii="David" w:eastAsia="Calibri" w:hAnsi="David"/>
                <w:b/>
                <w:bCs/>
                <w:sz w:val="26"/>
                <w:rtl/>
                <w:lang w:eastAsia="en-US"/>
              </w:rPr>
            </w:pPr>
          </w:p>
        </w:tc>
        <w:tc>
          <w:tcPr>
            <w:tcW w:w="347" w:type="pct"/>
            <w:shd w:val="clear" w:color="auto" w:fill="auto"/>
          </w:tcPr>
          <w:p w14:paraId="7870A4B1" w14:textId="77777777" w:rsidR="005055F5" w:rsidRDefault="005055F5" w:rsidP="009269EF">
            <w:pPr>
              <w:spacing w:line="276" w:lineRule="auto"/>
              <w:ind w:left="29"/>
              <w:jc w:val="both"/>
              <w:rPr>
                <w:rFonts w:ascii="David" w:eastAsia="Calibri" w:hAnsi="David"/>
                <w:sz w:val="26"/>
                <w:rtl/>
                <w:lang w:eastAsia="en-US"/>
              </w:rPr>
            </w:pPr>
          </w:p>
        </w:tc>
        <w:tc>
          <w:tcPr>
            <w:tcW w:w="287" w:type="pct"/>
            <w:shd w:val="clear" w:color="auto" w:fill="auto"/>
          </w:tcPr>
          <w:p w14:paraId="146B1616" w14:textId="77777777" w:rsidR="005055F5" w:rsidRDefault="005055F5" w:rsidP="009269EF">
            <w:pPr>
              <w:pStyle w:val="TableHead"/>
              <w:jc w:val="both"/>
              <w:outlineLvl w:val="9"/>
              <w:rPr>
                <w:b w:val="0"/>
                <w:bCs w:val="0"/>
                <w:rtl/>
              </w:rPr>
            </w:pPr>
          </w:p>
        </w:tc>
        <w:tc>
          <w:tcPr>
            <w:tcW w:w="393" w:type="pct"/>
            <w:shd w:val="clear" w:color="auto" w:fill="auto"/>
          </w:tcPr>
          <w:p w14:paraId="6B3B002A" w14:textId="77777777" w:rsidR="005055F5" w:rsidRDefault="005055F5" w:rsidP="009269EF">
            <w:pPr>
              <w:pStyle w:val="TableHead"/>
              <w:jc w:val="both"/>
              <w:outlineLvl w:val="9"/>
              <w:rPr>
                <w:b w:val="0"/>
                <w:bCs w:val="0"/>
                <w:rtl/>
              </w:rPr>
            </w:pPr>
          </w:p>
        </w:tc>
        <w:tc>
          <w:tcPr>
            <w:tcW w:w="315" w:type="pct"/>
            <w:shd w:val="clear" w:color="auto" w:fill="auto"/>
          </w:tcPr>
          <w:p w14:paraId="5182319C" w14:textId="77777777" w:rsidR="005055F5" w:rsidRDefault="005055F5" w:rsidP="009269EF">
            <w:pPr>
              <w:pStyle w:val="TableHead"/>
              <w:jc w:val="both"/>
              <w:outlineLvl w:val="9"/>
              <w:rPr>
                <w:b w:val="0"/>
                <w:bCs w:val="0"/>
                <w:rtl/>
              </w:rPr>
            </w:pPr>
          </w:p>
        </w:tc>
        <w:tc>
          <w:tcPr>
            <w:tcW w:w="326" w:type="pct"/>
            <w:gridSpan w:val="2"/>
            <w:shd w:val="clear" w:color="auto" w:fill="auto"/>
          </w:tcPr>
          <w:p w14:paraId="0AB60C4F" w14:textId="77777777" w:rsidR="005055F5" w:rsidRDefault="005055F5" w:rsidP="009269EF">
            <w:pPr>
              <w:pStyle w:val="TableHead"/>
              <w:jc w:val="both"/>
              <w:outlineLvl w:val="9"/>
              <w:rPr>
                <w:b w:val="0"/>
                <w:bCs w:val="0"/>
                <w:rtl/>
              </w:rPr>
            </w:pPr>
            <w:r>
              <w:rPr>
                <w:rFonts w:hint="cs"/>
                <w:b w:val="0"/>
                <w:bCs w:val="0"/>
                <w:rtl/>
              </w:rPr>
              <w:t>(2)</w:t>
            </w:r>
          </w:p>
        </w:tc>
        <w:tc>
          <w:tcPr>
            <w:tcW w:w="1670" w:type="pct"/>
            <w:gridSpan w:val="9"/>
            <w:shd w:val="clear" w:color="auto" w:fill="auto"/>
          </w:tcPr>
          <w:p w14:paraId="0502F5FD" w14:textId="77777777" w:rsidR="005055F5" w:rsidRDefault="005055F5" w:rsidP="005055F5">
            <w:pPr>
              <w:pStyle w:val="TableHead"/>
              <w:jc w:val="both"/>
              <w:outlineLvl w:val="9"/>
              <w:rPr>
                <w:b w:val="0"/>
                <w:bCs w:val="0"/>
                <w:rtl/>
              </w:rPr>
            </w:pPr>
            <w:r>
              <w:rPr>
                <w:rFonts w:hint="cs"/>
                <w:b w:val="0"/>
                <w:bCs w:val="0"/>
                <w:rtl/>
              </w:rPr>
              <w:t>בפסקה (2) במקום "</w:t>
            </w:r>
            <w:r w:rsidR="00993437">
              <w:rPr>
                <w:rFonts w:hint="cs"/>
                <w:b w:val="0"/>
                <w:bCs w:val="0"/>
                <w:rtl/>
              </w:rPr>
              <w:t>לרשות מקרקעי ישראל</w:t>
            </w:r>
            <w:r>
              <w:rPr>
                <w:rFonts w:hint="cs"/>
                <w:b w:val="0"/>
                <w:bCs w:val="0"/>
                <w:rtl/>
              </w:rPr>
              <w:t>"</w:t>
            </w:r>
            <w:r w:rsidR="00993437">
              <w:rPr>
                <w:rFonts w:hint="cs"/>
                <w:b w:val="0"/>
                <w:bCs w:val="0"/>
                <w:rtl/>
              </w:rPr>
              <w:t xml:space="preserve"> יבוא "לממונה על הרכוש הממשלתי והנטוש"</w:t>
            </w:r>
            <w:r w:rsidR="00E02BA4">
              <w:rPr>
                <w:rFonts w:hint="cs"/>
                <w:b w:val="0"/>
                <w:bCs w:val="0"/>
                <w:rtl/>
              </w:rPr>
              <w:t>, המילים "</w:t>
            </w:r>
            <w:r w:rsidR="00435D2F">
              <w:rPr>
                <w:rFonts w:hint="cs"/>
                <w:b w:val="0"/>
                <w:bCs w:val="0"/>
                <w:rtl/>
              </w:rPr>
              <w:t>, למעט במסגרת תכנית החיזוק,</w:t>
            </w:r>
            <w:r w:rsidR="00E02BA4">
              <w:rPr>
                <w:rFonts w:hint="cs"/>
                <w:b w:val="0"/>
                <w:bCs w:val="0"/>
                <w:rtl/>
              </w:rPr>
              <w:t>"</w:t>
            </w:r>
            <w:r w:rsidR="00435D2F">
              <w:rPr>
                <w:rFonts w:hint="cs"/>
                <w:b w:val="0"/>
                <w:bCs w:val="0"/>
                <w:rtl/>
              </w:rPr>
              <w:t xml:space="preserve"> </w:t>
            </w:r>
            <w:r w:rsidR="00435D2F">
              <w:rPr>
                <w:b w:val="0"/>
                <w:bCs w:val="0"/>
                <w:rtl/>
              </w:rPr>
              <w:t>–</w:t>
            </w:r>
            <w:r w:rsidR="00435D2F">
              <w:rPr>
                <w:rFonts w:hint="cs"/>
                <w:b w:val="0"/>
                <w:bCs w:val="0"/>
                <w:rtl/>
              </w:rPr>
              <w:t xml:space="preserve"> יימחקו,</w:t>
            </w:r>
            <w:r w:rsidR="00993437">
              <w:rPr>
                <w:rFonts w:hint="cs"/>
                <w:b w:val="0"/>
                <w:bCs w:val="0"/>
                <w:rtl/>
              </w:rPr>
              <w:t xml:space="preserve"> ובמקום "מועצת מקרקעי ישראל" יבוא "</w:t>
            </w:r>
            <w:r w:rsidR="001748E0">
              <w:rPr>
                <w:rFonts w:hint="cs"/>
                <w:b w:val="0"/>
                <w:bCs w:val="0"/>
                <w:rtl/>
              </w:rPr>
              <w:t>הממונה על הרכוש הממשלתי והנטוש</w:t>
            </w:r>
            <w:r w:rsidR="00993437">
              <w:rPr>
                <w:rFonts w:hint="cs"/>
                <w:b w:val="0"/>
                <w:bCs w:val="0"/>
                <w:rtl/>
              </w:rPr>
              <w:t>"</w:t>
            </w:r>
            <w:r w:rsidR="001748E0">
              <w:rPr>
                <w:rFonts w:hint="cs"/>
                <w:b w:val="0"/>
                <w:bCs w:val="0"/>
                <w:rtl/>
              </w:rPr>
              <w:t>;</w:t>
            </w:r>
          </w:p>
        </w:tc>
      </w:tr>
      <w:tr w:rsidR="00011C2B" w:rsidRPr="00F25B85" w14:paraId="0DE7BEB6" w14:textId="77777777" w:rsidTr="00A63768">
        <w:trPr>
          <w:trHeight w:val="227"/>
        </w:trPr>
        <w:tc>
          <w:tcPr>
            <w:tcW w:w="681" w:type="pct"/>
            <w:shd w:val="clear" w:color="auto" w:fill="auto"/>
          </w:tcPr>
          <w:p w14:paraId="69A6C622" w14:textId="77777777" w:rsidR="001748E0" w:rsidRPr="00A56C14" w:rsidRDefault="001748E0" w:rsidP="009269EF">
            <w:pPr>
              <w:spacing w:line="276" w:lineRule="auto"/>
              <w:jc w:val="both"/>
              <w:rPr>
                <w:b/>
                <w:bCs/>
                <w:rtl/>
              </w:rPr>
            </w:pPr>
          </w:p>
        </w:tc>
        <w:tc>
          <w:tcPr>
            <w:tcW w:w="239" w:type="pct"/>
            <w:shd w:val="clear" w:color="auto" w:fill="auto"/>
          </w:tcPr>
          <w:p w14:paraId="3E0BFD43" w14:textId="77777777" w:rsidR="001748E0" w:rsidRDefault="001748E0" w:rsidP="009269EF">
            <w:pPr>
              <w:spacing w:line="276" w:lineRule="auto"/>
              <w:jc w:val="both"/>
              <w:rPr>
                <w:rtl/>
              </w:rPr>
            </w:pPr>
          </w:p>
        </w:tc>
        <w:tc>
          <w:tcPr>
            <w:tcW w:w="742" w:type="pct"/>
            <w:shd w:val="clear" w:color="auto" w:fill="auto"/>
          </w:tcPr>
          <w:p w14:paraId="6CFFD74B" w14:textId="77777777" w:rsidR="001748E0" w:rsidRDefault="001748E0" w:rsidP="009269EF">
            <w:pPr>
              <w:spacing w:line="276" w:lineRule="auto"/>
              <w:ind w:left="29"/>
              <w:jc w:val="both"/>
              <w:rPr>
                <w:rFonts w:ascii="David" w:eastAsia="Calibri" w:hAnsi="David"/>
                <w:b/>
                <w:bCs/>
                <w:sz w:val="26"/>
                <w:rtl/>
                <w:lang w:eastAsia="en-US"/>
              </w:rPr>
            </w:pPr>
          </w:p>
        </w:tc>
        <w:tc>
          <w:tcPr>
            <w:tcW w:w="347" w:type="pct"/>
            <w:shd w:val="clear" w:color="auto" w:fill="auto"/>
          </w:tcPr>
          <w:p w14:paraId="2DF33DED" w14:textId="77777777" w:rsidR="001748E0" w:rsidRDefault="001748E0" w:rsidP="009269EF">
            <w:pPr>
              <w:spacing w:line="276" w:lineRule="auto"/>
              <w:ind w:left="29"/>
              <w:jc w:val="both"/>
              <w:rPr>
                <w:rFonts w:ascii="David" w:eastAsia="Calibri" w:hAnsi="David"/>
                <w:sz w:val="26"/>
                <w:rtl/>
                <w:lang w:eastAsia="en-US"/>
              </w:rPr>
            </w:pPr>
          </w:p>
        </w:tc>
        <w:tc>
          <w:tcPr>
            <w:tcW w:w="287" w:type="pct"/>
            <w:shd w:val="clear" w:color="auto" w:fill="auto"/>
          </w:tcPr>
          <w:p w14:paraId="679B734E" w14:textId="77777777" w:rsidR="001748E0" w:rsidRDefault="001748E0" w:rsidP="009269EF">
            <w:pPr>
              <w:pStyle w:val="TableHead"/>
              <w:jc w:val="both"/>
              <w:outlineLvl w:val="9"/>
              <w:rPr>
                <w:b w:val="0"/>
                <w:bCs w:val="0"/>
                <w:rtl/>
              </w:rPr>
            </w:pPr>
          </w:p>
        </w:tc>
        <w:tc>
          <w:tcPr>
            <w:tcW w:w="393" w:type="pct"/>
            <w:shd w:val="clear" w:color="auto" w:fill="auto"/>
          </w:tcPr>
          <w:p w14:paraId="51A358BE" w14:textId="77777777" w:rsidR="001748E0" w:rsidRDefault="001748E0" w:rsidP="009269EF">
            <w:pPr>
              <w:pStyle w:val="TableHead"/>
              <w:jc w:val="both"/>
              <w:outlineLvl w:val="9"/>
              <w:rPr>
                <w:b w:val="0"/>
                <w:bCs w:val="0"/>
                <w:rtl/>
              </w:rPr>
            </w:pPr>
          </w:p>
        </w:tc>
        <w:tc>
          <w:tcPr>
            <w:tcW w:w="315" w:type="pct"/>
            <w:shd w:val="clear" w:color="auto" w:fill="auto"/>
          </w:tcPr>
          <w:p w14:paraId="02904FF6" w14:textId="77777777" w:rsidR="001748E0" w:rsidRDefault="001748E0" w:rsidP="009269EF">
            <w:pPr>
              <w:pStyle w:val="TableHead"/>
              <w:jc w:val="both"/>
              <w:outlineLvl w:val="9"/>
              <w:rPr>
                <w:b w:val="0"/>
                <w:bCs w:val="0"/>
                <w:rtl/>
              </w:rPr>
            </w:pPr>
          </w:p>
        </w:tc>
        <w:tc>
          <w:tcPr>
            <w:tcW w:w="326" w:type="pct"/>
            <w:gridSpan w:val="2"/>
            <w:shd w:val="clear" w:color="auto" w:fill="auto"/>
          </w:tcPr>
          <w:p w14:paraId="75584929" w14:textId="77777777" w:rsidR="001748E0" w:rsidRDefault="001748E0" w:rsidP="009269EF">
            <w:pPr>
              <w:pStyle w:val="TableHead"/>
              <w:jc w:val="both"/>
              <w:outlineLvl w:val="9"/>
              <w:rPr>
                <w:b w:val="0"/>
                <w:bCs w:val="0"/>
                <w:rtl/>
              </w:rPr>
            </w:pPr>
          </w:p>
        </w:tc>
        <w:tc>
          <w:tcPr>
            <w:tcW w:w="1670" w:type="pct"/>
            <w:gridSpan w:val="9"/>
            <w:shd w:val="clear" w:color="auto" w:fill="auto"/>
          </w:tcPr>
          <w:p w14:paraId="56FB9DF6" w14:textId="77777777" w:rsidR="001748E0" w:rsidRDefault="001748E0" w:rsidP="005055F5">
            <w:pPr>
              <w:pStyle w:val="TableHead"/>
              <w:jc w:val="both"/>
              <w:outlineLvl w:val="9"/>
              <w:rPr>
                <w:b w:val="0"/>
                <w:bCs w:val="0"/>
                <w:rtl/>
              </w:rPr>
            </w:pPr>
          </w:p>
        </w:tc>
      </w:tr>
      <w:tr w:rsidR="00011C2B" w:rsidRPr="00F25B85" w14:paraId="7E987B73" w14:textId="77777777" w:rsidTr="00A63768">
        <w:trPr>
          <w:trHeight w:val="227"/>
        </w:trPr>
        <w:tc>
          <w:tcPr>
            <w:tcW w:w="681" w:type="pct"/>
            <w:shd w:val="clear" w:color="auto" w:fill="auto"/>
          </w:tcPr>
          <w:p w14:paraId="0E8C0584" w14:textId="77777777" w:rsidR="00634381" w:rsidRPr="00A56C14" w:rsidRDefault="00634381" w:rsidP="009269EF">
            <w:pPr>
              <w:spacing w:line="276" w:lineRule="auto"/>
              <w:jc w:val="both"/>
              <w:rPr>
                <w:b/>
                <w:bCs/>
                <w:rtl/>
              </w:rPr>
            </w:pPr>
          </w:p>
        </w:tc>
        <w:tc>
          <w:tcPr>
            <w:tcW w:w="239" w:type="pct"/>
            <w:shd w:val="clear" w:color="auto" w:fill="auto"/>
          </w:tcPr>
          <w:p w14:paraId="2CBC51AD" w14:textId="77777777" w:rsidR="00634381" w:rsidRDefault="00634381" w:rsidP="009269EF">
            <w:pPr>
              <w:spacing w:line="276" w:lineRule="auto"/>
              <w:jc w:val="both"/>
              <w:rPr>
                <w:rtl/>
              </w:rPr>
            </w:pPr>
          </w:p>
        </w:tc>
        <w:tc>
          <w:tcPr>
            <w:tcW w:w="742" w:type="pct"/>
            <w:shd w:val="clear" w:color="auto" w:fill="auto"/>
          </w:tcPr>
          <w:p w14:paraId="4F962094" w14:textId="77777777" w:rsidR="00634381" w:rsidRDefault="00634381" w:rsidP="009269EF">
            <w:pPr>
              <w:spacing w:line="276" w:lineRule="auto"/>
              <w:ind w:left="29"/>
              <w:jc w:val="both"/>
              <w:rPr>
                <w:rFonts w:ascii="David" w:eastAsia="Calibri" w:hAnsi="David"/>
                <w:b/>
                <w:bCs/>
                <w:sz w:val="26"/>
                <w:rtl/>
                <w:lang w:eastAsia="en-US"/>
              </w:rPr>
            </w:pPr>
          </w:p>
        </w:tc>
        <w:tc>
          <w:tcPr>
            <w:tcW w:w="347" w:type="pct"/>
            <w:shd w:val="clear" w:color="auto" w:fill="auto"/>
          </w:tcPr>
          <w:p w14:paraId="4D6CB996" w14:textId="77777777" w:rsidR="00634381" w:rsidRDefault="00634381" w:rsidP="009269EF">
            <w:pPr>
              <w:spacing w:line="276" w:lineRule="auto"/>
              <w:ind w:left="29"/>
              <w:jc w:val="both"/>
              <w:rPr>
                <w:rFonts w:ascii="David" w:eastAsia="Calibri" w:hAnsi="David"/>
                <w:sz w:val="26"/>
                <w:rtl/>
                <w:lang w:eastAsia="en-US"/>
              </w:rPr>
            </w:pPr>
          </w:p>
        </w:tc>
        <w:tc>
          <w:tcPr>
            <w:tcW w:w="287" w:type="pct"/>
            <w:shd w:val="clear" w:color="auto" w:fill="auto"/>
          </w:tcPr>
          <w:p w14:paraId="5F1897F1" w14:textId="77777777" w:rsidR="00634381" w:rsidRDefault="00634381" w:rsidP="009269EF">
            <w:pPr>
              <w:pStyle w:val="TableHead"/>
              <w:jc w:val="both"/>
              <w:outlineLvl w:val="9"/>
              <w:rPr>
                <w:b w:val="0"/>
                <w:bCs w:val="0"/>
                <w:rtl/>
              </w:rPr>
            </w:pPr>
          </w:p>
        </w:tc>
        <w:tc>
          <w:tcPr>
            <w:tcW w:w="393" w:type="pct"/>
            <w:shd w:val="clear" w:color="auto" w:fill="auto"/>
          </w:tcPr>
          <w:p w14:paraId="4D89DA55" w14:textId="77777777" w:rsidR="00634381" w:rsidRDefault="00634381" w:rsidP="009269EF">
            <w:pPr>
              <w:pStyle w:val="TableHead"/>
              <w:jc w:val="both"/>
              <w:outlineLvl w:val="9"/>
              <w:rPr>
                <w:b w:val="0"/>
                <w:bCs w:val="0"/>
                <w:rtl/>
              </w:rPr>
            </w:pPr>
          </w:p>
        </w:tc>
        <w:tc>
          <w:tcPr>
            <w:tcW w:w="315" w:type="pct"/>
            <w:shd w:val="clear" w:color="auto" w:fill="auto"/>
          </w:tcPr>
          <w:p w14:paraId="3C89CA4B" w14:textId="77777777" w:rsidR="00634381" w:rsidRDefault="00634381" w:rsidP="009269EF">
            <w:pPr>
              <w:pStyle w:val="TableHead"/>
              <w:jc w:val="both"/>
              <w:outlineLvl w:val="9"/>
              <w:rPr>
                <w:b w:val="0"/>
                <w:bCs w:val="0"/>
                <w:rtl/>
              </w:rPr>
            </w:pPr>
          </w:p>
        </w:tc>
        <w:tc>
          <w:tcPr>
            <w:tcW w:w="326" w:type="pct"/>
            <w:gridSpan w:val="2"/>
            <w:shd w:val="clear" w:color="auto" w:fill="auto"/>
          </w:tcPr>
          <w:p w14:paraId="0D2269CE" w14:textId="77777777" w:rsidR="00634381" w:rsidRDefault="00634381" w:rsidP="009269EF">
            <w:pPr>
              <w:pStyle w:val="TableHead"/>
              <w:jc w:val="both"/>
              <w:outlineLvl w:val="9"/>
              <w:rPr>
                <w:b w:val="0"/>
                <w:bCs w:val="0"/>
                <w:rtl/>
              </w:rPr>
            </w:pPr>
            <w:r>
              <w:rPr>
                <w:rFonts w:hint="cs"/>
                <w:b w:val="0"/>
                <w:bCs w:val="0"/>
                <w:rtl/>
              </w:rPr>
              <w:t>(3)</w:t>
            </w:r>
          </w:p>
        </w:tc>
        <w:tc>
          <w:tcPr>
            <w:tcW w:w="1670" w:type="pct"/>
            <w:gridSpan w:val="9"/>
            <w:shd w:val="clear" w:color="auto" w:fill="auto"/>
          </w:tcPr>
          <w:p w14:paraId="7C41AD0B" w14:textId="77777777" w:rsidR="00634381" w:rsidRDefault="00634381" w:rsidP="005055F5">
            <w:pPr>
              <w:pStyle w:val="TableHead"/>
              <w:jc w:val="both"/>
              <w:outlineLvl w:val="9"/>
              <w:rPr>
                <w:b w:val="0"/>
                <w:bCs w:val="0"/>
                <w:rtl/>
              </w:rPr>
            </w:pPr>
            <w:r>
              <w:rPr>
                <w:rFonts w:hint="cs"/>
                <w:b w:val="0"/>
                <w:bCs w:val="0"/>
                <w:rtl/>
              </w:rPr>
              <w:t xml:space="preserve">בפסקה (6) הסיפא </w:t>
            </w:r>
            <w:r>
              <w:rPr>
                <w:b w:val="0"/>
                <w:bCs w:val="0"/>
                <w:rtl/>
              </w:rPr>
              <w:t>–</w:t>
            </w:r>
            <w:r>
              <w:rPr>
                <w:rFonts w:hint="cs"/>
                <w:b w:val="0"/>
                <w:bCs w:val="0"/>
                <w:rtl/>
              </w:rPr>
              <w:t xml:space="preserve"> תימחק;</w:t>
            </w:r>
          </w:p>
        </w:tc>
      </w:tr>
      <w:tr w:rsidR="00011C2B" w:rsidRPr="00F25B85" w14:paraId="5012DC84" w14:textId="77777777" w:rsidTr="00A63768">
        <w:trPr>
          <w:trHeight w:val="227"/>
        </w:trPr>
        <w:tc>
          <w:tcPr>
            <w:tcW w:w="681" w:type="pct"/>
            <w:shd w:val="clear" w:color="auto" w:fill="auto"/>
          </w:tcPr>
          <w:p w14:paraId="3AC4DFBE" w14:textId="77777777" w:rsidR="00634381" w:rsidRPr="00A56C14" w:rsidRDefault="00634381" w:rsidP="009269EF">
            <w:pPr>
              <w:spacing w:line="276" w:lineRule="auto"/>
              <w:jc w:val="both"/>
              <w:rPr>
                <w:b/>
                <w:bCs/>
                <w:rtl/>
              </w:rPr>
            </w:pPr>
          </w:p>
        </w:tc>
        <w:tc>
          <w:tcPr>
            <w:tcW w:w="239" w:type="pct"/>
            <w:shd w:val="clear" w:color="auto" w:fill="auto"/>
          </w:tcPr>
          <w:p w14:paraId="2DC84455" w14:textId="77777777" w:rsidR="00634381" w:rsidRDefault="00634381" w:rsidP="009269EF">
            <w:pPr>
              <w:spacing w:line="276" w:lineRule="auto"/>
              <w:jc w:val="both"/>
              <w:rPr>
                <w:rtl/>
              </w:rPr>
            </w:pPr>
          </w:p>
        </w:tc>
        <w:tc>
          <w:tcPr>
            <w:tcW w:w="742" w:type="pct"/>
            <w:shd w:val="clear" w:color="auto" w:fill="auto"/>
          </w:tcPr>
          <w:p w14:paraId="76F22F37" w14:textId="77777777" w:rsidR="00634381" w:rsidRDefault="00634381" w:rsidP="009269EF">
            <w:pPr>
              <w:spacing w:line="276" w:lineRule="auto"/>
              <w:ind w:left="29"/>
              <w:jc w:val="both"/>
              <w:rPr>
                <w:rFonts w:ascii="David" w:eastAsia="Calibri" w:hAnsi="David"/>
                <w:b/>
                <w:bCs/>
                <w:sz w:val="26"/>
                <w:rtl/>
                <w:lang w:eastAsia="en-US"/>
              </w:rPr>
            </w:pPr>
          </w:p>
        </w:tc>
        <w:tc>
          <w:tcPr>
            <w:tcW w:w="347" w:type="pct"/>
            <w:shd w:val="clear" w:color="auto" w:fill="auto"/>
          </w:tcPr>
          <w:p w14:paraId="440A55FA" w14:textId="77777777" w:rsidR="00634381" w:rsidRDefault="00634381" w:rsidP="009269EF">
            <w:pPr>
              <w:spacing w:line="276" w:lineRule="auto"/>
              <w:ind w:left="29"/>
              <w:jc w:val="both"/>
              <w:rPr>
                <w:rFonts w:ascii="David" w:eastAsia="Calibri" w:hAnsi="David"/>
                <w:sz w:val="26"/>
                <w:rtl/>
                <w:lang w:eastAsia="en-US"/>
              </w:rPr>
            </w:pPr>
          </w:p>
        </w:tc>
        <w:tc>
          <w:tcPr>
            <w:tcW w:w="287" w:type="pct"/>
            <w:shd w:val="clear" w:color="auto" w:fill="auto"/>
          </w:tcPr>
          <w:p w14:paraId="5B91418B" w14:textId="77777777" w:rsidR="00634381" w:rsidRDefault="00634381" w:rsidP="009269EF">
            <w:pPr>
              <w:pStyle w:val="TableHead"/>
              <w:jc w:val="both"/>
              <w:outlineLvl w:val="9"/>
              <w:rPr>
                <w:b w:val="0"/>
                <w:bCs w:val="0"/>
                <w:rtl/>
              </w:rPr>
            </w:pPr>
          </w:p>
        </w:tc>
        <w:tc>
          <w:tcPr>
            <w:tcW w:w="393" w:type="pct"/>
            <w:shd w:val="clear" w:color="auto" w:fill="auto"/>
          </w:tcPr>
          <w:p w14:paraId="6E8C56A6" w14:textId="77777777" w:rsidR="00634381" w:rsidRDefault="00634381" w:rsidP="009269EF">
            <w:pPr>
              <w:pStyle w:val="TableHead"/>
              <w:jc w:val="both"/>
              <w:outlineLvl w:val="9"/>
              <w:rPr>
                <w:b w:val="0"/>
                <w:bCs w:val="0"/>
                <w:rtl/>
              </w:rPr>
            </w:pPr>
          </w:p>
        </w:tc>
        <w:tc>
          <w:tcPr>
            <w:tcW w:w="315" w:type="pct"/>
            <w:shd w:val="clear" w:color="auto" w:fill="auto"/>
          </w:tcPr>
          <w:p w14:paraId="18E50063" w14:textId="77777777" w:rsidR="00634381" w:rsidRDefault="00634381" w:rsidP="009269EF">
            <w:pPr>
              <w:pStyle w:val="TableHead"/>
              <w:jc w:val="both"/>
              <w:outlineLvl w:val="9"/>
              <w:rPr>
                <w:b w:val="0"/>
                <w:bCs w:val="0"/>
                <w:rtl/>
              </w:rPr>
            </w:pPr>
          </w:p>
        </w:tc>
        <w:tc>
          <w:tcPr>
            <w:tcW w:w="326" w:type="pct"/>
            <w:gridSpan w:val="2"/>
            <w:shd w:val="clear" w:color="auto" w:fill="auto"/>
          </w:tcPr>
          <w:p w14:paraId="244CA6F7" w14:textId="77777777" w:rsidR="00634381" w:rsidRDefault="00634381" w:rsidP="009269EF">
            <w:pPr>
              <w:pStyle w:val="TableHead"/>
              <w:jc w:val="both"/>
              <w:outlineLvl w:val="9"/>
              <w:rPr>
                <w:b w:val="0"/>
                <w:bCs w:val="0"/>
                <w:rtl/>
              </w:rPr>
            </w:pPr>
          </w:p>
        </w:tc>
        <w:tc>
          <w:tcPr>
            <w:tcW w:w="1670" w:type="pct"/>
            <w:gridSpan w:val="9"/>
            <w:shd w:val="clear" w:color="auto" w:fill="auto"/>
          </w:tcPr>
          <w:p w14:paraId="2BAE12C5" w14:textId="77777777" w:rsidR="00634381" w:rsidRDefault="00634381" w:rsidP="005055F5">
            <w:pPr>
              <w:pStyle w:val="TableHead"/>
              <w:jc w:val="both"/>
              <w:outlineLvl w:val="9"/>
              <w:rPr>
                <w:b w:val="0"/>
                <w:bCs w:val="0"/>
                <w:rtl/>
              </w:rPr>
            </w:pPr>
          </w:p>
        </w:tc>
      </w:tr>
      <w:tr w:rsidR="00011C2B" w:rsidRPr="00F25B85" w14:paraId="0A429E5D" w14:textId="77777777" w:rsidTr="00A63768">
        <w:trPr>
          <w:trHeight w:val="227"/>
        </w:trPr>
        <w:tc>
          <w:tcPr>
            <w:tcW w:w="681" w:type="pct"/>
            <w:shd w:val="clear" w:color="auto" w:fill="auto"/>
          </w:tcPr>
          <w:p w14:paraId="7EA2A2B2" w14:textId="77777777" w:rsidR="001748E0" w:rsidRPr="00A56C14" w:rsidRDefault="001748E0" w:rsidP="009269EF">
            <w:pPr>
              <w:spacing w:line="276" w:lineRule="auto"/>
              <w:jc w:val="both"/>
              <w:rPr>
                <w:b/>
                <w:bCs/>
                <w:rtl/>
              </w:rPr>
            </w:pPr>
          </w:p>
        </w:tc>
        <w:tc>
          <w:tcPr>
            <w:tcW w:w="239" w:type="pct"/>
            <w:shd w:val="clear" w:color="auto" w:fill="auto"/>
          </w:tcPr>
          <w:p w14:paraId="40487256" w14:textId="77777777" w:rsidR="001748E0" w:rsidRDefault="001748E0" w:rsidP="009269EF">
            <w:pPr>
              <w:spacing w:line="276" w:lineRule="auto"/>
              <w:jc w:val="both"/>
              <w:rPr>
                <w:rtl/>
              </w:rPr>
            </w:pPr>
          </w:p>
        </w:tc>
        <w:tc>
          <w:tcPr>
            <w:tcW w:w="742" w:type="pct"/>
            <w:shd w:val="clear" w:color="auto" w:fill="auto"/>
          </w:tcPr>
          <w:p w14:paraId="365727D5" w14:textId="77777777" w:rsidR="001748E0" w:rsidRDefault="001748E0" w:rsidP="009269EF">
            <w:pPr>
              <w:spacing w:line="276" w:lineRule="auto"/>
              <w:ind w:left="29"/>
              <w:jc w:val="both"/>
              <w:rPr>
                <w:rFonts w:ascii="David" w:eastAsia="Calibri" w:hAnsi="David"/>
                <w:b/>
                <w:bCs/>
                <w:sz w:val="26"/>
                <w:rtl/>
                <w:lang w:eastAsia="en-US"/>
              </w:rPr>
            </w:pPr>
          </w:p>
        </w:tc>
        <w:tc>
          <w:tcPr>
            <w:tcW w:w="347" w:type="pct"/>
            <w:shd w:val="clear" w:color="auto" w:fill="auto"/>
          </w:tcPr>
          <w:p w14:paraId="489FE102" w14:textId="77777777" w:rsidR="001748E0" w:rsidRDefault="001748E0" w:rsidP="009269EF">
            <w:pPr>
              <w:spacing w:line="276" w:lineRule="auto"/>
              <w:ind w:left="29"/>
              <w:jc w:val="both"/>
              <w:rPr>
                <w:rFonts w:ascii="David" w:eastAsia="Calibri" w:hAnsi="David"/>
                <w:sz w:val="26"/>
                <w:rtl/>
                <w:lang w:eastAsia="en-US"/>
              </w:rPr>
            </w:pPr>
          </w:p>
        </w:tc>
        <w:tc>
          <w:tcPr>
            <w:tcW w:w="287" w:type="pct"/>
            <w:shd w:val="clear" w:color="auto" w:fill="auto"/>
          </w:tcPr>
          <w:p w14:paraId="3887E045" w14:textId="77777777" w:rsidR="001748E0" w:rsidRDefault="001748E0" w:rsidP="009269EF">
            <w:pPr>
              <w:pStyle w:val="TableHead"/>
              <w:jc w:val="both"/>
              <w:outlineLvl w:val="9"/>
              <w:rPr>
                <w:b w:val="0"/>
                <w:bCs w:val="0"/>
                <w:rtl/>
              </w:rPr>
            </w:pPr>
          </w:p>
        </w:tc>
        <w:tc>
          <w:tcPr>
            <w:tcW w:w="393" w:type="pct"/>
            <w:shd w:val="clear" w:color="auto" w:fill="auto"/>
          </w:tcPr>
          <w:p w14:paraId="4FB3890A" w14:textId="77777777" w:rsidR="001748E0" w:rsidRDefault="001748E0" w:rsidP="009269EF">
            <w:pPr>
              <w:pStyle w:val="TableHead"/>
              <w:jc w:val="both"/>
              <w:outlineLvl w:val="9"/>
              <w:rPr>
                <w:b w:val="0"/>
                <w:bCs w:val="0"/>
                <w:rtl/>
              </w:rPr>
            </w:pPr>
          </w:p>
        </w:tc>
        <w:tc>
          <w:tcPr>
            <w:tcW w:w="315" w:type="pct"/>
            <w:shd w:val="clear" w:color="auto" w:fill="auto"/>
          </w:tcPr>
          <w:p w14:paraId="359D1389" w14:textId="77777777" w:rsidR="001748E0" w:rsidRDefault="001748E0" w:rsidP="009269EF">
            <w:pPr>
              <w:pStyle w:val="TableHead"/>
              <w:jc w:val="both"/>
              <w:outlineLvl w:val="9"/>
              <w:rPr>
                <w:b w:val="0"/>
                <w:bCs w:val="0"/>
                <w:rtl/>
              </w:rPr>
            </w:pPr>
          </w:p>
        </w:tc>
        <w:tc>
          <w:tcPr>
            <w:tcW w:w="326" w:type="pct"/>
            <w:gridSpan w:val="2"/>
            <w:shd w:val="clear" w:color="auto" w:fill="auto"/>
          </w:tcPr>
          <w:p w14:paraId="66032C82" w14:textId="77777777" w:rsidR="001748E0" w:rsidRDefault="00ED3F7C" w:rsidP="009269EF">
            <w:pPr>
              <w:pStyle w:val="TableHead"/>
              <w:jc w:val="both"/>
              <w:outlineLvl w:val="9"/>
              <w:rPr>
                <w:b w:val="0"/>
                <w:bCs w:val="0"/>
                <w:rtl/>
              </w:rPr>
            </w:pPr>
            <w:r>
              <w:rPr>
                <w:rFonts w:hint="cs"/>
                <w:b w:val="0"/>
                <w:bCs w:val="0"/>
                <w:rtl/>
              </w:rPr>
              <w:t>(</w:t>
            </w:r>
            <w:r w:rsidR="00634381">
              <w:rPr>
                <w:rFonts w:hint="cs"/>
                <w:b w:val="0"/>
                <w:bCs w:val="0"/>
                <w:rtl/>
              </w:rPr>
              <w:t>4</w:t>
            </w:r>
            <w:r>
              <w:rPr>
                <w:rFonts w:hint="cs"/>
                <w:b w:val="0"/>
                <w:bCs w:val="0"/>
                <w:rtl/>
              </w:rPr>
              <w:t>)</w:t>
            </w:r>
          </w:p>
        </w:tc>
        <w:tc>
          <w:tcPr>
            <w:tcW w:w="1670" w:type="pct"/>
            <w:gridSpan w:val="9"/>
            <w:shd w:val="clear" w:color="auto" w:fill="auto"/>
          </w:tcPr>
          <w:p w14:paraId="22CF6AD8" w14:textId="77777777" w:rsidR="001748E0" w:rsidRDefault="00ED3F7C" w:rsidP="005055F5">
            <w:pPr>
              <w:pStyle w:val="TableHead"/>
              <w:jc w:val="both"/>
              <w:outlineLvl w:val="9"/>
              <w:rPr>
                <w:b w:val="0"/>
                <w:bCs w:val="0"/>
                <w:rtl/>
              </w:rPr>
            </w:pPr>
            <w:r>
              <w:rPr>
                <w:rFonts w:hint="cs"/>
                <w:b w:val="0"/>
                <w:bCs w:val="0"/>
                <w:rtl/>
              </w:rPr>
              <w:t>בפסקה (7) במקום "</w:t>
            </w:r>
            <w:r w:rsidR="00790D49" w:rsidRPr="00790D49">
              <w:rPr>
                <w:b w:val="0"/>
                <w:bCs w:val="0"/>
                <w:rtl/>
              </w:rPr>
              <w:t>העומדים בתנאי סף שקבע השר, באישור ועדת הפנים והגנת הסביבה של הכנסת, בהתחשב, בין השאר, בהיקפי המיזמים</w:t>
            </w:r>
            <w:r>
              <w:rPr>
                <w:rFonts w:hint="cs"/>
                <w:b w:val="0"/>
                <w:bCs w:val="0"/>
                <w:rtl/>
              </w:rPr>
              <w:t>"</w:t>
            </w:r>
            <w:r w:rsidR="00790D49">
              <w:rPr>
                <w:rFonts w:hint="cs"/>
                <w:b w:val="0"/>
                <w:bCs w:val="0"/>
                <w:rtl/>
              </w:rPr>
              <w:t xml:space="preserve"> יבוא "העומדים בתנאי הסף שנקבעו</w:t>
            </w:r>
            <w:r w:rsidR="00713B07">
              <w:rPr>
                <w:rFonts w:hint="cs"/>
                <w:b w:val="0"/>
                <w:bCs w:val="0"/>
                <w:rtl/>
              </w:rPr>
              <w:t xml:space="preserve"> בישראל</w:t>
            </w:r>
            <w:r w:rsidR="00790D49">
              <w:rPr>
                <w:rFonts w:hint="cs"/>
                <w:b w:val="0"/>
                <w:bCs w:val="0"/>
                <w:rtl/>
              </w:rPr>
              <w:t xml:space="preserve"> לפי פסקה זו"</w:t>
            </w:r>
            <w:r w:rsidR="00713B07">
              <w:rPr>
                <w:rFonts w:hint="cs"/>
                <w:b w:val="0"/>
                <w:bCs w:val="0"/>
                <w:rtl/>
              </w:rPr>
              <w:t>;</w:t>
            </w:r>
          </w:p>
        </w:tc>
      </w:tr>
      <w:tr w:rsidR="00011C2B" w:rsidRPr="00F25B85" w14:paraId="63B647EC" w14:textId="77777777" w:rsidTr="00A63768">
        <w:trPr>
          <w:trHeight w:val="227"/>
        </w:trPr>
        <w:tc>
          <w:tcPr>
            <w:tcW w:w="681" w:type="pct"/>
            <w:shd w:val="clear" w:color="auto" w:fill="auto"/>
          </w:tcPr>
          <w:p w14:paraId="38C20A9C" w14:textId="77777777" w:rsidR="009269EF" w:rsidRPr="00A56C14" w:rsidRDefault="009269EF" w:rsidP="009269EF">
            <w:pPr>
              <w:spacing w:line="276" w:lineRule="auto"/>
              <w:jc w:val="both"/>
              <w:rPr>
                <w:b/>
                <w:bCs/>
                <w:rtl/>
              </w:rPr>
            </w:pPr>
          </w:p>
        </w:tc>
        <w:tc>
          <w:tcPr>
            <w:tcW w:w="239" w:type="pct"/>
            <w:shd w:val="clear" w:color="auto" w:fill="auto"/>
          </w:tcPr>
          <w:p w14:paraId="071DDEB0" w14:textId="77777777" w:rsidR="009269EF" w:rsidRDefault="009269EF" w:rsidP="009269EF">
            <w:pPr>
              <w:spacing w:line="276" w:lineRule="auto"/>
              <w:jc w:val="both"/>
              <w:rPr>
                <w:rtl/>
              </w:rPr>
            </w:pPr>
          </w:p>
        </w:tc>
        <w:tc>
          <w:tcPr>
            <w:tcW w:w="742" w:type="pct"/>
            <w:shd w:val="clear" w:color="auto" w:fill="auto"/>
          </w:tcPr>
          <w:p w14:paraId="1FF4BB83"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0ACA6590"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11A6F80B" w14:textId="77777777" w:rsidR="009269EF" w:rsidRDefault="009269EF" w:rsidP="009269EF">
            <w:pPr>
              <w:pStyle w:val="TableHead"/>
              <w:jc w:val="both"/>
              <w:outlineLvl w:val="9"/>
              <w:rPr>
                <w:b w:val="0"/>
                <w:bCs w:val="0"/>
                <w:rtl/>
              </w:rPr>
            </w:pPr>
          </w:p>
        </w:tc>
        <w:tc>
          <w:tcPr>
            <w:tcW w:w="393" w:type="pct"/>
            <w:shd w:val="clear" w:color="auto" w:fill="auto"/>
          </w:tcPr>
          <w:p w14:paraId="4D867059" w14:textId="77777777" w:rsidR="009269EF" w:rsidRDefault="009269EF" w:rsidP="009269EF">
            <w:pPr>
              <w:pStyle w:val="TableHead"/>
              <w:jc w:val="both"/>
              <w:outlineLvl w:val="9"/>
              <w:rPr>
                <w:b w:val="0"/>
                <w:bCs w:val="0"/>
                <w:rtl/>
              </w:rPr>
            </w:pPr>
          </w:p>
        </w:tc>
        <w:tc>
          <w:tcPr>
            <w:tcW w:w="315" w:type="pct"/>
            <w:shd w:val="clear" w:color="auto" w:fill="auto"/>
          </w:tcPr>
          <w:p w14:paraId="3990E292" w14:textId="77777777" w:rsidR="009269EF" w:rsidRDefault="009269EF" w:rsidP="009269EF">
            <w:pPr>
              <w:pStyle w:val="TableHead"/>
              <w:jc w:val="both"/>
              <w:outlineLvl w:val="9"/>
              <w:rPr>
                <w:b w:val="0"/>
                <w:bCs w:val="0"/>
                <w:rtl/>
              </w:rPr>
            </w:pPr>
          </w:p>
        </w:tc>
        <w:tc>
          <w:tcPr>
            <w:tcW w:w="1997" w:type="pct"/>
            <w:gridSpan w:val="11"/>
            <w:shd w:val="clear" w:color="auto" w:fill="auto"/>
          </w:tcPr>
          <w:p w14:paraId="0650C586" w14:textId="77777777" w:rsidR="009269EF" w:rsidRDefault="009269EF" w:rsidP="009269EF">
            <w:pPr>
              <w:pStyle w:val="TableHead"/>
              <w:jc w:val="both"/>
              <w:outlineLvl w:val="9"/>
              <w:rPr>
                <w:b w:val="0"/>
                <w:bCs w:val="0"/>
                <w:rtl/>
              </w:rPr>
            </w:pPr>
          </w:p>
        </w:tc>
      </w:tr>
      <w:tr w:rsidR="00011C2B" w:rsidRPr="00F25B85" w14:paraId="17226DAE" w14:textId="77777777" w:rsidTr="00A63768">
        <w:trPr>
          <w:trHeight w:val="227"/>
        </w:trPr>
        <w:tc>
          <w:tcPr>
            <w:tcW w:w="681" w:type="pct"/>
            <w:shd w:val="clear" w:color="auto" w:fill="auto"/>
          </w:tcPr>
          <w:p w14:paraId="62F202F2" w14:textId="77777777" w:rsidR="009269EF" w:rsidRPr="00A56C14" w:rsidRDefault="009269EF" w:rsidP="009269EF">
            <w:pPr>
              <w:spacing w:line="276" w:lineRule="auto"/>
              <w:jc w:val="both"/>
              <w:rPr>
                <w:b/>
                <w:bCs/>
                <w:rtl/>
              </w:rPr>
            </w:pPr>
          </w:p>
        </w:tc>
        <w:tc>
          <w:tcPr>
            <w:tcW w:w="239" w:type="pct"/>
            <w:shd w:val="clear" w:color="auto" w:fill="auto"/>
          </w:tcPr>
          <w:p w14:paraId="7967F26D" w14:textId="77777777" w:rsidR="009269EF" w:rsidRDefault="009269EF" w:rsidP="009269EF">
            <w:pPr>
              <w:spacing w:line="276" w:lineRule="auto"/>
              <w:jc w:val="both"/>
              <w:rPr>
                <w:rtl/>
              </w:rPr>
            </w:pPr>
          </w:p>
        </w:tc>
        <w:tc>
          <w:tcPr>
            <w:tcW w:w="742" w:type="pct"/>
            <w:shd w:val="clear" w:color="auto" w:fill="auto"/>
          </w:tcPr>
          <w:p w14:paraId="23CC2ABF"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6A90B1A2"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4BFB824C" w14:textId="77777777" w:rsidR="009269EF" w:rsidRDefault="009269EF" w:rsidP="009269EF">
            <w:pPr>
              <w:pStyle w:val="TableHead"/>
              <w:jc w:val="both"/>
              <w:outlineLvl w:val="9"/>
              <w:rPr>
                <w:b w:val="0"/>
                <w:bCs w:val="0"/>
                <w:rtl/>
              </w:rPr>
            </w:pPr>
          </w:p>
        </w:tc>
        <w:tc>
          <w:tcPr>
            <w:tcW w:w="393" w:type="pct"/>
            <w:shd w:val="clear" w:color="auto" w:fill="auto"/>
          </w:tcPr>
          <w:p w14:paraId="0AC26D69" w14:textId="77777777" w:rsidR="009269EF" w:rsidRDefault="009269EF" w:rsidP="009269EF">
            <w:pPr>
              <w:pStyle w:val="TableHead"/>
              <w:jc w:val="both"/>
              <w:outlineLvl w:val="9"/>
              <w:rPr>
                <w:b w:val="0"/>
                <w:bCs w:val="0"/>
                <w:rtl/>
              </w:rPr>
            </w:pPr>
          </w:p>
        </w:tc>
        <w:tc>
          <w:tcPr>
            <w:tcW w:w="315" w:type="pct"/>
            <w:shd w:val="clear" w:color="auto" w:fill="auto"/>
          </w:tcPr>
          <w:p w14:paraId="5FEC19C7" w14:textId="77777777" w:rsidR="009269EF" w:rsidRDefault="00ED5584" w:rsidP="009269EF">
            <w:pPr>
              <w:pStyle w:val="TableHead"/>
              <w:jc w:val="both"/>
              <w:outlineLvl w:val="9"/>
              <w:rPr>
                <w:b w:val="0"/>
                <w:bCs w:val="0"/>
                <w:rtl/>
              </w:rPr>
            </w:pPr>
            <w:r>
              <w:rPr>
                <w:rFonts w:hint="cs"/>
                <w:b w:val="0"/>
                <w:bCs w:val="0"/>
                <w:rtl/>
              </w:rPr>
              <w:t>(ג)</w:t>
            </w:r>
          </w:p>
        </w:tc>
        <w:tc>
          <w:tcPr>
            <w:tcW w:w="1997" w:type="pct"/>
            <w:gridSpan w:val="11"/>
            <w:shd w:val="clear" w:color="auto" w:fill="auto"/>
          </w:tcPr>
          <w:p w14:paraId="7FA5CFD0" w14:textId="4230CDDF" w:rsidR="009269EF" w:rsidRDefault="005934B2" w:rsidP="009269EF">
            <w:pPr>
              <w:pStyle w:val="TableHead"/>
              <w:jc w:val="both"/>
              <w:outlineLvl w:val="9"/>
              <w:rPr>
                <w:b w:val="0"/>
                <w:bCs w:val="0"/>
                <w:rtl/>
              </w:rPr>
            </w:pPr>
            <w:r>
              <w:rPr>
                <w:rFonts w:hint="cs"/>
                <w:b w:val="0"/>
                <w:bCs w:val="0"/>
                <w:rtl/>
              </w:rPr>
              <w:t>במקום סעיף קטן (ג) יבוא:</w:t>
            </w:r>
          </w:p>
        </w:tc>
      </w:tr>
      <w:tr w:rsidR="00011C2B" w:rsidRPr="00F25B85" w14:paraId="3C2CB895" w14:textId="77777777" w:rsidTr="00A63768">
        <w:trPr>
          <w:trHeight w:val="227"/>
        </w:trPr>
        <w:tc>
          <w:tcPr>
            <w:tcW w:w="681" w:type="pct"/>
            <w:shd w:val="clear" w:color="auto" w:fill="auto"/>
          </w:tcPr>
          <w:p w14:paraId="1ED65D4B" w14:textId="77777777" w:rsidR="009269EF" w:rsidRPr="00A56C14" w:rsidRDefault="009269EF" w:rsidP="009269EF">
            <w:pPr>
              <w:spacing w:line="276" w:lineRule="auto"/>
              <w:jc w:val="both"/>
              <w:rPr>
                <w:b/>
                <w:bCs/>
                <w:rtl/>
              </w:rPr>
            </w:pPr>
          </w:p>
        </w:tc>
        <w:tc>
          <w:tcPr>
            <w:tcW w:w="239" w:type="pct"/>
            <w:shd w:val="clear" w:color="auto" w:fill="auto"/>
          </w:tcPr>
          <w:p w14:paraId="20C5B8C0" w14:textId="77777777" w:rsidR="009269EF" w:rsidRDefault="009269EF" w:rsidP="009269EF">
            <w:pPr>
              <w:spacing w:line="276" w:lineRule="auto"/>
              <w:jc w:val="both"/>
              <w:rPr>
                <w:rtl/>
              </w:rPr>
            </w:pPr>
          </w:p>
        </w:tc>
        <w:tc>
          <w:tcPr>
            <w:tcW w:w="742" w:type="pct"/>
            <w:shd w:val="clear" w:color="auto" w:fill="auto"/>
          </w:tcPr>
          <w:p w14:paraId="5C4D618F"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1FA4938D"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07BD5195" w14:textId="77777777" w:rsidR="009269EF" w:rsidRDefault="009269EF" w:rsidP="009269EF">
            <w:pPr>
              <w:pStyle w:val="TableHead"/>
              <w:jc w:val="both"/>
              <w:outlineLvl w:val="9"/>
              <w:rPr>
                <w:b w:val="0"/>
                <w:bCs w:val="0"/>
                <w:rtl/>
              </w:rPr>
            </w:pPr>
          </w:p>
        </w:tc>
        <w:tc>
          <w:tcPr>
            <w:tcW w:w="393" w:type="pct"/>
            <w:shd w:val="clear" w:color="auto" w:fill="auto"/>
          </w:tcPr>
          <w:p w14:paraId="04EF6DF1" w14:textId="77777777" w:rsidR="009269EF" w:rsidRDefault="009269EF" w:rsidP="009269EF">
            <w:pPr>
              <w:pStyle w:val="TableHead"/>
              <w:jc w:val="both"/>
              <w:outlineLvl w:val="9"/>
              <w:rPr>
                <w:b w:val="0"/>
                <w:bCs w:val="0"/>
                <w:rtl/>
              </w:rPr>
            </w:pPr>
          </w:p>
        </w:tc>
        <w:tc>
          <w:tcPr>
            <w:tcW w:w="315" w:type="pct"/>
            <w:shd w:val="clear" w:color="auto" w:fill="auto"/>
          </w:tcPr>
          <w:p w14:paraId="70595B7D" w14:textId="77777777" w:rsidR="009269EF" w:rsidRDefault="009269EF" w:rsidP="009269EF">
            <w:pPr>
              <w:pStyle w:val="TableHead"/>
              <w:jc w:val="both"/>
              <w:outlineLvl w:val="9"/>
              <w:rPr>
                <w:b w:val="0"/>
                <w:bCs w:val="0"/>
                <w:rtl/>
              </w:rPr>
            </w:pPr>
          </w:p>
        </w:tc>
        <w:tc>
          <w:tcPr>
            <w:tcW w:w="1997" w:type="pct"/>
            <w:gridSpan w:val="11"/>
            <w:shd w:val="clear" w:color="auto" w:fill="auto"/>
          </w:tcPr>
          <w:p w14:paraId="2F17B94E" w14:textId="77777777" w:rsidR="009269EF" w:rsidRDefault="009269EF" w:rsidP="009269EF">
            <w:pPr>
              <w:pStyle w:val="TableHead"/>
              <w:jc w:val="both"/>
              <w:outlineLvl w:val="9"/>
              <w:rPr>
                <w:b w:val="0"/>
                <w:bCs w:val="0"/>
                <w:rtl/>
              </w:rPr>
            </w:pPr>
          </w:p>
        </w:tc>
      </w:tr>
      <w:tr w:rsidR="00011C2B" w:rsidRPr="00F25B85" w14:paraId="3A0FF88B" w14:textId="77777777" w:rsidTr="00A63768">
        <w:trPr>
          <w:trHeight w:val="227"/>
        </w:trPr>
        <w:tc>
          <w:tcPr>
            <w:tcW w:w="681" w:type="pct"/>
            <w:shd w:val="clear" w:color="auto" w:fill="auto"/>
          </w:tcPr>
          <w:p w14:paraId="1AB1FE67" w14:textId="77777777" w:rsidR="005934B2" w:rsidRPr="00A56C14" w:rsidRDefault="005934B2" w:rsidP="009269EF">
            <w:pPr>
              <w:spacing w:line="276" w:lineRule="auto"/>
              <w:jc w:val="both"/>
              <w:rPr>
                <w:b/>
                <w:bCs/>
                <w:rtl/>
              </w:rPr>
            </w:pPr>
          </w:p>
        </w:tc>
        <w:tc>
          <w:tcPr>
            <w:tcW w:w="239" w:type="pct"/>
            <w:shd w:val="clear" w:color="auto" w:fill="auto"/>
          </w:tcPr>
          <w:p w14:paraId="397979D4" w14:textId="77777777" w:rsidR="005934B2" w:rsidRDefault="005934B2" w:rsidP="009269EF">
            <w:pPr>
              <w:spacing w:line="276" w:lineRule="auto"/>
              <w:jc w:val="both"/>
              <w:rPr>
                <w:rtl/>
              </w:rPr>
            </w:pPr>
          </w:p>
        </w:tc>
        <w:tc>
          <w:tcPr>
            <w:tcW w:w="742" w:type="pct"/>
            <w:shd w:val="clear" w:color="auto" w:fill="auto"/>
          </w:tcPr>
          <w:p w14:paraId="04438DA4" w14:textId="77777777" w:rsidR="005934B2" w:rsidRDefault="005934B2" w:rsidP="009269EF">
            <w:pPr>
              <w:spacing w:line="276" w:lineRule="auto"/>
              <w:ind w:left="29"/>
              <w:jc w:val="both"/>
              <w:rPr>
                <w:rFonts w:ascii="David" w:eastAsia="Calibri" w:hAnsi="David"/>
                <w:b/>
                <w:bCs/>
                <w:sz w:val="26"/>
                <w:rtl/>
                <w:lang w:eastAsia="en-US"/>
              </w:rPr>
            </w:pPr>
          </w:p>
        </w:tc>
        <w:tc>
          <w:tcPr>
            <w:tcW w:w="347" w:type="pct"/>
            <w:shd w:val="clear" w:color="auto" w:fill="auto"/>
          </w:tcPr>
          <w:p w14:paraId="2E9D74F7" w14:textId="77777777" w:rsidR="005934B2" w:rsidRDefault="005934B2" w:rsidP="009269EF">
            <w:pPr>
              <w:spacing w:line="276" w:lineRule="auto"/>
              <w:ind w:left="29"/>
              <w:jc w:val="both"/>
              <w:rPr>
                <w:rFonts w:ascii="David" w:eastAsia="Calibri" w:hAnsi="David"/>
                <w:sz w:val="26"/>
                <w:rtl/>
                <w:lang w:eastAsia="en-US"/>
              </w:rPr>
            </w:pPr>
          </w:p>
        </w:tc>
        <w:tc>
          <w:tcPr>
            <w:tcW w:w="287" w:type="pct"/>
            <w:shd w:val="clear" w:color="auto" w:fill="auto"/>
          </w:tcPr>
          <w:p w14:paraId="699CFDE5" w14:textId="77777777" w:rsidR="005934B2" w:rsidRDefault="005934B2" w:rsidP="009269EF">
            <w:pPr>
              <w:pStyle w:val="TableHead"/>
              <w:jc w:val="both"/>
              <w:outlineLvl w:val="9"/>
              <w:rPr>
                <w:b w:val="0"/>
                <w:bCs w:val="0"/>
                <w:rtl/>
              </w:rPr>
            </w:pPr>
          </w:p>
        </w:tc>
        <w:tc>
          <w:tcPr>
            <w:tcW w:w="393" w:type="pct"/>
            <w:shd w:val="clear" w:color="auto" w:fill="auto"/>
          </w:tcPr>
          <w:p w14:paraId="46C5360C" w14:textId="77777777" w:rsidR="005934B2" w:rsidRDefault="005934B2" w:rsidP="009269EF">
            <w:pPr>
              <w:pStyle w:val="TableHead"/>
              <w:jc w:val="both"/>
              <w:outlineLvl w:val="9"/>
              <w:rPr>
                <w:b w:val="0"/>
                <w:bCs w:val="0"/>
                <w:rtl/>
              </w:rPr>
            </w:pPr>
          </w:p>
        </w:tc>
        <w:tc>
          <w:tcPr>
            <w:tcW w:w="315" w:type="pct"/>
            <w:shd w:val="clear" w:color="auto" w:fill="auto"/>
          </w:tcPr>
          <w:p w14:paraId="16B74DDE" w14:textId="77777777" w:rsidR="005934B2" w:rsidRDefault="005934B2" w:rsidP="009269EF">
            <w:pPr>
              <w:pStyle w:val="TableHead"/>
              <w:jc w:val="both"/>
              <w:outlineLvl w:val="9"/>
              <w:rPr>
                <w:b w:val="0"/>
                <w:bCs w:val="0"/>
                <w:rtl/>
              </w:rPr>
            </w:pPr>
          </w:p>
        </w:tc>
        <w:tc>
          <w:tcPr>
            <w:tcW w:w="326" w:type="pct"/>
            <w:gridSpan w:val="2"/>
            <w:shd w:val="clear" w:color="auto" w:fill="auto"/>
          </w:tcPr>
          <w:p w14:paraId="1132F985" w14:textId="77777777" w:rsidR="005934B2" w:rsidRDefault="005934B2" w:rsidP="009269EF">
            <w:pPr>
              <w:pStyle w:val="TableHead"/>
              <w:jc w:val="both"/>
              <w:outlineLvl w:val="9"/>
              <w:rPr>
                <w:b w:val="0"/>
                <w:bCs w:val="0"/>
                <w:rtl/>
              </w:rPr>
            </w:pPr>
            <w:r>
              <w:rPr>
                <w:rFonts w:hint="cs"/>
                <w:b w:val="0"/>
                <w:bCs w:val="0"/>
                <w:rtl/>
              </w:rPr>
              <w:t>"(ג)</w:t>
            </w:r>
          </w:p>
        </w:tc>
        <w:tc>
          <w:tcPr>
            <w:tcW w:w="1670" w:type="pct"/>
            <w:gridSpan w:val="9"/>
            <w:shd w:val="clear" w:color="auto" w:fill="auto"/>
          </w:tcPr>
          <w:p w14:paraId="6B9B1BCF" w14:textId="77777777" w:rsidR="005934B2" w:rsidRDefault="005934B2" w:rsidP="009269EF">
            <w:pPr>
              <w:pStyle w:val="TableHead"/>
              <w:jc w:val="both"/>
              <w:outlineLvl w:val="9"/>
              <w:rPr>
                <w:b w:val="0"/>
                <w:bCs w:val="0"/>
                <w:rtl/>
              </w:rPr>
            </w:pPr>
            <w:r>
              <w:rPr>
                <w:rFonts w:hint="cs"/>
                <w:b w:val="0"/>
                <w:bCs w:val="0"/>
                <w:rtl/>
              </w:rPr>
              <w:t>פעולות הרשות יהיו בהתאם לאמות המידה והנהלים שנקבעו בישראל לפי סעיף 4(ד) לחוק זה, כפי תוקפו בישראל מעת לעת.";</w:t>
            </w:r>
          </w:p>
        </w:tc>
      </w:tr>
      <w:tr w:rsidR="00011C2B" w:rsidRPr="00F25B85" w14:paraId="12E1D61C" w14:textId="77777777" w:rsidTr="00A63768">
        <w:trPr>
          <w:trHeight w:val="227"/>
        </w:trPr>
        <w:tc>
          <w:tcPr>
            <w:tcW w:w="681" w:type="pct"/>
            <w:shd w:val="clear" w:color="auto" w:fill="auto"/>
          </w:tcPr>
          <w:p w14:paraId="27500803" w14:textId="77777777" w:rsidR="005934B2" w:rsidRPr="00A56C14" w:rsidRDefault="005934B2" w:rsidP="009269EF">
            <w:pPr>
              <w:spacing w:line="276" w:lineRule="auto"/>
              <w:jc w:val="both"/>
              <w:rPr>
                <w:b/>
                <w:bCs/>
                <w:rtl/>
              </w:rPr>
            </w:pPr>
          </w:p>
        </w:tc>
        <w:tc>
          <w:tcPr>
            <w:tcW w:w="239" w:type="pct"/>
            <w:shd w:val="clear" w:color="auto" w:fill="auto"/>
          </w:tcPr>
          <w:p w14:paraId="44502305" w14:textId="77777777" w:rsidR="005934B2" w:rsidRDefault="005934B2" w:rsidP="009269EF">
            <w:pPr>
              <w:spacing w:line="276" w:lineRule="auto"/>
              <w:jc w:val="both"/>
              <w:rPr>
                <w:rtl/>
              </w:rPr>
            </w:pPr>
          </w:p>
        </w:tc>
        <w:tc>
          <w:tcPr>
            <w:tcW w:w="742" w:type="pct"/>
            <w:shd w:val="clear" w:color="auto" w:fill="auto"/>
          </w:tcPr>
          <w:p w14:paraId="515C5F0A" w14:textId="77777777" w:rsidR="005934B2" w:rsidRDefault="005934B2" w:rsidP="009269EF">
            <w:pPr>
              <w:spacing w:line="276" w:lineRule="auto"/>
              <w:ind w:left="29"/>
              <w:jc w:val="both"/>
              <w:rPr>
                <w:rFonts w:ascii="David" w:eastAsia="Calibri" w:hAnsi="David"/>
                <w:b/>
                <w:bCs/>
                <w:sz w:val="26"/>
                <w:rtl/>
                <w:lang w:eastAsia="en-US"/>
              </w:rPr>
            </w:pPr>
          </w:p>
        </w:tc>
        <w:tc>
          <w:tcPr>
            <w:tcW w:w="347" w:type="pct"/>
            <w:shd w:val="clear" w:color="auto" w:fill="auto"/>
          </w:tcPr>
          <w:p w14:paraId="5FB6F5DF" w14:textId="77777777" w:rsidR="005934B2" w:rsidRDefault="005934B2" w:rsidP="009269EF">
            <w:pPr>
              <w:spacing w:line="276" w:lineRule="auto"/>
              <w:ind w:left="29"/>
              <w:jc w:val="both"/>
              <w:rPr>
                <w:rFonts w:ascii="David" w:eastAsia="Calibri" w:hAnsi="David"/>
                <w:sz w:val="26"/>
                <w:rtl/>
                <w:lang w:eastAsia="en-US"/>
              </w:rPr>
            </w:pPr>
          </w:p>
        </w:tc>
        <w:tc>
          <w:tcPr>
            <w:tcW w:w="287" w:type="pct"/>
            <w:shd w:val="clear" w:color="auto" w:fill="auto"/>
          </w:tcPr>
          <w:p w14:paraId="090353CB" w14:textId="77777777" w:rsidR="005934B2" w:rsidRDefault="005934B2" w:rsidP="009269EF">
            <w:pPr>
              <w:pStyle w:val="TableHead"/>
              <w:jc w:val="both"/>
              <w:outlineLvl w:val="9"/>
              <w:rPr>
                <w:b w:val="0"/>
                <w:bCs w:val="0"/>
                <w:rtl/>
              </w:rPr>
            </w:pPr>
          </w:p>
        </w:tc>
        <w:tc>
          <w:tcPr>
            <w:tcW w:w="393" w:type="pct"/>
            <w:shd w:val="clear" w:color="auto" w:fill="auto"/>
          </w:tcPr>
          <w:p w14:paraId="5FB235D0" w14:textId="77777777" w:rsidR="005934B2" w:rsidRDefault="005934B2" w:rsidP="009269EF">
            <w:pPr>
              <w:pStyle w:val="TableHead"/>
              <w:jc w:val="both"/>
              <w:outlineLvl w:val="9"/>
              <w:rPr>
                <w:b w:val="0"/>
                <w:bCs w:val="0"/>
                <w:rtl/>
              </w:rPr>
            </w:pPr>
          </w:p>
        </w:tc>
        <w:tc>
          <w:tcPr>
            <w:tcW w:w="315" w:type="pct"/>
            <w:shd w:val="clear" w:color="auto" w:fill="auto"/>
          </w:tcPr>
          <w:p w14:paraId="52C746B3" w14:textId="77777777" w:rsidR="005934B2" w:rsidRDefault="005934B2" w:rsidP="009269EF">
            <w:pPr>
              <w:pStyle w:val="TableHead"/>
              <w:jc w:val="both"/>
              <w:outlineLvl w:val="9"/>
              <w:rPr>
                <w:b w:val="0"/>
                <w:bCs w:val="0"/>
                <w:rtl/>
              </w:rPr>
            </w:pPr>
          </w:p>
        </w:tc>
        <w:tc>
          <w:tcPr>
            <w:tcW w:w="1997" w:type="pct"/>
            <w:gridSpan w:val="11"/>
            <w:shd w:val="clear" w:color="auto" w:fill="auto"/>
          </w:tcPr>
          <w:p w14:paraId="41F02E93" w14:textId="77777777" w:rsidR="005934B2" w:rsidRDefault="005934B2" w:rsidP="009269EF">
            <w:pPr>
              <w:pStyle w:val="TableHead"/>
              <w:jc w:val="both"/>
              <w:outlineLvl w:val="9"/>
              <w:rPr>
                <w:b w:val="0"/>
                <w:bCs w:val="0"/>
                <w:rtl/>
              </w:rPr>
            </w:pPr>
          </w:p>
        </w:tc>
      </w:tr>
      <w:tr w:rsidR="00011C2B" w:rsidRPr="00F25B85" w14:paraId="4742CA2C" w14:textId="77777777" w:rsidTr="00A63768">
        <w:trPr>
          <w:trHeight w:val="227"/>
        </w:trPr>
        <w:tc>
          <w:tcPr>
            <w:tcW w:w="681" w:type="pct"/>
            <w:shd w:val="clear" w:color="auto" w:fill="auto"/>
          </w:tcPr>
          <w:p w14:paraId="0B28546D" w14:textId="77777777" w:rsidR="009269EF" w:rsidRPr="00A56C14" w:rsidRDefault="009269EF" w:rsidP="009269EF">
            <w:pPr>
              <w:spacing w:line="276" w:lineRule="auto"/>
              <w:jc w:val="both"/>
              <w:rPr>
                <w:b/>
                <w:bCs/>
                <w:rtl/>
              </w:rPr>
            </w:pPr>
          </w:p>
        </w:tc>
        <w:tc>
          <w:tcPr>
            <w:tcW w:w="239" w:type="pct"/>
            <w:shd w:val="clear" w:color="auto" w:fill="auto"/>
          </w:tcPr>
          <w:p w14:paraId="253B9744" w14:textId="77777777" w:rsidR="009269EF" w:rsidRDefault="009269EF" w:rsidP="009269EF">
            <w:pPr>
              <w:spacing w:line="276" w:lineRule="auto"/>
              <w:jc w:val="both"/>
              <w:rPr>
                <w:rtl/>
              </w:rPr>
            </w:pPr>
          </w:p>
        </w:tc>
        <w:tc>
          <w:tcPr>
            <w:tcW w:w="742" w:type="pct"/>
            <w:shd w:val="clear" w:color="auto" w:fill="auto"/>
          </w:tcPr>
          <w:p w14:paraId="7A26D1FC"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3E5298EC"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01C170A0" w14:textId="77777777" w:rsidR="009269EF" w:rsidRDefault="009269EF" w:rsidP="009269EF">
            <w:pPr>
              <w:pStyle w:val="TableHead"/>
              <w:jc w:val="both"/>
              <w:outlineLvl w:val="9"/>
              <w:rPr>
                <w:b w:val="0"/>
                <w:bCs w:val="0"/>
                <w:rtl/>
              </w:rPr>
            </w:pPr>
          </w:p>
        </w:tc>
        <w:tc>
          <w:tcPr>
            <w:tcW w:w="393" w:type="pct"/>
            <w:shd w:val="clear" w:color="auto" w:fill="auto"/>
          </w:tcPr>
          <w:p w14:paraId="750A6A43" w14:textId="77777777" w:rsidR="009269EF" w:rsidRDefault="009269EF" w:rsidP="009269EF">
            <w:pPr>
              <w:pStyle w:val="TableHead"/>
              <w:jc w:val="both"/>
              <w:outlineLvl w:val="9"/>
              <w:rPr>
                <w:b w:val="0"/>
                <w:bCs w:val="0"/>
                <w:rtl/>
              </w:rPr>
            </w:pPr>
          </w:p>
        </w:tc>
        <w:tc>
          <w:tcPr>
            <w:tcW w:w="315" w:type="pct"/>
            <w:shd w:val="clear" w:color="auto" w:fill="auto"/>
          </w:tcPr>
          <w:p w14:paraId="2B9B78C4" w14:textId="77777777" w:rsidR="009269EF" w:rsidRDefault="0092142C" w:rsidP="009269EF">
            <w:pPr>
              <w:pStyle w:val="TableHead"/>
              <w:jc w:val="both"/>
              <w:outlineLvl w:val="9"/>
              <w:rPr>
                <w:b w:val="0"/>
                <w:bCs w:val="0"/>
                <w:rtl/>
              </w:rPr>
            </w:pPr>
            <w:r>
              <w:rPr>
                <w:rFonts w:hint="cs"/>
                <w:b w:val="0"/>
                <w:bCs w:val="0"/>
                <w:rtl/>
              </w:rPr>
              <w:t>(ד)</w:t>
            </w:r>
          </w:p>
        </w:tc>
        <w:tc>
          <w:tcPr>
            <w:tcW w:w="1997" w:type="pct"/>
            <w:gridSpan w:val="11"/>
            <w:shd w:val="clear" w:color="auto" w:fill="auto"/>
          </w:tcPr>
          <w:p w14:paraId="0674BB51" w14:textId="77777777" w:rsidR="009269EF" w:rsidRDefault="0092142C" w:rsidP="009269EF">
            <w:pPr>
              <w:pStyle w:val="TableHead"/>
              <w:jc w:val="both"/>
              <w:outlineLvl w:val="9"/>
              <w:rPr>
                <w:b w:val="0"/>
                <w:bCs w:val="0"/>
                <w:rtl/>
              </w:rPr>
            </w:pPr>
            <w:r>
              <w:rPr>
                <w:rFonts w:hint="cs"/>
                <w:b w:val="0"/>
                <w:bCs w:val="0"/>
                <w:rtl/>
              </w:rPr>
              <w:t>בסעיף קטן (ד) אחרי "לפי כל דין" יבוא "או תחיקת בטחון";</w:t>
            </w:r>
          </w:p>
        </w:tc>
      </w:tr>
      <w:tr w:rsidR="00011C2B" w:rsidRPr="00F25B85" w14:paraId="7BA3F5D7" w14:textId="77777777" w:rsidTr="00A63768">
        <w:trPr>
          <w:trHeight w:val="227"/>
        </w:trPr>
        <w:tc>
          <w:tcPr>
            <w:tcW w:w="681" w:type="pct"/>
            <w:shd w:val="clear" w:color="auto" w:fill="auto"/>
          </w:tcPr>
          <w:p w14:paraId="6852D937" w14:textId="77777777" w:rsidR="009269EF" w:rsidRPr="00A56C14" w:rsidRDefault="009269EF" w:rsidP="009269EF">
            <w:pPr>
              <w:spacing w:line="276" w:lineRule="auto"/>
              <w:jc w:val="both"/>
              <w:rPr>
                <w:b/>
                <w:bCs/>
                <w:rtl/>
              </w:rPr>
            </w:pPr>
          </w:p>
        </w:tc>
        <w:tc>
          <w:tcPr>
            <w:tcW w:w="239" w:type="pct"/>
            <w:shd w:val="clear" w:color="auto" w:fill="auto"/>
          </w:tcPr>
          <w:p w14:paraId="4D640E03" w14:textId="77777777" w:rsidR="009269EF" w:rsidRDefault="009269EF" w:rsidP="009269EF">
            <w:pPr>
              <w:spacing w:line="276" w:lineRule="auto"/>
              <w:jc w:val="both"/>
              <w:rPr>
                <w:rtl/>
              </w:rPr>
            </w:pPr>
          </w:p>
        </w:tc>
        <w:tc>
          <w:tcPr>
            <w:tcW w:w="742" w:type="pct"/>
            <w:shd w:val="clear" w:color="auto" w:fill="auto"/>
          </w:tcPr>
          <w:p w14:paraId="127A6CAC"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7DA7C551"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2849B587" w14:textId="77777777" w:rsidR="009269EF" w:rsidRDefault="009269EF" w:rsidP="009269EF">
            <w:pPr>
              <w:pStyle w:val="TableHead"/>
              <w:jc w:val="both"/>
              <w:outlineLvl w:val="9"/>
              <w:rPr>
                <w:b w:val="0"/>
                <w:bCs w:val="0"/>
                <w:rtl/>
              </w:rPr>
            </w:pPr>
          </w:p>
        </w:tc>
        <w:tc>
          <w:tcPr>
            <w:tcW w:w="393" w:type="pct"/>
            <w:shd w:val="clear" w:color="auto" w:fill="auto"/>
          </w:tcPr>
          <w:p w14:paraId="2EC5D4AF" w14:textId="77777777" w:rsidR="009269EF" w:rsidRDefault="009269EF" w:rsidP="009269EF">
            <w:pPr>
              <w:pStyle w:val="TableHead"/>
              <w:jc w:val="both"/>
              <w:outlineLvl w:val="9"/>
              <w:rPr>
                <w:b w:val="0"/>
                <w:bCs w:val="0"/>
                <w:rtl/>
              </w:rPr>
            </w:pPr>
          </w:p>
        </w:tc>
        <w:tc>
          <w:tcPr>
            <w:tcW w:w="315" w:type="pct"/>
            <w:shd w:val="clear" w:color="auto" w:fill="auto"/>
          </w:tcPr>
          <w:p w14:paraId="767D12D7" w14:textId="77777777" w:rsidR="009269EF" w:rsidRDefault="009269EF" w:rsidP="009269EF">
            <w:pPr>
              <w:pStyle w:val="TableHead"/>
              <w:jc w:val="both"/>
              <w:outlineLvl w:val="9"/>
              <w:rPr>
                <w:b w:val="0"/>
                <w:bCs w:val="0"/>
                <w:rtl/>
              </w:rPr>
            </w:pPr>
          </w:p>
        </w:tc>
        <w:tc>
          <w:tcPr>
            <w:tcW w:w="1997" w:type="pct"/>
            <w:gridSpan w:val="11"/>
            <w:shd w:val="clear" w:color="auto" w:fill="auto"/>
          </w:tcPr>
          <w:p w14:paraId="3748B712" w14:textId="77777777" w:rsidR="009269EF" w:rsidRDefault="009269EF" w:rsidP="009269EF">
            <w:pPr>
              <w:pStyle w:val="TableHead"/>
              <w:jc w:val="both"/>
              <w:outlineLvl w:val="9"/>
              <w:rPr>
                <w:b w:val="0"/>
                <w:bCs w:val="0"/>
                <w:rtl/>
              </w:rPr>
            </w:pPr>
          </w:p>
        </w:tc>
      </w:tr>
      <w:tr w:rsidR="00974E29" w:rsidRPr="00F25B85" w14:paraId="213C33BD" w14:textId="77777777" w:rsidTr="00A63768">
        <w:trPr>
          <w:trHeight w:val="227"/>
        </w:trPr>
        <w:tc>
          <w:tcPr>
            <w:tcW w:w="681" w:type="pct"/>
            <w:shd w:val="clear" w:color="auto" w:fill="auto"/>
          </w:tcPr>
          <w:p w14:paraId="5C1B442C" w14:textId="77777777" w:rsidR="004221BA" w:rsidRPr="00A56C14" w:rsidRDefault="004221BA" w:rsidP="009269EF">
            <w:pPr>
              <w:spacing w:line="276" w:lineRule="auto"/>
              <w:jc w:val="both"/>
              <w:rPr>
                <w:b/>
                <w:bCs/>
                <w:rtl/>
              </w:rPr>
            </w:pPr>
          </w:p>
        </w:tc>
        <w:tc>
          <w:tcPr>
            <w:tcW w:w="239" w:type="pct"/>
            <w:shd w:val="clear" w:color="auto" w:fill="auto"/>
          </w:tcPr>
          <w:p w14:paraId="1D132A9F" w14:textId="77777777" w:rsidR="004221BA" w:rsidRDefault="004221BA" w:rsidP="009269EF">
            <w:pPr>
              <w:spacing w:line="276" w:lineRule="auto"/>
              <w:jc w:val="both"/>
              <w:rPr>
                <w:rtl/>
              </w:rPr>
            </w:pPr>
          </w:p>
        </w:tc>
        <w:tc>
          <w:tcPr>
            <w:tcW w:w="742" w:type="pct"/>
            <w:shd w:val="clear" w:color="auto" w:fill="auto"/>
          </w:tcPr>
          <w:p w14:paraId="0356D90D" w14:textId="77777777" w:rsidR="004221BA" w:rsidRDefault="004221BA" w:rsidP="009269EF">
            <w:pPr>
              <w:spacing w:line="276" w:lineRule="auto"/>
              <w:ind w:left="29"/>
              <w:jc w:val="both"/>
              <w:rPr>
                <w:rFonts w:ascii="David" w:eastAsia="Calibri" w:hAnsi="David"/>
                <w:b/>
                <w:bCs/>
                <w:sz w:val="26"/>
                <w:rtl/>
                <w:lang w:eastAsia="en-US"/>
              </w:rPr>
            </w:pPr>
          </w:p>
        </w:tc>
        <w:tc>
          <w:tcPr>
            <w:tcW w:w="347" w:type="pct"/>
            <w:shd w:val="clear" w:color="auto" w:fill="auto"/>
          </w:tcPr>
          <w:p w14:paraId="35D17F8C" w14:textId="77777777" w:rsidR="004221BA" w:rsidRDefault="004221BA" w:rsidP="009269EF">
            <w:pPr>
              <w:spacing w:line="276" w:lineRule="auto"/>
              <w:ind w:left="29"/>
              <w:jc w:val="both"/>
              <w:rPr>
                <w:rFonts w:ascii="David" w:eastAsia="Calibri" w:hAnsi="David"/>
                <w:sz w:val="26"/>
                <w:rtl/>
                <w:lang w:eastAsia="en-US"/>
              </w:rPr>
            </w:pPr>
          </w:p>
        </w:tc>
        <w:tc>
          <w:tcPr>
            <w:tcW w:w="287" w:type="pct"/>
            <w:shd w:val="clear" w:color="auto" w:fill="auto"/>
          </w:tcPr>
          <w:p w14:paraId="4116DDB3" w14:textId="77777777" w:rsidR="004221BA" w:rsidRDefault="004221BA" w:rsidP="009269EF">
            <w:pPr>
              <w:pStyle w:val="TableHead"/>
              <w:jc w:val="both"/>
              <w:outlineLvl w:val="9"/>
              <w:rPr>
                <w:b w:val="0"/>
                <w:bCs w:val="0"/>
                <w:rtl/>
              </w:rPr>
            </w:pPr>
          </w:p>
        </w:tc>
        <w:tc>
          <w:tcPr>
            <w:tcW w:w="393" w:type="pct"/>
            <w:shd w:val="clear" w:color="auto" w:fill="auto"/>
          </w:tcPr>
          <w:p w14:paraId="2543EC94" w14:textId="77777777" w:rsidR="004221BA" w:rsidRDefault="004221BA" w:rsidP="009269EF">
            <w:pPr>
              <w:pStyle w:val="TableHead"/>
              <w:jc w:val="both"/>
              <w:outlineLvl w:val="9"/>
              <w:rPr>
                <w:b w:val="0"/>
                <w:bCs w:val="0"/>
                <w:rtl/>
              </w:rPr>
            </w:pPr>
            <w:r>
              <w:rPr>
                <w:rFonts w:hint="cs"/>
                <w:b w:val="0"/>
                <w:bCs w:val="0"/>
                <w:rtl/>
              </w:rPr>
              <w:t>(4)</w:t>
            </w:r>
          </w:p>
        </w:tc>
        <w:tc>
          <w:tcPr>
            <w:tcW w:w="2311" w:type="pct"/>
            <w:gridSpan w:val="12"/>
            <w:shd w:val="clear" w:color="auto" w:fill="auto"/>
          </w:tcPr>
          <w:p w14:paraId="39D7A75B" w14:textId="77777777" w:rsidR="004221BA" w:rsidRDefault="004C2EF8" w:rsidP="009269EF">
            <w:pPr>
              <w:pStyle w:val="TableHead"/>
              <w:jc w:val="both"/>
              <w:outlineLvl w:val="9"/>
              <w:rPr>
                <w:b w:val="0"/>
                <w:bCs w:val="0"/>
                <w:rtl/>
              </w:rPr>
            </w:pPr>
            <w:r>
              <w:rPr>
                <w:rFonts w:hint="cs"/>
                <w:b w:val="0"/>
                <w:bCs w:val="0"/>
                <w:rtl/>
              </w:rPr>
              <w:t xml:space="preserve">בסעיף 5 </w:t>
            </w:r>
            <w:r>
              <w:rPr>
                <w:b w:val="0"/>
                <w:bCs w:val="0"/>
                <w:rtl/>
              </w:rPr>
              <w:t>–</w:t>
            </w:r>
            <w:r>
              <w:rPr>
                <w:rFonts w:hint="cs"/>
                <w:b w:val="0"/>
                <w:bCs w:val="0"/>
                <w:rtl/>
              </w:rPr>
              <w:t xml:space="preserve"> </w:t>
            </w:r>
          </w:p>
        </w:tc>
      </w:tr>
      <w:tr w:rsidR="00011C2B" w:rsidRPr="00F25B85" w14:paraId="1EAB0B65" w14:textId="77777777" w:rsidTr="00A63768">
        <w:trPr>
          <w:trHeight w:val="227"/>
        </w:trPr>
        <w:tc>
          <w:tcPr>
            <w:tcW w:w="681" w:type="pct"/>
            <w:shd w:val="clear" w:color="auto" w:fill="auto"/>
          </w:tcPr>
          <w:p w14:paraId="1D999FCC" w14:textId="77777777" w:rsidR="009269EF" w:rsidRPr="00A56C14" w:rsidRDefault="009269EF" w:rsidP="009269EF">
            <w:pPr>
              <w:spacing w:line="276" w:lineRule="auto"/>
              <w:jc w:val="both"/>
              <w:rPr>
                <w:b/>
                <w:bCs/>
                <w:rtl/>
              </w:rPr>
            </w:pPr>
          </w:p>
        </w:tc>
        <w:tc>
          <w:tcPr>
            <w:tcW w:w="239" w:type="pct"/>
            <w:shd w:val="clear" w:color="auto" w:fill="auto"/>
          </w:tcPr>
          <w:p w14:paraId="29940930" w14:textId="77777777" w:rsidR="009269EF" w:rsidRDefault="009269EF" w:rsidP="009269EF">
            <w:pPr>
              <w:spacing w:line="276" w:lineRule="auto"/>
              <w:jc w:val="both"/>
              <w:rPr>
                <w:rtl/>
              </w:rPr>
            </w:pPr>
          </w:p>
        </w:tc>
        <w:tc>
          <w:tcPr>
            <w:tcW w:w="742" w:type="pct"/>
            <w:shd w:val="clear" w:color="auto" w:fill="auto"/>
          </w:tcPr>
          <w:p w14:paraId="2F313321"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0D8357C7"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02CB1828" w14:textId="77777777" w:rsidR="009269EF" w:rsidRDefault="009269EF" w:rsidP="009269EF">
            <w:pPr>
              <w:pStyle w:val="TableHead"/>
              <w:jc w:val="both"/>
              <w:outlineLvl w:val="9"/>
              <w:rPr>
                <w:b w:val="0"/>
                <w:bCs w:val="0"/>
                <w:rtl/>
              </w:rPr>
            </w:pPr>
          </w:p>
        </w:tc>
        <w:tc>
          <w:tcPr>
            <w:tcW w:w="393" w:type="pct"/>
            <w:shd w:val="clear" w:color="auto" w:fill="auto"/>
          </w:tcPr>
          <w:p w14:paraId="446A661C" w14:textId="77777777" w:rsidR="009269EF" w:rsidRDefault="009269EF" w:rsidP="009269EF">
            <w:pPr>
              <w:pStyle w:val="TableHead"/>
              <w:jc w:val="both"/>
              <w:outlineLvl w:val="9"/>
              <w:rPr>
                <w:b w:val="0"/>
                <w:bCs w:val="0"/>
                <w:rtl/>
              </w:rPr>
            </w:pPr>
          </w:p>
        </w:tc>
        <w:tc>
          <w:tcPr>
            <w:tcW w:w="315" w:type="pct"/>
            <w:shd w:val="clear" w:color="auto" w:fill="auto"/>
          </w:tcPr>
          <w:p w14:paraId="40DC2720" w14:textId="77777777" w:rsidR="009269EF" w:rsidRDefault="009269EF" w:rsidP="009269EF">
            <w:pPr>
              <w:pStyle w:val="TableHead"/>
              <w:jc w:val="both"/>
              <w:outlineLvl w:val="9"/>
              <w:rPr>
                <w:b w:val="0"/>
                <w:bCs w:val="0"/>
                <w:rtl/>
              </w:rPr>
            </w:pPr>
          </w:p>
        </w:tc>
        <w:tc>
          <w:tcPr>
            <w:tcW w:w="1997" w:type="pct"/>
            <w:gridSpan w:val="11"/>
            <w:shd w:val="clear" w:color="auto" w:fill="auto"/>
          </w:tcPr>
          <w:p w14:paraId="58D5D722" w14:textId="77777777" w:rsidR="009269EF" w:rsidRDefault="009269EF" w:rsidP="009269EF">
            <w:pPr>
              <w:pStyle w:val="TableHead"/>
              <w:jc w:val="both"/>
              <w:outlineLvl w:val="9"/>
              <w:rPr>
                <w:b w:val="0"/>
                <w:bCs w:val="0"/>
                <w:rtl/>
              </w:rPr>
            </w:pPr>
          </w:p>
        </w:tc>
      </w:tr>
      <w:tr w:rsidR="00011C2B" w:rsidRPr="00F25B85" w14:paraId="1CE6746C" w14:textId="77777777" w:rsidTr="00A63768">
        <w:trPr>
          <w:trHeight w:val="227"/>
        </w:trPr>
        <w:tc>
          <w:tcPr>
            <w:tcW w:w="681" w:type="pct"/>
            <w:shd w:val="clear" w:color="auto" w:fill="auto"/>
          </w:tcPr>
          <w:p w14:paraId="22E0E594" w14:textId="77777777" w:rsidR="009269EF" w:rsidRPr="00A56C14" w:rsidRDefault="009269EF" w:rsidP="009269EF">
            <w:pPr>
              <w:spacing w:line="276" w:lineRule="auto"/>
              <w:jc w:val="both"/>
              <w:rPr>
                <w:b/>
                <w:bCs/>
                <w:rtl/>
              </w:rPr>
            </w:pPr>
          </w:p>
        </w:tc>
        <w:tc>
          <w:tcPr>
            <w:tcW w:w="239" w:type="pct"/>
            <w:shd w:val="clear" w:color="auto" w:fill="auto"/>
          </w:tcPr>
          <w:p w14:paraId="28D427F9" w14:textId="77777777" w:rsidR="009269EF" w:rsidRDefault="009269EF" w:rsidP="009269EF">
            <w:pPr>
              <w:spacing w:line="276" w:lineRule="auto"/>
              <w:jc w:val="both"/>
              <w:rPr>
                <w:rtl/>
              </w:rPr>
            </w:pPr>
          </w:p>
        </w:tc>
        <w:tc>
          <w:tcPr>
            <w:tcW w:w="742" w:type="pct"/>
            <w:shd w:val="clear" w:color="auto" w:fill="auto"/>
          </w:tcPr>
          <w:p w14:paraId="6E0E40B0"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33D499D9"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7E1EE1AF" w14:textId="77777777" w:rsidR="009269EF" w:rsidRDefault="009269EF" w:rsidP="009269EF">
            <w:pPr>
              <w:pStyle w:val="TableHead"/>
              <w:jc w:val="both"/>
              <w:outlineLvl w:val="9"/>
              <w:rPr>
                <w:b w:val="0"/>
                <w:bCs w:val="0"/>
                <w:rtl/>
              </w:rPr>
            </w:pPr>
          </w:p>
        </w:tc>
        <w:tc>
          <w:tcPr>
            <w:tcW w:w="393" w:type="pct"/>
            <w:shd w:val="clear" w:color="auto" w:fill="auto"/>
          </w:tcPr>
          <w:p w14:paraId="01C4FE33" w14:textId="77777777" w:rsidR="009269EF" w:rsidRDefault="009269EF" w:rsidP="009269EF">
            <w:pPr>
              <w:pStyle w:val="TableHead"/>
              <w:jc w:val="both"/>
              <w:outlineLvl w:val="9"/>
              <w:rPr>
                <w:b w:val="0"/>
                <w:bCs w:val="0"/>
                <w:rtl/>
              </w:rPr>
            </w:pPr>
          </w:p>
        </w:tc>
        <w:tc>
          <w:tcPr>
            <w:tcW w:w="315" w:type="pct"/>
            <w:shd w:val="clear" w:color="auto" w:fill="auto"/>
          </w:tcPr>
          <w:p w14:paraId="7D58954F" w14:textId="77777777" w:rsidR="009269EF" w:rsidRDefault="004C2EF8" w:rsidP="009269EF">
            <w:pPr>
              <w:pStyle w:val="TableHead"/>
              <w:jc w:val="both"/>
              <w:outlineLvl w:val="9"/>
              <w:rPr>
                <w:b w:val="0"/>
                <w:bCs w:val="0"/>
                <w:rtl/>
              </w:rPr>
            </w:pPr>
            <w:r>
              <w:rPr>
                <w:rFonts w:hint="cs"/>
                <w:b w:val="0"/>
                <w:bCs w:val="0"/>
                <w:rtl/>
              </w:rPr>
              <w:t>(א)</w:t>
            </w:r>
          </w:p>
        </w:tc>
        <w:tc>
          <w:tcPr>
            <w:tcW w:w="1997" w:type="pct"/>
            <w:gridSpan w:val="11"/>
            <w:shd w:val="clear" w:color="auto" w:fill="auto"/>
          </w:tcPr>
          <w:p w14:paraId="4A64ED0A" w14:textId="77777777" w:rsidR="009269EF" w:rsidRDefault="004C2EF8" w:rsidP="009269EF">
            <w:pPr>
              <w:pStyle w:val="TableHead"/>
              <w:jc w:val="both"/>
              <w:outlineLvl w:val="9"/>
              <w:rPr>
                <w:b w:val="0"/>
                <w:bCs w:val="0"/>
                <w:rtl/>
              </w:rPr>
            </w:pPr>
            <w:r>
              <w:rPr>
                <w:rFonts w:hint="cs"/>
                <w:b w:val="0"/>
                <w:bCs w:val="0"/>
                <w:rtl/>
              </w:rPr>
              <w:t>סעיפים קטנים (א), (ב), (ד) ו-(</w:t>
            </w:r>
            <w:r w:rsidR="00EA4ADF">
              <w:rPr>
                <w:rFonts w:hint="cs"/>
                <w:b w:val="0"/>
                <w:bCs w:val="0"/>
                <w:rtl/>
              </w:rPr>
              <w:t>ה</w:t>
            </w:r>
            <w:r>
              <w:rPr>
                <w:rFonts w:hint="cs"/>
                <w:b w:val="0"/>
                <w:bCs w:val="0"/>
                <w:rtl/>
              </w:rPr>
              <w:t>)</w:t>
            </w:r>
            <w:r w:rsidR="00EA4ADF">
              <w:rPr>
                <w:rFonts w:hint="cs"/>
                <w:b w:val="0"/>
                <w:bCs w:val="0"/>
                <w:rtl/>
              </w:rPr>
              <w:t xml:space="preserve"> </w:t>
            </w:r>
            <w:r w:rsidR="00EA4ADF">
              <w:rPr>
                <w:b w:val="0"/>
                <w:bCs w:val="0"/>
                <w:rtl/>
              </w:rPr>
              <w:t>–</w:t>
            </w:r>
            <w:r w:rsidR="00EA4ADF">
              <w:rPr>
                <w:rFonts w:hint="cs"/>
                <w:b w:val="0"/>
                <w:bCs w:val="0"/>
                <w:rtl/>
              </w:rPr>
              <w:t xml:space="preserve"> בטלים;</w:t>
            </w:r>
          </w:p>
        </w:tc>
      </w:tr>
      <w:tr w:rsidR="00011C2B" w:rsidRPr="00F25B85" w14:paraId="61F71F63" w14:textId="77777777" w:rsidTr="00A63768">
        <w:trPr>
          <w:trHeight w:val="227"/>
        </w:trPr>
        <w:tc>
          <w:tcPr>
            <w:tcW w:w="681" w:type="pct"/>
            <w:shd w:val="clear" w:color="auto" w:fill="auto"/>
          </w:tcPr>
          <w:p w14:paraId="500D1A44" w14:textId="77777777" w:rsidR="009269EF" w:rsidRPr="00A56C14" w:rsidRDefault="009269EF" w:rsidP="009269EF">
            <w:pPr>
              <w:spacing w:line="276" w:lineRule="auto"/>
              <w:jc w:val="both"/>
              <w:rPr>
                <w:b/>
                <w:bCs/>
                <w:rtl/>
              </w:rPr>
            </w:pPr>
          </w:p>
        </w:tc>
        <w:tc>
          <w:tcPr>
            <w:tcW w:w="239" w:type="pct"/>
            <w:shd w:val="clear" w:color="auto" w:fill="auto"/>
          </w:tcPr>
          <w:p w14:paraId="21B5840A" w14:textId="77777777" w:rsidR="009269EF" w:rsidRDefault="009269EF" w:rsidP="009269EF">
            <w:pPr>
              <w:spacing w:line="276" w:lineRule="auto"/>
              <w:jc w:val="both"/>
              <w:rPr>
                <w:rtl/>
              </w:rPr>
            </w:pPr>
          </w:p>
        </w:tc>
        <w:tc>
          <w:tcPr>
            <w:tcW w:w="742" w:type="pct"/>
            <w:shd w:val="clear" w:color="auto" w:fill="auto"/>
          </w:tcPr>
          <w:p w14:paraId="4B97253C"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007C5215"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3C659698" w14:textId="77777777" w:rsidR="009269EF" w:rsidRDefault="009269EF" w:rsidP="009269EF">
            <w:pPr>
              <w:pStyle w:val="TableHead"/>
              <w:jc w:val="both"/>
              <w:outlineLvl w:val="9"/>
              <w:rPr>
                <w:b w:val="0"/>
                <w:bCs w:val="0"/>
                <w:rtl/>
              </w:rPr>
            </w:pPr>
          </w:p>
        </w:tc>
        <w:tc>
          <w:tcPr>
            <w:tcW w:w="393" w:type="pct"/>
            <w:shd w:val="clear" w:color="auto" w:fill="auto"/>
          </w:tcPr>
          <w:p w14:paraId="204F0A15" w14:textId="77777777" w:rsidR="009269EF" w:rsidRDefault="009269EF" w:rsidP="009269EF">
            <w:pPr>
              <w:pStyle w:val="TableHead"/>
              <w:jc w:val="both"/>
              <w:outlineLvl w:val="9"/>
              <w:rPr>
                <w:b w:val="0"/>
                <w:bCs w:val="0"/>
                <w:rtl/>
              </w:rPr>
            </w:pPr>
          </w:p>
        </w:tc>
        <w:tc>
          <w:tcPr>
            <w:tcW w:w="315" w:type="pct"/>
            <w:shd w:val="clear" w:color="auto" w:fill="auto"/>
          </w:tcPr>
          <w:p w14:paraId="134283CD" w14:textId="77777777" w:rsidR="009269EF" w:rsidRDefault="009269EF" w:rsidP="009269EF">
            <w:pPr>
              <w:pStyle w:val="TableHead"/>
              <w:jc w:val="both"/>
              <w:outlineLvl w:val="9"/>
              <w:rPr>
                <w:b w:val="0"/>
                <w:bCs w:val="0"/>
                <w:rtl/>
              </w:rPr>
            </w:pPr>
          </w:p>
        </w:tc>
        <w:tc>
          <w:tcPr>
            <w:tcW w:w="1997" w:type="pct"/>
            <w:gridSpan w:val="11"/>
            <w:shd w:val="clear" w:color="auto" w:fill="auto"/>
          </w:tcPr>
          <w:p w14:paraId="79C6FD7A" w14:textId="77777777" w:rsidR="009269EF" w:rsidRDefault="009269EF" w:rsidP="009269EF">
            <w:pPr>
              <w:pStyle w:val="TableHead"/>
              <w:jc w:val="both"/>
              <w:outlineLvl w:val="9"/>
              <w:rPr>
                <w:b w:val="0"/>
                <w:bCs w:val="0"/>
                <w:rtl/>
              </w:rPr>
            </w:pPr>
          </w:p>
        </w:tc>
      </w:tr>
      <w:tr w:rsidR="00011C2B" w:rsidRPr="00F25B85" w14:paraId="1710ADDB" w14:textId="77777777" w:rsidTr="00A63768">
        <w:trPr>
          <w:trHeight w:val="227"/>
        </w:trPr>
        <w:tc>
          <w:tcPr>
            <w:tcW w:w="681" w:type="pct"/>
            <w:shd w:val="clear" w:color="auto" w:fill="auto"/>
          </w:tcPr>
          <w:p w14:paraId="607C12B9" w14:textId="77777777" w:rsidR="009269EF" w:rsidRPr="00A56C14" w:rsidRDefault="009269EF" w:rsidP="009269EF">
            <w:pPr>
              <w:spacing w:line="276" w:lineRule="auto"/>
              <w:jc w:val="both"/>
              <w:rPr>
                <w:b/>
                <w:bCs/>
                <w:rtl/>
              </w:rPr>
            </w:pPr>
          </w:p>
        </w:tc>
        <w:tc>
          <w:tcPr>
            <w:tcW w:w="239" w:type="pct"/>
            <w:shd w:val="clear" w:color="auto" w:fill="auto"/>
          </w:tcPr>
          <w:p w14:paraId="12E7236B" w14:textId="77777777" w:rsidR="009269EF" w:rsidRDefault="009269EF" w:rsidP="009269EF">
            <w:pPr>
              <w:spacing w:line="276" w:lineRule="auto"/>
              <w:jc w:val="both"/>
              <w:rPr>
                <w:rtl/>
              </w:rPr>
            </w:pPr>
          </w:p>
        </w:tc>
        <w:tc>
          <w:tcPr>
            <w:tcW w:w="742" w:type="pct"/>
            <w:shd w:val="clear" w:color="auto" w:fill="auto"/>
          </w:tcPr>
          <w:p w14:paraId="48467C0A"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53116000"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5C9CCE11" w14:textId="77777777" w:rsidR="009269EF" w:rsidRDefault="009269EF" w:rsidP="009269EF">
            <w:pPr>
              <w:pStyle w:val="TableHead"/>
              <w:jc w:val="both"/>
              <w:outlineLvl w:val="9"/>
              <w:rPr>
                <w:b w:val="0"/>
                <w:bCs w:val="0"/>
                <w:rtl/>
              </w:rPr>
            </w:pPr>
          </w:p>
        </w:tc>
        <w:tc>
          <w:tcPr>
            <w:tcW w:w="393" w:type="pct"/>
            <w:shd w:val="clear" w:color="auto" w:fill="auto"/>
          </w:tcPr>
          <w:p w14:paraId="069A5BDD" w14:textId="77777777" w:rsidR="009269EF" w:rsidRDefault="009269EF" w:rsidP="009269EF">
            <w:pPr>
              <w:pStyle w:val="TableHead"/>
              <w:jc w:val="both"/>
              <w:outlineLvl w:val="9"/>
              <w:rPr>
                <w:b w:val="0"/>
                <w:bCs w:val="0"/>
                <w:rtl/>
              </w:rPr>
            </w:pPr>
          </w:p>
        </w:tc>
        <w:tc>
          <w:tcPr>
            <w:tcW w:w="315" w:type="pct"/>
            <w:shd w:val="clear" w:color="auto" w:fill="auto"/>
          </w:tcPr>
          <w:p w14:paraId="6AC2E029" w14:textId="77777777" w:rsidR="009269EF" w:rsidRDefault="00EA4ADF" w:rsidP="009269EF">
            <w:pPr>
              <w:pStyle w:val="TableHead"/>
              <w:jc w:val="both"/>
              <w:outlineLvl w:val="9"/>
              <w:rPr>
                <w:b w:val="0"/>
                <w:bCs w:val="0"/>
                <w:rtl/>
              </w:rPr>
            </w:pPr>
            <w:r>
              <w:rPr>
                <w:rFonts w:hint="cs"/>
                <w:b w:val="0"/>
                <w:bCs w:val="0"/>
                <w:rtl/>
              </w:rPr>
              <w:t>(ב)</w:t>
            </w:r>
          </w:p>
        </w:tc>
        <w:tc>
          <w:tcPr>
            <w:tcW w:w="1997" w:type="pct"/>
            <w:gridSpan w:val="11"/>
            <w:shd w:val="clear" w:color="auto" w:fill="auto"/>
          </w:tcPr>
          <w:p w14:paraId="511E6B8C" w14:textId="77777777" w:rsidR="009269EF" w:rsidRDefault="00EA4ADF" w:rsidP="009269EF">
            <w:pPr>
              <w:pStyle w:val="TableHead"/>
              <w:jc w:val="both"/>
              <w:outlineLvl w:val="9"/>
              <w:rPr>
                <w:b w:val="0"/>
                <w:bCs w:val="0"/>
                <w:rtl/>
              </w:rPr>
            </w:pPr>
            <w:r>
              <w:rPr>
                <w:rFonts w:hint="cs"/>
                <w:b w:val="0"/>
                <w:bCs w:val="0"/>
                <w:rtl/>
              </w:rPr>
              <w:t>בסעיף קטן (ג)</w:t>
            </w:r>
            <w:r w:rsidR="00DB748B">
              <w:rPr>
                <w:rFonts w:hint="cs"/>
                <w:b w:val="0"/>
                <w:bCs w:val="0"/>
                <w:rtl/>
              </w:rPr>
              <w:t xml:space="preserve"> המילים "</w:t>
            </w:r>
            <w:r w:rsidR="00DB748B" w:rsidRPr="00DB748B">
              <w:rPr>
                <w:b w:val="0"/>
                <w:bCs w:val="0"/>
                <w:rtl/>
              </w:rPr>
              <w:t>, והוא כפוף במישרין לשר בהתאם להוראות חוק זה</w:t>
            </w:r>
            <w:r w:rsidR="00DB748B">
              <w:rPr>
                <w:rFonts w:hint="cs"/>
                <w:b w:val="0"/>
                <w:bCs w:val="0"/>
                <w:rtl/>
              </w:rPr>
              <w:t xml:space="preserve">" </w:t>
            </w:r>
            <w:r w:rsidR="00DB748B">
              <w:rPr>
                <w:b w:val="0"/>
                <w:bCs w:val="0"/>
                <w:rtl/>
              </w:rPr>
              <w:t>–</w:t>
            </w:r>
            <w:r w:rsidR="00DB748B">
              <w:rPr>
                <w:rFonts w:hint="cs"/>
                <w:b w:val="0"/>
                <w:bCs w:val="0"/>
                <w:rtl/>
              </w:rPr>
              <w:t xml:space="preserve"> יימחקו;</w:t>
            </w:r>
          </w:p>
        </w:tc>
      </w:tr>
      <w:tr w:rsidR="00011C2B" w:rsidRPr="00F25B85" w14:paraId="4405D9A7" w14:textId="77777777" w:rsidTr="00A63768">
        <w:trPr>
          <w:trHeight w:val="227"/>
        </w:trPr>
        <w:tc>
          <w:tcPr>
            <w:tcW w:w="681" w:type="pct"/>
            <w:shd w:val="clear" w:color="auto" w:fill="auto"/>
          </w:tcPr>
          <w:p w14:paraId="75EA75C9" w14:textId="77777777" w:rsidR="009269EF" w:rsidRPr="00A56C14" w:rsidRDefault="009269EF" w:rsidP="009269EF">
            <w:pPr>
              <w:spacing w:line="276" w:lineRule="auto"/>
              <w:jc w:val="both"/>
              <w:rPr>
                <w:b/>
                <w:bCs/>
                <w:rtl/>
              </w:rPr>
            </w:pPr>
          </w:p>
        </w:tc>
        <w:tc>
          <w:tcPr>
            <w:tcW w:w="239" w:type="pct"/>
            <w:shd w:val="clear" w:color="auto" w:fill="auto"/>
          </w:tcPr>
          <w:p w14:paraId="3EB587F2" w14:textId="77777777" w:rsidR="009269EF" w:rsidRDefault="009269EF" w:rsidP="009269EF">
            <w:pPr>
              <w:spacing w:line="276" w:lineRule="auto"/>
              <w:jc w:val="both"/>
              <w:rPr>
                <w:rtl/>
              </w:rPr>
            </w:pPr>
          </w:p>
        </w:tc>
        <w:tc>
          <w:tcPr>
            <w:tcW w:w="742" w:type="pct"/>
            <w:shd w:val="clear" w:color="auto" w:fill="auto"/>
          </w:tcPr>
          <w:p w14:paraId="552D265B"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402549ED"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7191CCE8" w14:textId="77777777" w:rsidR="009269EF" w:rsidRDefault="009269EF" w:rsidP="009269EF">
            <w:pPr>
              <w:pStyle w:val="TableHead"/>
              <w:jc w:val="both"/>
              <w:outlineLvl w:val="9"/>
              <w:rPr>
                <w:b w:val="0"/>
                <w:bCs w:val="0"/>
                <w:rtl/>
              </w:rPr>
            </w:pPr>
          </w:p>
        </w:tc>
        <w:tc>
          <w:tcPr>
            <w:tcW w:w="393" w:type="pct"/>
            <w:shd w:val="clear" w:color="auto" w:fill="auto"/>
          </w:tcPr>
          <w:p w14:paraId="016EC8E3" w14:textId="77777777" w:rsidR="009269EF" w:rsidRDefault="009269EF" w:rsidP="009269EF">
            <w:pPr>
              <w:pStyle w:val="TableHead"/>
              <w:jc w:val="both"/>
              <w:outlineLvl w:val="9"/>
              <w:rPr>
                <w:b w:val="0"/>
                <w:bCs w:val="0"/>
                <w:rtl/>
              </w:rPr>
            </w:pPr>
          </w:p>
        </w:tc>
        <w:tc>
          <w:tcPr>
            <w:tcW w:w="315" w:type="pct"/>
            <w:shd w:val="clear" w:color="auto" w:fill="auto"/>
          </w:tcPr>
          <w:p w14:paraId="121D4F76" w14:textId="77777777" w:rsidR="009269EF" w:rsidRDefault="009269EF" w:rsidP="009269EF">
            <w:pPr>
              <w:pStyle w:val="TableHead"/>
              <w:jc w:val="both"/>
              <w:outlineLvl w:val="9"/>
              <w:rPr>
                <w:b w:val="0"/>
                <w:bCs w:val="0"/>
                <w:rtl/>
              </w:rPr>
            </w:pPr>
          </w:p>
        </w:tc>
        <w:tc>
          <w:tcPr>
            <w:tcW w:w="1997" w:type="pct"/>
            <w:gridSpan w:val="11"/>
            <w:shd w:val="clear" w:color="auto" w:fill="auto"/>
          </w:tcPr>
          <w:p w14:paraId="097E0EAE" w14:textId="77777777" w:rsidR="009269EF" w:rsidRDefault="009269EF" w:rsidP="009269EF">
            <w:pPr>
              <w:pStyle w:val="TableHead"/>
              <w:jc w:val="both"/>
              <w:outlineLvl w:val="9"/>
              <w:rPr>
                <w:b w:val="0"/>
                <w:bCs w:val="0"/>
                <w:rtl/>
              </w:rPr>
            </w:pPr>
          </w:p>
        </w:tc>
      </w:tr>
      <w:tr w:rsidR="00974E29" w:rsidRPr="00F25B85" w14:paraId="18E2544D" w14:textId="77777777" w:rsidTr="00A63768">
        <w:trPr>
          <w:trHeight w:val="227"/>
        </w:trPr>
        <w:tc>
          <w:tcPr>
            <w:tcW w:w="681" w:type="pct"/>
            <w:shd w:val="clear" w:color="auto" w:fill="auto"/>
          </w:tcPr>
          <w:p w14:paraId="2F7BB2D9" w14:textId="77777777" w:rsidR="00DA1D09" w:rsidRPr="00A56C14" w:rsidRDefault="00DA1D09" w:rsidP="009269EF">
            <w:pPr>
              <w:spacing w:line="276" w:lineRule="auto"/>
              <w:jc w:val="both"/>
              <w:rPr>
                <w:b/>
                <w:bCs/>
                <w:rtl/>
              </w:rPr>
            </w:pPr>
          </w:p>
        </w:tc>
        <w:tc>
          <w:tcPr>
            <w:tcW w:w="239" w:type="pct"/>
            <w:shd w:val="clear" w:color="auto" w:fill="auto"/>
          </w:tcPr>
          <w:p w14:paraId="37890274" w14:textId="77777777" w:rsidR="00DA1D09" w:rsidRDefault="00DA1D09" w:rsidP="009269EF">
            <w:pPr>
              <w:spacing w:line="276" w:lineRule="auto"/>
              <w:jc w:val="both"/>
              <w:rPr>
                <w:rtl/>
              </w:rPr>
            </w:pPr>
          </w:p>
        </w:tc>
        <w:tc>
          <w:tcPr>
            <w:tcW w:w="742" w:type="pct"/>
            <w:shd w:val="clear" w:color="auto" w:fill="auto"/>
          </w:tcPr>
          <w:p w14:paraId="1E2FEAE5"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2F5302FF"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1EA6C622" w14:textId="77777777" w:rsidR="00DA1D09" w:rsidRDefault="00DA1D09" w:rsidP="009269EF">
            <w:pPr>
              <w:pStyle w:val="TableHead"/>
              <w:jc w:val="both"/>
              <w:outlineLvl w:val="9"/>
              <w:rPr>
                <w:b w:val="0"/>
                <w:bCs w:val="0"/>
                <w:rtl/>
              </w:rPr>
            </w:pPr>
          </w:p>
        </w:tc>
        <w:tc>
          <w:tcPr>
            <w:tcW w:w="393" w:type="pct"/>
            <w:shd w:val="clear" w:color="auto" w:fill="auto"/>
          </w:tcPr>
          <w:p w14:paraId="7F0BC37D" w14:textId="77777777" w:rsidR="00DA1D09" w:rsidRDefault="00DA1D09" w:rsidP="009269EF">
            <w:pPr>
              <w:pStyle w:val="TableHead"/>
              <w:jc w:val="both"/>
              <w:outlineLvl w:val="9"/>
              <w:rPr>
                <w:b w:val="0"/>
                <w:bCs w:val="0"/>
                <w:rtl/>
              </w:rPr>
            </w:pPr>
            <w:r>
              <w:rPr>
                <w:rFonts w:hint="cs"/>
                <w:b w:val="0"/>
                <w:bCs w:val="0"/>
                <w:rtl/>
              </w:rPr>
              <w:t>(5)</w:t>
            </w:r>
          </w:p>
        </w:tc>
        <w:tc>
          <w:tcPr>
            <w:tcW w:w="2311" w:type="pct"/>
            <w:gridSpan w:val="12"/>
            <w:shd w:val="clear" w:color="auto" w:fill="auto"/>
          </w:tcPr>
          <w:p w14:paraId="01579B02" w14:textId="77777777" w:rsidR="00DA1D09" w:rsidRDefault="00DA1D09" w:rsidP="009269EF">
            <w:pPr>
              <w:pStyle w:val="TableHead"/>
              <w:jc w:val="both"/>
              <w:outlineLvl w:val="9"/>
              <w:rPr>
                <w:b w:val="0"/>
                <w:bCs w:val="0"/>
                <w:rtl/>
              </w:rPr>
            </w:pPr>
            <w:r>
              <w:rPr>
                <w:rFonts w:hint="cs"/>
                <w:b w:val="0"/>
                <w:bCs w:val="0"/>
                <w:rtl/>
              </w:rPr>
              <w:t xml:space="preserve">סעיף 6 </w:t>
            </w:r>
            <w:r>
              <w:rPr>
                <w:b w:val="0"/>
                <w:bCs w:val="0"/>
                <w:rtl/>
              </w:rPr>
              <w:t>–</w:t>
            </w:r>
            <w:r>
              <w:rPr>
                <w:rFonts w:hint="cs"/>
                <w:b w:val="0"/>
                <w:bCs w:val="0"/>
                <w:rtl/>
              </w:rPr>
              <w:t xml:space="preserve"> בטל;</w:t>
            </w:r>
          </w:p>
        </w:tc>
      </w:tr>
      <w:tr w:rsidR="00011C2B" w:rsidRPr="00F25B85" w14:paraId="1BB4C12C" w14:textId="77777777" w:rsidTr="00A63768">
        <w:trPr>
          <w:trHeight w:val="227"/>
        </w:trPr>
        <w:tc>
          <w:tcPr>
            <w:tcW w:w="681" w:type="pct"/>
            <w:shd w:val="clear" w:color="auto" w:fill="auto"/>
          </w:tcPr>
          <w:p w14:paraId="3DC8C6C5" w14:textId="77777777" w:rsidR="00DA1D09" w:rsidRPr="00A56C14" w:rsidRDefault="00DA1D09" w:rsidP="009269EF">
            <w:pPr>
              <w:spacing w:line="276" w:lineRule="auto"/>
              <w:jc w:val="both"/>
              <w:rPr>
                <w:b/>
                <w:bCs/>
                <w:rtl/>
              </w:rPr>
            </w:pPr>
          </w:p>
        </w:tc>
        <w:tc>
          <w:tcPr>
            <w:tcW w:w="239" w:type="pct"/>
            <w:shd w:val="clear" w:color="auto" w:fill="auto"/>
          </w:tcPr>
          <w:p w14:paraId="5A7E4CC4" w14:textId="77777777" w:rsidR="00DA1D09" w:rsidRDefault="00DA1D09" w:rsidP="009269EF">
            <w:pPr>
              <w:spacing w:line="276" w:lineRule="auto"/>
              <w:jc w:val="both"/>
              <w:rPr>
                <w:rtl/>
              </w:rPr>
            </w:pPr>
          </w:p>
        </w:tc>
        <w:tc>
          <w:tcPr>
            <w:tcW w:w="742" w:type="pct"/>
            <w:shd w:val="clear" w:color="auto" w:fill="auto"/>
          </w:tcPr>
          <w:p w14:paraId="3A53F197"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41680765"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4EF089DA" w14:textId="77777777" w:rsidR="00DA1D09" w:rsidRDefault="00DA1D09" w:rsidP="009269EF">
            <w:pPr>
              <w:pStyle w:val="TableHead"/>
              <w:jc w:val="both"/>
              <w:outlineLvl w:val="9"/>
              <w:rPr>
                <w:b w:val="0"/>
                <w:bCs w:val="0"/>
                <w:rtl/>
              </w:rPr>
            </w:pPr>
          </w:p>
        </w:tc>
        <w:tc>
          <w:tcPr>
            <w:tcW w:w="393" w:type="pct"/>
            <w:shd w:val="clear" w:color="auto" w:fill="auto"/>
          </w:tcPr>
          <w:p w14:paraId="7CE55A11" w14:textId="77777777" w:rsidR="00DA1D09" w:rsidRDefault="00DA1D09" w:rsidP="009269EF">
            <w:pPr>
              <w:pStyle w:val="TableHead"/>
              <w:jc w:val="both"/>
              <w:outlineLvl w:val="9"/>
              <w:rPr>
                <w:b w:val="0"/>
                <w:bCs w:val="0"/>
                <w:rtl/>
              </w:rPr>
            </w:pPr>
          </w:p>
        </w:tc>
        <w:tc>
          <w:tcPr>
            <w:tcW w:w="315" w:type="pct"/>
            <w:shd w:val="clear" w:color="auto" w:fill="auto"/>
          </w:tcPr>
          <w:p w14:paraId="05BD3145" w14:textId="77777777" w:rsidR="00DA1D09" w:rsidRDefault="00DA1D09" w:rsidP="009269EF">
            <w:pPr>
              <w:pStyle w:val="TableHead"/>
              <w:jc w:val="both"/>
              <w:outlineLvl w:val="9"/>
              <w:rPr>
                <w:b w:val="0"/>
                <w:bCs w:val="0"/>
                <w:rtl/>
              </w:rPr>
            </w:pPr>
          </w:p>
        </w:tc>
        <w:tc>
          <w:tcPr>
            <w:tcW w:w="1997" w:type="pct"/>
            <w:gridSpan w:val="11"/>
            <w:shd w:val="clear" w:color="auto" w:fill="auto"/>
          </w:tcPr>
          <w:p w14:paraId="4617D78B" w14:textId="77777777" w:rsidR="00DA1D09" w:rsidRDefault="00DA1D09" w:rsidP="009269EF">
            <w:pPr>
              <w:pStyle w:val="TableHead"/>
              <w:jc w:val="both"/>
              <w:outlineLvl w:val="9"/>
              <w:rPr>
                <w:b w:val="0"/>
                <w:bCs w:val="0"/>
                <w:rtl/>
              </w:rPr>
            </w:pPr>
          </w:p>
        </w:tc>
      </w:tr>
      <w:tr w:rsidR="00974E29" w:rsidRPr="00F25B85" w14:paraId="2766CC20" w14:textId="77777777" w:rsidTr="00A63768">
        <w:trPr>
          <w:trHeight w:val="227"/>
        </w:trPr>
        <w:tc>
          <w:tcPr>
            <w:tcW w:w="681" w:type="pct"/>
            <w:shd w:val="clear" w:color="auto" w:fill="auto"/>
          </w:tcPr>
          <w:p w14:paraId="00636804" w14:textId="77777777" w:rsidR="00EA10EA" w:rsidRPr="00A56C14" w:rsidRDefault="00EA10EA" w:rsidP="009269EF">
            <w:pPr>
              <w:spacing w:line="276" w:lineRule="auto"/>
              <w:jc w:val="both"/>
              <w:rPr>
                <w:b/>
                <w:bCs/>
                <w:rtl/>
              </w:rPr>
            </w:pPr>
          </w:p>
        </w:tc>
        <w:tc>
          <w:tcPr>
            <w:tcW w:w="239" w:type="pct"/>
            <w:shd w:val="clear" w:color="auto" w:fill="auto"/>
          </w:tcPr>
          <w:p w14:paraId="009A0952" w14:textId="77777777" w:rsidR="00EA10EA" w:rsidRDefault="00EA10EA" w:rsidP="009269EF">
            <w:pPr>
              <w:spacing w:line="276" w:lineRule="auto"/>
              <w:jc w:val="both"/>
              <w:rPr>
                <w:rtl/>
              </w:rPr>
            </w:pPr>
          </w:p>
        </w:tc>
        <w:tc>
          <w:tcPr>
            <w:tcW w:w="742" w:type="pct"/>
            <w:shd w:val="clear" w:color="auto" w:fill="auto"/>
          </w:tcPr>
          <w:p w14:paraId="3064342E" w14:textId="77777777" w:rsidR="00EA10EA" w:rsidRDefault="00EA10EA" w:rsidP="009269EF">
            <w:pPr>
              <w:spacing w:line="276" w:lineRule="auto"/>
              <w:ind w:left="29"/>
              <w:jc w:val="both"/>
              <w:rPr>
                <w:rFonts w:ascii="David" w:eastAsia="Calibri" w:hAnsi="David"/>
                <w:b/>
                <w:bCs/>
                <w:sz w:val="26"/>
                <w:rtl/>
                <w:lang w:eastAsia="en-US"/>
              </w:rPr>
            </w:pPr>
          </w:p>
        </w:tc>
        <w:tc>
          <w:tcPr>
            <w:tcW w:w="347" w:type="pct"/>
            <w:shd w:val="clear" w:color="auto" w:fill="auto"/>
          </w:tcPr>
          <w:p w14:paraId="0F32A311" w14:textId="77777777" w:rsidR="00EA10EA" w:rsidRDefault="00EA10EA" w:rsidP="009269EF">
            <w:pPr>
              <w:spacing w:line="276" w:lineRule="auto"/>
              <w:ind w:left="29"/>
              <w:jc w:val="both"/>
              <w:rPr>
                <w:rFonts w:ascii="David" w:eastAsia="Calibri" w:hAnsi="David"/>
                <w:sz w:val="26"/>
                <w:rtl/>
                <w:lang w:eastAsia="en-US"/>
              </w:rPr>
            </w:pPr>
          </w:p>
        </w:tc>
        <w:tc>
          <w:tcPr>
            <w:tcW w:w="287" w:type="pct"/>
            <w:shd w:val="clear" w:color="auto" w:fill="auto"/>
          </w:tcPr>
          <w:p w14:paraId="24A66D83" w14:textId="77777777" w:rsidR="00EA10EA" w:rsidRDefault="00EA10EA" w:rsidP="009269EF">
            <w:pPr>
              <w:pStyle w:val="TableHead"/>
              <w:jc w:val="both"/>
              <w:outlineLvl w:val="9"/>
              <w:rPr>
                <w:b w:val="0"/>
                <w:bCs w:val="0"/>
                <w:rtl/>
              </w:rPr>
            </w:pPr>
          </w:p>
        </w:tc>
        <w:tc>
          <w:tcPr>
            <w:tcW w:w="393" w:type="pct"/>
            <w:shd w:val="clear" w:color="auto" w:fill="auto"/>
          </w:tcPr>
          <w:p w14:paraId="1FC4061F" w14:textId="77777777" w:rsidR="00EA10EA" w:rsidRDefault="00EA10EA" w:rsidP="009269EF">
            <w:pPr>
              <w:pStyle w:val="TableHead"/>
              <w:jc w:val="both"/>
              <w:outlineLvl w:val="9"/>
              <w:rPr>
                <w:b w:val="0"/>
                <w:bCs w:val="0"/>
                <w:rtl/>
              </w:rPr>
            </w:pPr>
            <w:r>
              <w:rPr>
                <w:rFonts w:hint="cs"/>
                <w:b w:val="0"/>
                <w:bCs w:val="0"/>
                <w:rtl/>
              </w:rPr>
              <w:t>(6)</w:t>
            </w:r>
          </w:p>
        </w:tc>
        <w:tc>
          <w:tcPr>
            <w:tcW w:w="2311" w:type="pct"/>
            <w:gridSpan w:val="12"/>
            <w:shd w:val="clear" w:color="auto" w:fill="auto"/>
          </w:tcPr>
          <w:p w14:paraId="3E2B8A56" w14:textId="6A1BCDD3" w:rsidR="00EA10EA" w:rsidRDefault="000813AD" w:rsidP="009269EF">
            <w:pPr>
              <w:pStyle w:val="TableHead"/>
              <w:jc w:val="both"/>
              <w:outlineLvl w:val="9"/>
              <w:rPr>
                <w:b w:val="0"/>
                <w:bCs w:val="0"/>
                <w:rtl/>
              </w:rPr>
            </w:pPr>
            <w:r>
              <w:rPr>
                <w:rFonts w:hint="cs"/>
                <w:b w:val="0"/>
                <w:bCs w:val="0"/>
                <w:rtl/>
              </w:rPr>
              <w:t>בסעיף 7</w:t>
            </w:r>
            <w:r w:rsidR="007212EA">
              <w:rPr>
                <w:rFonts w:hint="cs"/>
                <w:b w:val="0"/>
                <w:bCs w:val="0"/>
                <w:rtl/>
              </w:rPr>
              <w:t xml:space="preserve"> </w:t>
            </w:r>
            <w:r w:rsidR="007212EA">
              <w:rPr>
                <w:b w:val="0"/>
                <w:bCs w:val="0"/>
                <w:rtl/>
              </w:rPr>
              <w:t>–</w:t>
            </w:r>
            <w:r w:rsidR="007F572F">
              <w:rPr>
                <w:rFonts w:hint="cs"/>
                <w:b w:val="0"/>
                <w:bCs w:val="0"/>
                <w:rtl/>
              </w:rPr>
              <w:t xml:space="preserve"> </w:t>
            </w:r>
          </w:p>
        </w:tc>
      </w:tr>
      <w:tr w:rsidR="00011C2B" w:rsidRPr="00F25B85" w14:paraId="223BA5A7" w14:textId="77777777" w:rsidTr="00A63768">
        <w:trPr>
          <w:trHeight w:val="227"/>
        </w:trPr>
        <w:tc>
          <w:tcPr>
            <w:tcW w:w="681" w:type="pct"/>
            <w:shd w:val="clear" w:color="auto" w:fill="auto"/>
          </w:tcPr>
          <w:p w14:paraId="2DB1BB06" w14:textId="77777777" w:rsidR="00DA1D09" w:rsidRPr="00A56C14" w:rsidRDefault="00DA1D09" w:rsidP="009269EF">
            <w:pPr>
              <w:spacing w:line="276" w:lineRule="auto"/>
              <w:jc w:val="both"/>
              <w:rPr>
                <w:b/>
                <w:bCs/>
                <w:rtl/>
              </w:rPr>
            </w:pPr>
          </w:p>
        </w:tc>
        <w:tc>
          <w:tcPr>
            <w:tcW w:w="239" w:type="pct"/>
            <w:shd w:val="clear" w:color="auto" w:fill="auto"/>
          </w:tcPr>
          <w:p w14:paraId="16608F07" w14:textId="77777777" w:rsidR="00DA1D09" w:rsidRDefault="00DA1D09" w:rsidP="009269EF">
            <w:pPr>
              <w:spacing w:line="276" w:lineRule="auto"/>
              <w:jc w:val="both"/>
              <w:rPr>
                <w:rtl/>
              </w:rPr>
            </w:pPr>
          </w:p>
        </w:tc>
        <w:tc>
          <w:tcPr>
            <w:tcW w:w="742" w:type="pct"/>
            <w:shd w:val="clear" w:color="auto" w:fill="auto"/>
          </w:tcPr>
          <w:p w14:paraId="115BBBB7"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073D097E"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4BA1C81E" w14:textId="77777777" w:rsidR="00DA1D09" w:rsidRDefault="00DA1D09" w:rsidP="009269EF">
            <w:pPr>
              <w:pStyle w:val="TableHead"/>
              <w:jc w:val="both"/>
              <w:outlineLvl w:val="9"/>
              <w:rPr>
                <w:b w:val="0"/>
                <w:bCs w:val="0"/>
                <w:rtl/>
              </w:rPr>
            </w:pPr>
          </w:p>
        </w:tc>
        <w:tc>
          <w:tcPr>
            <w:tcW w:w="393" w:type="pct"/>
            <w:shd w:val="clear" w:color="auto" w:fill="auto"/>
          </w:tcPr>
          <w:p w14:paraId="1886FA39" w14:textId="77777777" w:rsidR="00DA1D09" w:rsidRDefault="00DA1D09" w:rsidP="009269EF">
            <w:pPr>
              <w:pStyle w:val="TableHead"/>
              <w:jc w:val="both"/>
              <w:outlineLvl w:val="9"/>
              <w:rPr>
                <w:b w:val="0"/>
                <w:bCs w:val="0"/>
                <w:rtl/>
              </w:rPr>
            </w:pPr>
          </w:p>
        </w:tc>
        <w:tc>
          <w:tcPr>
            <w:tcW w:w="315" w:type="pct"/>
            <w:shd w:val="clear" w:color="auto" w:fill="auto"/>
          </w:tcPr>
          <w:p w14:paraId="0D3A0F96" w14:textId="77777777" w:rsidR="00DA1D09" w:rsidRDefault="00DA1D09" w:rsidP="009269EF">
            <w:pPr>
              <w:pStyle w:val="TableHead"/>
              <w:jc w:val="both"/>
              <w:outlineLvl w:val="9"/>
              <w:rPr>
                <w:b w:val="0"/>
                <w:bCs w:val="0"/>
                <w:rtl/>
              </w:rPr>
            </w:pPr>
          </w:p>
        </w:tc>
        <w:tc>
          <w:tcPr>
            <w:tcW w:w="1997" w:type="pct"/>
            <w:gridSpan w:val="11"/>
            <w:shd w:val="clear" w:color="auto" w:fill="auto"/>
          </w:tcPr>
          <w:p w14:paraId="0774ADC9" w14:textId="77777777" w:rsidR="00DA1D09" w:rsidRDefault="00DA1D09" w:rsidP="009269EF">
            <w:pPr>
              <w:pStyle w:val="TableHead"/>
              <w:jc w:val="both"/>
              <w:outlineLvl w:val="9"/>
              <w:rPr>
                <w:b w:val="0"/>
                <w:bCs w:val="0"/>
                <w:rtl/>
              </w:rPr>
            </w:pPr>
          </w:p>
        </w:tc>
      </w:tr>
      <w:tr w:rsidR="00974E29" w:rsidRPr="00F25B85" w14:paraId="317203FA" w14:textId="77777777" w:rsidTr="00A63768">
        <w:trPr>
          <w:trHeight w:val="227"/>
        </w:trPr>
        <w:tc>
          <w:tcPr>
            <w:tcW w:w="681" w:type="pct"/>
            <w:shd w:val="clear" w:color="auto" w:fill="auto"/>
          </w:tcPr>
          <w:p w14:paraId="654EC2E5" w14:textId="77777777" w:rsidR="007212EA" w:rsidRPr="00A56C14" w:rsidRDefault="007212EA" w:rsidP="009269EF">
            <w:pPr>
              <w:spacing w:line="276" w:lineRule="auto"/>
              <w:jc w:val="both"/>
              <w:rPr>
                <w:b/>
                <w:bCs/>
                <w:rtl/>
              </w:rPr>
            </w:pPr>
          </w:p>
        </w:tc>
        <w:tc>
          <w:tcPr>
            <w:tcW w:w="239" w:type="pct"/>
            <w:shd w:val="clear" w:color="auto" w:fill="auto"/>
          </w:tcPr>
          <w:p w14:paraId="1997B31F" w14:textId="77777777" w:rsidR="007212EA" w:rsidRDefault="007212EA" w:rsidP="009269EF">
            <w:pPr>
              <w:spacing w:line="276" w:lineRule="auto"/>
              <w:jc w:val="both"/>
              <w:rPr>
                <w:rtl/>
              </w:rPr>
            </w:pPr>
          </w:p>
        </w:tc>
        <w:tc>
          <w:tcPr>
            <w:tcW w:w="742" w:type="pct"/>
            <w:shd w:val="clear" w:color="auto" w:fill="auto"/>
          </w:tcPr>
          <w:p w14:paraId="6BBF5D43" w14:textId="77777777" w:rsidR="007212EA" w:rsidRDefault="007212EA" w:rsidP="009269EF">
            <w:pPr>
              <w:spacing w:line="276" w:lineRule="auto"/>
              <w:ind w:left="29"/>
              <w:jc w:val="both"/>
              <w:rPr>
                <w:rFonts w:ascii="David" w:eastAsia="Calibri" w:hAnsi="David"/>
                <w:b/>
                <w:bCs/>
                <w:sz w:val="26"/>
                <w:rtl/>
                <w:lang w:eastAsia="en-US"/>
              </w:rPr>
            </w:pPr>
          </w:p>
        </w:tc>
        <w:tc>
          <w:tcPr>
            <w:tcW w:w="347" w:type="pct"/>
            <w:shd w:val="clear" w:color="auto" w:fill="auto"/>
          </w:tcPr>
          <w:p w14:paraId="2769CB9A" w14:textId="77777777" w:rsidR="007212EA" w:rsidRDefault="007212EA" w:rsidP="009269EF">
            <w:pPr>
              <w:spacing w:line="276" w:lineRule="auto"/>
              <w:ind w:left="29"/>
              <w:jc w:val="both"/>
              <w:rPr>
                <w:rFonts w:ascii="David" w:eastAsia="Calibri" w:hAnsi="David"/>
                <w:sz w:val="26"/>
                <w:rtl/>
                <w:lang w:eastAsia="en-US"/>
              </w:rPr>
            </w:pPr>
          </w:p>
        </w:tc>
        <w:tc>
          <w:tcPr>
            <w:tcW w:w="287" w:type="pct"/>
            <w:shd w:val="clear" w:color="auto" w:fill="auto"/>
          </w:tcPr>
          <w:p w14:paraId="20B49AF4" w14:textId="77777777" w:rsidR="007212EA" w:rsidRDefault="007212EA" w:rsidP="009269EF">
            <w:pPr>
              <w:pStyle w:val="TableHead"/>
              <w:jc w:val="both"/>
              <w:outlineLvl w:val="9"/>
              <w:rPr>
                <w:b w:val="0"/>
                <w:bCs w:val="0"/>
                <w:rtl/>
              </w:rPr>
            </w:pPr>
          </w:p>
        </w:tc>
        <w:tc>
          <w:tcPr>
            <w:tcW w:w="393" w:type="pct"/>
            <w:shd w:val="clear" w:color="auto" w:fill="auto"/>
          </w:tcPr>
          <w:p w14:paraId="4BA94B78" w14:textId="77777777" w:rsidR="007212EA" w:rsidRDefault="007212EA" w:rsidP="009269EF">
            <w:pPr>
              <w:pStyle w:val="TableHead"/>
              <w:jc w:val="both"/>
              <w:outlineLvl w:val="9"/>
              <w:rPr>
                <w:b w:val="0"/>
                <w:bCs w:val="0"/>
                <w:rtl/>
              </w:rPr>
            </w:pPr>
          </w:p>
        </w:tc>
        <w:tc>
          <w:tcPr>
            <w:tcW w:w="315" w:type="pct"/>
            <w:shd w:val="clear" w:color="auto" w:fill="auto"/>
          </w:tcPr>
          <w:p w14:paraId="38C129B7" w14:textId="77777777" w:rsidR="007212EA" w:rsidRDefault="007212EA" w:rsidP="009269EF">
            <w:pPr>
              <w:pStyle w:val="TableHead"/>
              <w:jc w:val="both"/>
              <w:outlineLvl w:val="9"/>
              <w:rPr>
                <w:b w:val="0"/>
                <w:bCs w:val="0"/>
                <w:rtl/>
              </w:rPr>
            </w:pPr>
            <w:r>
              <w:rPr>
                <w:rFonts w:hint="cs"/>
                <w:b w:val="0"/>
                <w:bCs w:val="0"/>
                <w:rtl/>
              </w:rPr>
              <w:t>(א)</w:t>
            </w:r>
          </w:p>
        </w:tc>
        <w:tc>
          <w:tcPr>
            <w:tcW w:w="1997" w:type="pct"/>
            <w:gridSpan w:val="11"/>
            <w:shd w:val="clear" w:color="auto" w:fill="auto"/>
          </w:tcPr>
          <w:p w14:paraId="656A1344" w14:textId="77777777" w:rsidR="007212EA" w:rsidRDefault="007212EA" w:rsidP="009269EF">
            <w:pPr>
              <w:pStyle w:val="TableHead"/>
              <w:jc w:val="both"/>
              <w:outlineLvl w:val="9"/>
              <w:rPr>
                <w:rStyle w:val="af3"/>
                <w:rFonts w:ascii="Times New Roman" w:eastAsia="Times New Roman" w:hAnsi="Times New Roman"/>
                <w:b w:val="0"/>
                <w:bCs w:val="0"/>
                <w:snapToGrid/>
                <w:rtl/>
                <w:lang w:eastAsia="he-IL"/>
              </w:rPr>
            </w:pPr>
            <w:r>
              <w:rPr>
                <w:rFonts w:hint="cs"/>
                <w:b w:val="0"/>
                <w:bCs w:val="0"/>
                <w:rtl/>
              </w:rPr>
              <w:t xml:space="preserve">סעיף קטן (א) </w:t>
            </w:r>
            <w:r>
              <w:rPr>
                <w:b w:val="0"/>
                <w:bCs w:val="0"/>
                <w:rtl/>
              </w:rPr>
              <w:t>–</w:t>
            </w:r>
            <w:r>
              <w:rPr>
                <w:rFonts w:hint="cs"/>
                <w:b w:val="0"/>
                <w:bCs w:val="0"/>
                <w:rtl/>
              </w:rPr>
              <w:t xml:space="preserve"> בטל;</w:t>
            </w:r>
          </w:p>
        </w:tc>
      </w:tr>
      <w:tr w:rsidR="00974E29" w:rsidRPr="00F25B85" w14:paraId="66B00AA6" w14:textId="77777777" w:rsidTr="00A63768">
        <w:trPr>
          <w:trHeight w:val="227"/>
        </w:trPr>
        <w:tc>
          <w:tcPr>
            <w:tcW w:w="681" w:type="pct"/>
            <w:shd w:val="clear" w:color="auto" w:fill="auto"/>
          </w:tcPr>
          <w:p w14:paraId="7E0F535A" w14:textId="77777777" w:rsidR="007212EA" w:rsidRPr="00A56C14" w:rsidRDefault="007212EA" w:rsidP="009269EF">
            <w:pPr>
              <w:spacing w:line="276" w:lineRule="auto"/>
              <w:jc w:val="both"/>
              <w:rPr>
                <w:b/>
                <w:bCs/>
                <w:rtl/>
              </w:rPr>
            </w:pPr>
          </w:p>
        </w:tc>
        <w:tc>
          <w:tcPr>
            <w:tcW w:w="239" w:type="pct"/>
            <w:shd w:val="clear" w:color="auto" w:fill="auto"/>
          </w:tcPr>
          <w:p w14:paraId="2CFD931D" w14:textId="77777777" w:rsidR="007212EA" w:rsidRDefault="007212EA" w:rsidP="009269EF">
            <w:pPr>
              <w:spacing w:line="276" w:lineRule="auto"/>
              <w:jc w:val="both"/>
              <w:rPr>
                <w:rtl/>
              </w:rPr>
            </w:pPr>
          </w:p>
        </w:tc>
        <w:tc>
          <w:tcPr>
            <w:tcW w:w="742" w:type="pct"/>
            <w:shd w:val="clear" w:color="auto" w:fill="auto"/>
          </w:tcPr>
          <w:p w14:paraId="17019D46" w14:textId="77777777" w:rsidR="007212EA" w:rsidRDefault="007212EA" w:rsidP="009269EF">
            <w:pPr>
              <w:spacing w:line="276" w:lineRule="auto"/>
              <w:ind w:left="29"/>
              <w:jc w:val="both"/>
              <w:rPr>
                <w:rFonts w:ascii="David" w:eastAsia="Calibri" w:hAnsi="David"/>
                <w:b/>
                <w:bCs/>
                <w:sz w:val="26"/>
                <w:rtl/>
                <w:lang w:eastAsia="en-US"/>
              </w:rPr>
            </w:pPr>
          </w:p>
        </w:tc>
        <w:tc>
          <w:tcPr>
            <w:tcW w:w="347" w:type="pct"/>
            <w:shd w:val="clear" w:color="auto" w:fill="auto"/>
          </w:tcPr>
          <w:p w14:paraId="33FB42D3" w14:textId="77777777" w:rsidR="007212EA" w:rsidRDefault="007212EA" w:rsidP="009269EF">
            <w:pPr>
              <w:spacing w:line="276" w:lineRule="auto"/>
              <w:ind w:left="29"/>
              <w:jc w:val="both"/>
              <w:rPr>
                <w:rFonts w:ascii="David" w:eastAsia="Calibri" w:hAnsi="David"/>
                <w:sz w:val="26"/>
                <w:rtl/>
                <w:lang w:eastAsia="en-US"/>
              </w:rPr>
            </w:pPr>
          </w:p>
        </w:tc>
        <w:tc>
          <w:tcPr>
            <w:tcW w:w="287" w:type="pct"/>
            <w:shd w:val="clear" w:color="auto" w:fill="auto"/>
          </w:tcPr>
          <w:p w14:paraId="493F5B90" w14:textId="77777777" w:rsidR="007212EA" w:rsidRDefault="007212EA" w:rsidP="009269EF">
            <w:pPr>
              <w:pStyle w:val="TableHead"/>
              <w:jc w:val="both"/>
              <w:outlineLvl w:val="9"/>
              <w:rPr>
                <w:b w:val="0"/>
                <w:bCs w:val="0"/>
                <w:rtl/>
              </w:rPr>
            </w:pPr>
          </w:p>
        </w:tc>
        <w:tc>
          <w:tcPr>
            <w:tcW w:w="393" w:type="pct"/>
            <w:shd w:val="clear" w:color="auto" w:fill="auto"/>
          </w:tcPr>
          <w:p w14:paraId="1EA88505" w14:textId="77777777" w:rsidR="007212EA" w:rsidRDefault="007212EA" w:rsidP="009269EF">
            <w:pPr>
              <w:pStyle w:val="TableHead"/>
              <w:jc w:val="both"/>
              <w:outlineLvl w:val="9"/>
              <w:rPr>
                <w:b w:val="0"/>
                <w:bCs w:val="0"/>
                <w:rtl/>
              </w:rPr>
            </w:pPr>
          </w:p>
        </w:tc>
        <w:tc>
          <w:tcPr>
            <w:tcW w:w="315" w:type="pct"/>
            <w:shd w:val="clear" w:color="auto" w:fill="auto"/>
          </w:tcPr>
          <w:p w14:paraId="4203E543" w14:textId="77777777" w:rsidR="007212EA" w:rsidRDefault="007212EA" w:rsidP="009269EF">
            <w:pPr>
              <w:pStyle w:val="TableHead"/>
              <w:jc w:val="both"/>
              <w:outlineLvl w:val="9"/>
              <w:rPr>
                <w:b w:val="0"/>
                <w:bCs w:val="0"/>
                <w:rtl/>
              </w:rPr>
            </w:pPr>
          </w:p>
        </w:tc>
        <w:tc>
          <w:tcPr>
            <w:tcW w:w="1997" w:type="pct"/>
            <w:gridSpan w:val="11"/>
            <w:shd w:val="clear" w:color="auto" w:fill="auto"/>
          </w:tcPr>
          <w:p w14:paraId="2A7F0A04" w14:textId="77777777" w:rsidR="007212EA" w:rsidRDefault="007212EA" w:rsidP="009269EF">
            <w:pPr>
              <w:pStyle w:val="TableHead"/>
              <w:jc w:val="both"/>
              <w:outlineLvl w:val="9"/>
              <w:rPr>
                <w:b w:val="0"/>
                <w:bCs w:val="0"/>
                <w:rtl/>
              </w:rPr>
            </w:pPr>
          </w:p>
        </w:tc>
      </w:tr>
      <w:tr w:rsidR="00974E29" w:rsidRPr="00F25B85" w14:paraId="104AD6CB" w14:textId="77777777" w:rsidTr="00A63768">
        <w:trPr>
          <w:trHeight w:val="227"/>
        </w:trPr>
        <w:tc>
          <w:tcPr>
            <w:tcW w:w="681" w:type="pct"/>
            <w:shd w:val="clear" w:color="auto" w:fill="auto"/>
          </w:tcPr>
          <w:p w14:paraId="0A958249" w14:textId="77777777" w:rsidR="007212EA" w:rsidRPr="00A56C14" w:rsidRDefault="007212EA" w:rsidP="009269EF">
            <w:pPr>
              <w:spacing w:line="276" w:lineRule="auto"/>
              <w:jc w:val="both"/>
              <w:rPr>
                <w:b/>
                <w:bCs/>
                <w:rtl/>
              </w:rPr>
            </w:pPr>
          </w:p>
        </w:tc>
        <w:tc>
          <w:tcPr>
            <w:tcW w:w="239" w:type="pct"/>
            <w:shd w:val="clear" w:color="auto" w:fill="auto"/>
          </w:tcPr>
          <w:p w14:paraId="24B3E74A" w14:textId="77777777" w:rsidR="007212EA" w:rsidRDefault="007212EA" w:rsidP="009269EF">
            <w:pPr>
              <w:spacing w:line="276" w:lineRule="auto"/>
              <w:jc w:val="both"/>
              <w:rPr>
                <w:rtl/>
              </w:rPr>
            </w:pPr>
          </w:p>
        </w:tc>
        <w:tc>
          <w:tcPr>
            <w:tcW w:w="742" w:type="pct"/>
            <w:shd w:val="clear" w:color="auto" w:fill="auto"/>
          </w:tcPr>
          <w:p w14:paraId="24BCC146" w14:textId="77777777" w:rsidR="007212EA" w:rsidRDefault="007212EA" w:rsidP="009269EF">
            <w:pPr>
              <w:spacing w:line="276" w:lineRule="auto"/>
              <w:ind w:left="29"/>
              <w:jc w:val="both"/>
              <w:rPr>
                <w:rFonts w:ascii="David" w:eastAsia="Calibri" w:hAnsi="David"/>
                <w:b/>
                <w:bCs/>
                <w:sz w:val="26"/>
                <w:rtl/>
                <w:lang w:eastAsia="en-US"/>
              </w:rPr>
            </w:pPr>
          </w:p>
        </w:tc>
        <w:tc>
          <w:tcPr>
            <w:tcW w:w="347" w:type="pct"/>
            <w:shd w:val="clear" w:color="auto" w:fill="auto"/>
          </w:tcPr>
          <w:p w14:paraId="784F6787" w14:textId="77777777" w:rsidR="007212EA" w:rsidRDefault="007212EA" w:rsidP="009269EF">
            <w:pPr>
              <w:spacing w:line="276" w:lineRule="auto"/>
              <w:ind w:left="29"/>
              <w:jc w:val="both"/>
              <w:rPr>
                <w:rFonts w:ascii="David" w:eastAsia="Calibri" w:hAnsi="David"/>
                <w:sz w:val="26"/>
                <w:rtl/>
                <w:lang w:eastAsia="en-US"/>
              </w:rPr>
            </w:pPr>
          </w:p>
        </w:tc>
        <w:tc>
          <w:tcPr>
            <w:tcW w:w="287" w:type="pct"/>
            <w:shd w:val="clear" w:color="auto" w:fill="auto"/>
          </w:tcPr>
          <w:p w14:paraId="1943A2BA" w14:textId="77777777" w:rsidR="007212EA" w:rsidRDefault="007212EA" w:rsidP="009269EF">
            <w:pPr>
              <w:pStyle w:val="TableHead"/>
              <w:jc w:val="both"/>
              <w:outlineLvl w:val="9"/>
              <w:rPr>
                <w:b w:val="0"/>
                <w:bCs w:val="0"/>
                <w:rtl/>
              </w:rPr>
            </w:pPr>
          </w:p>
        </w:tc>
        <w:tc>
          <w:tcPr>
            <w:tcW w:w="393" w:type="pct"/>
            <w:shd w:val="clear" w:color="auto" w:fill="auto"/>
          </w:tcPr>
          <w:p w14:paraId="52C676A3" w14:textId="77777777" w:rsidR="007212EA" w:rsidRDefault="007212EA" w:rsidP="009269EF">
            <w:pPr>
              <w:pStyle w:val="TableHead"/>
              <w:jc w:val="both"/>
              <w:outlineLvl w:val="9"/>
              <w:rPr>
                <w:b w:val="0"/>
                <w:bCs w:val="0"/>
                <w:rtl/>
              </w:rPr>
            </w:pPr>
          </w:p>
        </w:tc>
        <w:tc>
          <w:tcPr>
            <w:tcW w:w="315" w:type="pct"/>
            <w:shd w:val="clear" w:color="auto" w:fill="auto"/>
          </w:tcPr>
          <w:p w14:paraId="22C2267B" w14:textId="77777777" w:rsidR="007212EA" w:rsidRDefault="007212EA" w:rsidP="009269EF">
            <w:pPr>
              <w:pStyle w:val="TableHead"/>
              <w:jc w:val="both"/>
              <w:outlineLvl w:val="9"/>
              <w:rPr>
                <w:b w:val="0"/>
                <w:bCs w:val="0"/>
                <w:rtl/>
              </w:rPr>
            </w:pPr>
            <w:r>
              <w:rPr>
                <w:rFonts w:hint="cs"/>
                <w:b w:val="0"/>
                <w:bCs w:val="0"/>
                <w:rtl/>
              </w:rPr>
              <w:t>(ב)</w:t>
            </w:r>
          </w:p>
        </w:tc>
        <w:tc>
          <w:tcPr>
            <w:tcW w:w="1997" w:type="pct"/>
            <w:gridSpan w:val="11"/>
            <w:shd w:val="clear" w:color="auto" w:fill="auto"/>
          </w:tcPr>
          <w:p w14:paraId="0D4AF94E" w14:textId="1EFCFB85" w:rsidR="007212EA" w:rsidRDefault="007212EA" w:rsidP="00FC194D">
            <w:pPr>
              <w:pStyle w:val="TableHead"/>
              <w:jc w:val="both"/>
              <w:rPr>
                <w:b w:val="0"/>
                <w:bCs w:val="0"/>
                <w:rtl/>
              </w:rPr>
            </w:pPr>
            <w:r>
              <w:rPr>
                <w:rFonts w:hint="cs"/>
                <w:b w:val="0"/>
                <w:bCs w:val="0"/>
                <w:rtl/>
              </w:rPr>
              <w:t xml:space="preserve">בסעיף קטן (ג) </w:t>
            </w:r>
            <w:r w:rsidR="00974E29">
              <w:rPr>
                <w:rFonts w:hint="cs"/>
                <w:b w:val="0"/>
                <w:bCs w:val="0"/>
                <w:rtl/>
              </w:rPr>
              <w:t xml:space="preserve">במקום </w:t>
            </w:r>
            <w:r>
              <w:rPr>
                <w:rFonts w:hint="cs"/>
                <w:b w:val="0"/>
                <w:bCs w:val="0"/>
                <w:rtl/>
              </w:rPr>
              <w:t>הסיפא</w:t>
            </w:r>
            <w:r w:rsidR="00974E29">
              <w:rPr>
                <w:rFonts w:hint="cs"/>
                <w:b w:val="0"/>
                <w:bCs w:val="0"/>
                <w:rtl/>
              </w:rPr>
              <w:t xml:space="preserve"> </w:t>
            </w:r>
            <w:r>
              <w:rPr>
                <w:rFonts w:hint="cs"/>
                <w:b w:val="0"/>
                <w:bCs w:val="0"/>
                <w:rtl/>
              </w:rPr>
              <w:t>י</w:t>
            </w:r>
            <w:r w:rsidR="00974E29">
              <w:rPr>
                <w:rFonts w:hint="cs"/>
                <w:b w:val="0"/>
                <w:bCs w:val="0"/>
                <w:rtl/>
              </w:rPr>
              <w:t>בוא "</w:t>
            </w:r>
            <w:r w:rsidR="00974E29" w:rsidRPr="00974E29">
              <w:rPr>
                <w:b w:val="0"/>
                <w:bCs w:val="0"/>
                <w:rtl/>
              </w:rPr>
              <w:t>לפי סעיף 1ה</w:t>
            </w:r>
            <w:r w:rsidR="00974E29">
              <w:rPr>
                <w:rFonts w:hint="cs"/>
                <w:b w:val="0"/>
                <w:bCs w:val="0"/>
                <w:rtl/>
              </w:rPr>
              <w:t>(ב)</w:t>
            </w:r>
            <w:r w:rsidR="00974E29" w:rsidRPr="00974E29">
              <w:rPr>
                <w:b w:val="0"/>
                <w:bCs w:val="0"/>
                <w:rtl/>
              </w:rPr>
              <w:t xml:space="preserve"> או 5ב</w:t>
            </w:r>
            <w:r w:rsidR="00974E29">
              <w:rPr>
                <w:rFonts w:hint="cs"/>
                <w:b w:val="0"/>
                <w:bCs w:val="0"/>
                <w:rtl/>
              </w:rPr>
              <w:t>(א)</w:t>
            </w:r>
            <w:r w:rsidR="00974E29" w:rsidRPr="00974E29">
              <w:rPr>
                <w:b w:val="0"/>
                <w:bCs w:val="0"/>
                <w:rtl/>
              </w:rPr>
              <w:t xml:space="preserve"> לחוק פינוי ובינוי (עידוד מיזמי פינוי ובינוי), </w:t>
            </w:r>
            <w:r w:rsidR="00974E29">
              <w:rPr>
                <w:rFonts w:hint="cs"/>
                <w:b w:val="0"/>
                <w:bCs w:val="0"/>
                <w:rtl/>
              </w:rPr>
              <w:t>ה</w:t>
            </w:r>
            <w:r w:rsidR="00974E29" w:rsidRPr="00974E29">
              <w:rPr>
                <w:b w:val="0"/>
                <w:bCs w:val="0"/>
                <w:rtl/>
              </w:rPr>
              <w:t>תשס"ו-2006</w:t>
            </w:r>
            <w:r w:rsidR="00974E29">
              <w:rPr>
                <w:rFonts w:hint="cs"/>
                <w:b w:val="0"/>
                <w:bCs w:val="0"/>
                <w:rtl/>
              </w:rPr>
              <w:t xml:space="preserve"> </w:t>
            </w:r>
            <w:r w:rsidR="00974E29" w:rsidRPr="00974E29">
              <w:rPr>
                <w:b w:val="0"/>
                <w:bCs w:val="0"/>
                <w:rtl/>
              </w:rPr>
              <w:t>וסעיף 16(ג) לחוק התחדשות עירונית (הסכמים לארגון עסקאות), התשע"ז-2017</w:t>
            </w:r>
            <w:r w:rsidR="00974E29">
              <w:rPr>
                <w:rFonts w:hint="cs"/>
                <w:b w:val="0"/>
                <w:bCs w:val="0"/>
                <w:rtl/>
              </w:rPr>
              <w:t>";</w:t>
            </w:r>
          </w:p>
        </w:tc>
      </w:tr>
      <w:tr w:rsidR="00974E29" w:rsidRPr="00F25B85" w14:paraId="64B6D50D" w14:textId="77777777" w:rsidTr="00A63768">
        <w:trPr>
          <w:trHeight w:val="227"/>
        </w:trPr>
        <w:tc>
          <w:tcPr>
            <w:tcW w:w="681" w:type="pct"/>
            <w:shd w:val="clear" w:color="auto" w:fill="auto"/>
          </w:tcPr>
          <w:p w14:paraId="221ED8BA" w14:textId="77777777" w:rsidR="007212EA" w:rsidRPr="00A56C14" w:rsidRDefault="007212EA" w:rsidP="009269EF">
            <w:pPr>
              <w:spacing w:line="276" w:lineRule="auto"/>
              <w:jc w:val="both"/>
              <w:rPr>
                <w:b/>
                <w:bCs/>
                <w:rtl/>
              </w:rPr>
            </w:pPr>
          </w:p>
        </w:tc>
        <w:tc>
          <w:tcPr>
            <w:tcW w:w="239" w:type="pct"/>
            <w:shd w:val="clear" w:color="auto" w:fill="auto"/>
          </w:tcPr>
          <w:p w14:paraId="146D2D24" w14:textId="77777777" w:rsidR="007212EA" w:rsidRDefault="007212EA" w:rsidP="009269EF">
            <w:pPr>
              <w:spacing w:line="276" w:lineRule="auto"/>
              <w:jc w:val="both"/>
              <w:rPr>
                <w:rtl/>
              </w:rPr>
            </w:pPr>
          </w:p>
        </w:tc>
        <w:tc>
          <w:tcPr>
            <w:tcW w:w="742" w:type="pct"/>
            <w:shd w:val="clear" w:color="auto" w:fill="auto"/>
          </w:tcPr>
          <w:p w14:paraId="3B698230" w14:textId="77777777" w:rsidR="007212EA" w:rsidRDefault="007212EA" w:rsidP="009269EF">
            <w:pPr>
              <w:spacing w:line="276" w:lineRule="auto"/>
              <w:ind w:left="29"/>
              <w:jc w:val="both"/>
              <w:rPr>
                <w:rFonts w:ascii="David" w:eastAsia="Calibri" w:hAnsi="David"/>
                <w:b/>
                <w:bCs/>
                <w:sz w:val="26"/>
                <w:rtl/>
                <w:lang w:eastAsia="en-US"/>
              </w:rPr>
            </w:pPr>
          </w:p>
        </w:tc>
        <w:tc>
          <w:tcPr>
            <w:tcW w:w="347" w:type="pct"/>
            <w:shd w:val="clear" w:color="auto" w:fill="auto"/>
          </w:tcPr>
          <w:p w14:paraId="59B4498C" w14:textId="77777777" w:rsidR="007212EA" w:rsidRDefault="007212EA" w:rsidP="009269EF">
            <w:pPr>
              <w:spacing w:line="276" w:lineRule="auto"/>
              <w:ind w:left="29"/>
              <w:jc w:val="both"/>
              <w:rPr>
                <w:rFonts w:ascii="David" w:eastAsia="Calibri" w:hAnsi="David"/>
                <w:sz w:val="26"/>
                <w:rtl/>
                <w:lang w:eastAsia="en-US"/>
              </w:rPr>
            </w:pPr>
          </w:p>
        </w:tc>
        <w:tc>
          <w:tcPr>
            <w:tcW w:w="287" w:type="pct"/>
            <w:shd w:val="clear" w:color="auto" w:fill="auto"/>
          </w:tcPr>
          <w:p w14:paraId="74765F17" w14:textId="77777777" w:rsidR="007212EA" w:rsidRDefault="007212EA" w:rsidP="009269EF">
            <w:pPr>
              <w:pStyle w:val="TableHead"/>
              <w:jc w:val="both"/>
              <w:outlineLvl w:val="9"/>
              <w:rPr>
                <w:b w:val="0"/>
                <w:bCs w:val="0"/>
                <w:rtl/>
              </w:rPr>
            </w:pPr>
          </w:p>
        </w:tc>
        <w:tc>
          <w:tcPr>
            <w:tcW w:w="393" w:type="pct"/>
            <w:shd w:val="clear" w:color="auto" w:fill="auto"/>
          </w:tcPr>
          <w:p w14:paraId="7C2AF062" w14:textId="77777777" w:rsidR="007212EA" w:rsidRDefault="007212EA" w:rsidP="009269EF">
            <w:pPr>
              <w:pStyle w:val="TableHead"/>
              <w:jc w:val="both"/>
              <w:outlineLvl w:val="9"/>
              <w:rPr>
                <w:b w:val="0"/>
                <w:bCs w:val="0"/>
                <w:rtl/>
              </w:rPr>
            </w:pPr>
          </w:p>
        </w:tc>
        <w:tc>
          <w:tcPr>
            <w:tcW w:w="315" w:type="pct"/>
            <w:shd w:val="clear" w:color="auto" w:fill="auto"/>
          </w:tcPr>
          <w:p w14:paraId="1654E9B3" w14:textId="77777777" w:rsidR="007212EA" w:rsidRDefault="007212EA" w:rsidP="009269EF">
            <w:pPr>
              <w:pStyle w:val="TableHead"/>
              <w:jc w:val="both"/>
              <w:outlineLvl w:val="9"/>
              <w:rPr>
                <w:b w:val="0"/>
                <w:bCs w:val="0"/>
                <w:rtl/>
              </w:rPr>
            </w:pPr>
          </w:p>
        </w:tc>
        <w:tc>
          <w:tcPr>
            <w:tcW w:w="1997" w:type="pct"/>
            <w:gridSpan w:val="11"/>
            <w:shd w:val="clear" w:color="auto" w:fill="auto"/>
          </w:tcPr>
          <w:p w14:paraId="52962283" w14:textId="77777777" w:rsidR="007212EA" w:rsidRDefault="007212EA" w:rsidP="009269EF">
            <w:pPr>
              <w:pStyle w:val="TableHead"/>
              <w:jc w:val="both"/>
              <w:outlineLvl w:val="9"/>
              <w:rPr>
                <w:rStyle w:val="af3"/>
                <w:rFonts w:ascii="Times New Roman" w:eastAsia="Times New Roman" w:hAnsi="Times New Roman"/>
                <w:b w:val="0"/>
                <w:bCs w:val="0"/>
                <w:snapToGrid/>
                <w:rtl/>
                <w:lang w:eastAsia="he-IL"/>
              </w:rPr>
            </w:pPr>
          </w:p>
        </w:tc>
      </w:tr>
      <w:tr w:rsidR="00974E29" w:rsidRPr="00F25B85" w14:paraId="02D29B61" w14:textId="77777777" w:rsidTr="00A63768">
        <w:trPr>
          <w:trHeight w:val="227"/>
        </w:trPr>
        <w:tc>
          <w:tcPr>
            <w:tcW w:w="681" w:type="pct"/>
            <w:shd w:val="clear" w:color="auto" w:fill="auto"/>
          </w:tcPr>
          <w:p w14:paraId="55184F47" w14:textId="77777777" w:rsidR="00F275BC" w:rsidRPr="00A56C14" w:rsidRDefault="00F275BC" w:rsidP="009269EF">
            <w:pPr>
              <w:spacing w:line="276" w:lineRule="auto"/>
              <w:jc w:val="both"/>
              <w:rPr>
                <w:b/>
                <w:bCs/>
                <w:rtl/>
              </w:rPr>
            </w:pPr>
          </w:p>
        </w:tc>
        <w:tc>
          <w:tcPr>
            <w:tcW w:w="239" w:type="pct"/>
            <w:shd w:val="clear" w:color="auto" w:fill="auto"/>
          </w:tcPr>
          <w:p w14:paraId="20A644CA" w14:textId="77777777" w:rsidR="00F275BC" w:rsidRDefault="00F275BC" w:rsidP="009269EF">
            <w:pPr>
              <w:spacing w:line="276" w:lineRule="auto"/>
              <w:jc w:val="both"/>
              <w:rPr>
                <w:rtl/>
              </w:rPr>
            </w:pPr>
          </w:p>
        </w:tc>
        <w:tc>
          <w:tcPr>
            <w:tcW w:w="742" w:type="pct"/>
            <w:shd w:val="clear" w:color="auto" w:fill="auto"/>
          </w:tcPr>
          <w:p w14:paraId="25A9C5BD" w14:textId="77777777" w:rsidR="00F275BC" w:rsidRDefault="00F275BC" w:rsidP="009269EF">
            <w:pPr>
              <w:spacing w:line="276" w:lineRule="auto"/>
              <w:ind w:left="29"/>
              <w:jc w:val="both"/>
              <w:rPr>
                <w:rFonts w:ascii="David" w:eastAsia="Calibri" w:hAnsi="David"/>
                <w:b/>
                <w:bCs/>
                <w:sz w:val="26"/>
                <w:rtl/>
                <w:lang w:eastAsia="en-US"/>
              </w:rPr>
            </w:pPr>
          </w:p>
        </w:tc>
        <w:tc>
          <w:tcPr>
            <w:tcW w:w="347" w:type="pct"/>
            <w:shd w:val="clear" w:color="auto" w:fill="auto"/>
          </w:tcPr>
          <w:p w14:paraId="7D139AA7" w14:textId="77777777" w:rsidR="00F275BC" w:rsidRDefault="00F275BC" w:rsidP="009269EF">
            <w:pPr>
              <w:spacing w:line="276" w:lineRule="auto"/>
              <w:ind w:left="29"/>
              <w:jc w:val="both"/>
              <w:rPr>
                <w:rFonts w:ascii="David" w:eastAsia="Calibri" w:hAnsi="David"/>
                <w:sz w:val="26"/>
                <w:rtl/>
                <w:lang w:eastAsia="en-US"/>
              </w:rPr>
            </w:pPr>
          </w:p>
        </w:tc>
        <w:tc>
          <w:tcPr>
            <w:tcW w:w="287" w:type="pct"/>
            <w:shd w:val="clear" w:color="auto" w:fill="auto"/>
          </w:tcPr>
          <w:p w14:paraId="7421054E" w14:textId="77777777" w:rsidR="00F275BC" w:rsidRDefault="00F275BC" w:rsidP="009269EF">
            <w:pPr>
              <w:pStyle w:val="TableHead"/>
              <w:jc w:val="both"/>
              <w:outlineLvl w:val="9"/>
              <w:rPr>
                <w:b w:val="0"/>
                <w:bCs w:val="0"/>
                <w:rtl/>
              </w:rPr>
            </w:pPr>
          </w:p>
        </w:tc>
        <w:tc>
          <w:tcPr>
            <w:tcW w:w="393" w:type="pct"/>
            <w:shd w:val="clear" w:color="auto" w:fill="auto"/>
          </w:tcPr>
          <w:p w14:paraId="31D57F4B" w14:textId="77777777" w:rsidR="00F275BC" w:rsidRDefault="00F275BC" w:rsidP="009269EF">
            <w:pPr>
              <w:pStyle w:val="TableHead"/>
              <w:jc w:val="both"/>
              <w:outlineLvl w:val="9"/>
              <w:rPr>
                <w:b w:val="0"/>
                <w:bCs w:val="0"/>
                <w:rtl/>
              </w:rPr>
            </w:pPr>
            <w:r>
              <w:rPr>
                <w:rFonts w:hint="cs"/>
                <w:b w:val="0"/>
                <w:bCs w:val="0"/>
                <w:rtl/>
              </w:rPr>
              <w:t>(7)</w:t>
            </w:r>
          </w:p>
        </w:tc>
        <w:tc>
          <w:tcPr>
            <w:tcW w:w="2311" w:type="pct"/>
            <w:gridSpan w:val="12"/>
            <w:shd w:val="clear" w:color="auto" w:fill="auto"/>
          </w:tcPr>
          <w:p w14:paraId="668120C2" w14:textId="77777777" w:rsidR="00F275BC" w:rsidRDefault="00F275BC" w:rsidP="009269EF">
            <w:pPr>
              <w:pStyle w:val="TableHead"/>
              <w:jc w:val="both"/>
              <w:outlineLvl w:val="9"/>
              <w:rPr>
                <w:b w:val="0"/>
                <w:bCs w:val="0"/>
                <w:rtl/>
              </w:rPr>
            </w:pPr>
            <w:r>
              <w:rPr>
                <w:rFonts w:hint="cs"/>
                <w:b w:val="0"/>
                <w:bCs w:val="0"/>
                <w:rtl/>
              </w:rPr>
              <w:t xml:space="preserve">סעיפים </w:t>
            </w:r>
            <w:r w:rsidR="00A277AB">
              <w:rPr>
                <w:rFonts w:hint="cs"/>
                <w:b w:val="0"/>
                <w:bCs w:val="0"/>
                <w:rtl/>
              </w:rPr>
              <w:t>7א</w:t>
            </w:r>
            <w:r w:rsidR="003364E7">
              <w:rPr>
                <w:rFonts w:hint="cs"/>
                <w:b w:val="0"/>
                <w:bCs w:val="0"/>
                <w:rtl/>
              </w:rPr>
              <w:t xml:space="preserve"> עד 11 </w:t>
            </w:r>
            <w:r w:rsidR="003364E7">
              <w:rPr>
                <w:b w:val="0"/>
                <w:bCs w:val="0"/>
                <w:rtl/>
              </w:rPr>
              <w:t>–</w:t>
            </w:r>
            <w:r w:rsidR="003364E7">
              <w:rPr>
                <w:rFonts w:hint="cs"/>
                <w:b w:val="0"/>
                <w:bCs w:val="0"/>
                <w:rtl/>
              </w:rPr>
              <w:t xml:space="preserve"> בטלים;</w:t>
            </w:r>
          </w:p>
        </w:tc>
      </w:tr>
      <w:tr w:rsidR="00011C2B" w:rsidRPr="00F25B85" w14:paraId="278EC293" w14:textId="77777777" w:rsidTr="00A63768">
        <w:trPr>
          <w:trHeight w:val="227"/>
        </w:trPr>
        <w:tc>
          <w:tcPr>
            <w:tcW w:w="681" w:type="pct"/>
            <w:shd w:val="clear" w:color="auto" w:fill="auto"/>
          </w:tcPr>
          <w:p w14:paraId="649F971A" w14:textId="77777777" w:rsidR="00DA1D09" w:rsidRPr="00A56C14" w:rsidRDefault="00DA1D09" w:rsidP="009269EF">
            <w:pPr>
              <w:spacing w:line="276" w:lineRule="auto"/>
              <w:jc w:val="both"/>
              <w:rPr>
                <w:b/>
                <w:bCs/>
                <w:rtl/>
              </w:rPr>
            </w:pPr>
          </w:p>
        </w:tc>
        <w:tc>
          <w:tcPr>
            <w:tcW w:w="239" w:type="pct"/>
            <w:shd w:val="clear" w:color="auto" w:fill="auto"/>
          </w:tcPr>
          <w:p w14:paraId="5974A97F" w14:textId="77777777" w:rsidR="00DA1D09" w:rsidRDefault="00DA1D09" w:rsidP="009269EF">
            <w:pPr>
              <w:spacing w:line="276" w:lineRule="auto"/>
              <w:jc w:val="both"/>
              <w:rPr>
                <w:rtl/>
              </w:rPr>
            </w:pPr>
          </w:p>
        </w:tc>
        <w:tc>
          <w:tcPr>
            <w:tcW w:w="742" w:type="pct"/>
            <w:shd w:val="clear" w:color="auto" w:fill="auto"/>
          </w:tcPr>
          <w:p w14:paraId="6B9750F0"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2709054B"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201CDCB3" w14:textId="77777777" w:rsidR="00DA1D09" w:rsidRDefault="00DA1D09" w:rsidP="009269EF">
            <w:pPr>
              <w:pStyle w:val="TableHead"/>
              <w:jc w:val="both"/>
              <w:outlineLvl w:val="9"/>
              <w:rPr>
                <w:b w:val="0"/>
                <w:bCs w:val="0"/>
                <w:rtl/>
              </w:rPr>
            </w:pPr>
          </w:p>
        </w:tc>
        <w:tc>
          <w:tcPr>
            <w:tcW w:w="393" w:type="pct"/>
            <w:shd w:val="clear" w:color="auto" w:fill="auto"/>
          </w:tcPr>
          <w:p w14:paraId="0E4B7953" w14:textId="77777777" w:rsidR="00DA1D09" w:rsidRDefault="00DA1D09" w:rsidP="009269EF">
            <w:pPr>
              <w:pStyle w:val="TableHead"/>
              <w:jc w:val="both"/>
              <w:outlineLvl w:val="9"/>
              <w:rPr>
                <w:b w:val="0"/>
                <w:bCs w:val="0"/>
                <w:rtl/>
              </w:rPr>
            </w:pPr>
          </w:p>
        </w:tc>
        <w:tc>
          <w:tcPr>
            <w:tcW w:w="315" w:type="pct"/>
            <w:shd w:val="clear" w:color="auto" w:fill="auto"/>
          </w:tcPr>
          <w:p w14:paraId="007A24C5" w14:textId="77777777" w:rsidR="00DA1D09" w:rsidRDefault="00DA1D09" w:rsidP="009269EF">
            <w:pPr>
              <w:pStyle w:val="TableHead"/>
              <w:jc w:val="both"/>
              <w:outlineLvl w:val="9"/>
              <w:rPr>
                <w:b w:val="0"/>
                <w:bCs w:val="0"/>
                <w:rtl/>
              </w:rPr>
            </w:pPr>
          </w:p>
        </w:tc>
        <w:tc>
          <w:tcPr>
            <w:tcW w:w="1997" w:type="pct"/>
            <w:gridSpan w:val="11"/>
            <w:shd w:val="clear" w:color="auto" w:fill="auto"/>
          </w:tcPr>
          <w:p w14:paraId="68E15535" w14:textId="77777777" w:rsidR="00DA1D09" w:rsidRDefault="00DA1D09" w:rsidP="009269EF">
            <w:pPr>
              <w:pStyle w:val="TableHead"/>
              <w:jc w:val="both"/>
              <w:outlineLvl w:val="9"/>
              <w:rPr>
                <w:b w:val="0"/>
                <w:bCs w:val="0"/>
                <w:rtl/>
              </w:rPr>
            </w:pPr>
          </w:p>
        </w:tc>
      </w:tr>
      <w:tr w:rsidR="00974E29" w:rsidRPr="00F25B85" w14:paraId="558CE42D" w14:textId="77777777" w:rsidTr="00A63768">
        <w:trPr>
          <w:trHeight w:val="227"/>
        </w:trPr>
        <w:tc>
          <w:tcPr>
            <w:tcW w:w="681" w:type="pct"/>
            <w:shd w:val="clear" w:color="auto" w:fill="auto"/>
          </w:tcPr>
          <w:p w14:paraId="2ACB4B0F" w14:textId="77777777" w:rsidR="004177E7" w:rsidRPr="00A56C14" w:rsidRDefault="004177E7" w:rsidP="009269EF">
            <w:pPr>
              <w:spacing w:line="276" w:lineRule="auto"/>
              <w:jc w:val="both"/>
              <w:rPr>
                <w:b/>
                <w:bCs/>
                <w:rtl/>
              </w:rPr>
            </w:pPr>
          </w:p>
        </w:tc>
        <w:tc>
          <w:tcPr>
            <w:tcW w:w="239" w:type="pct"/>
            <w:shd w:val="clear" w:color="auto" w:fill="auto"/>
          </w:tcPr>
          <w:p w14:paraId="540B4721" w14:textId="77777777" w:rsidR="004177E7" w:rsidRDefault="004177E7" w:rsidP="009269EF">
            <w:pPr>
              <w:spacing w:line="276" w:lineRule="auto"/>
              <w:jc w:val="both"/>
              <w:rPr>
                <w:rtl/>
              </w:rPr>
            </w:pPr>
          </w:p>
        </w:tc>
        <w:tc>
          <w:tcPr>
            <w:tcW w:w="742" w:type="pct"/>
            <w:shd w:val="clear" w:color="auto" w:fill="auto"/>
          </w:tcPr>
          <w:p w14:paraId="4FB49E2B" w14:textId="77777777" w:rsidR="004177E7" w:rsidRDefault="004177E7" w:rsidP="009269EF">
            <w:pPr>
              <w:spacing w:line="276" w:lineRule="auto"/>
              <w:ind w:left="29"/>
              <w:jc w:val="both"/>
              <w:rPr>
                <w:rFonts w:ascii="David" w:eastAsia="Calibri" w:hAnsi="David"/>
                <w:b/>
                <w:bCs/>
                <w:sz w:val="26"/>
                <w:rtl/>
                <w:lang w:eastAsia="en-US"/>
              </w:rPr>
            </w:pPr>
          </w:p>
        </w:tc>
        <w:tc>
          <w:tcPr>
            <w:tcW w:w="347" w:type="pct"/>
            <w:shd w:val="clear" w:color="auto" w:fill="auto"/>
          </w:tcPr>
          <w:p w14:paraId="5F24C803" w14:textId="77777777" w:rsidR="004177E7" w:rsidRDefault="004177E7" w:rsidP="009269EF">
            <w:pPr>
              <w:spacing w:line="276" w:lineRule="auto"/>
              <w:ind w:left="29"/>
              <w:jc w:val="both"/>
              <w:rPr>
                <w:rFonts w:ascii="David" w:eastAsia="Calibri" w:hAnsi="David"/>
                <w:sz w:val="26"/>
                <w:rtl/>
                <w:lang w:eastAsia="en-US"/>
              </w:rPr>
            </w:pPr>
          </w:p>
        </w:tc>
        <w:tc>
          <w:tcPr>
            <w:tcW w:w="287" w:type="pct"/>
            <w:shd w:val="clear" w:color="auto" w:fill="auto"/>
          </w:tcPr>
          <w:p w14:paraId="211A069D" w14:textId="77777777" w:rsidR="004177E7" w:rsidRDefault="004177E7" w:rsidP="009269EF">
            <w:pPr>
              <w:pStyle w:val="TableHead"/>
              <w:jc w:val="both"/>
              <w:outlineLvl w:val="9"/>
              <w:rPr>
                <w:b w:val="0"/>
                <w:bCs w:val="0"/>
                <w:rtl/>
              </w:rPr>
            </w:pPr>
          </w:p>
        </w:tc>
        <w:tc>
          <w:tcPr>
            <w:tcW w:w="393" w:type="pct"/>
            <w:shd w:val="clear" w:color="auto" w:fill="auto"/>
          </w:tcPr>
          <w:p w14:paraId="7E7C819C" w14:textId="77777777" w:rsidR="004177E7" w:rsidRDefault="004177E7" w:rsidP="009269EF">
            <w:pPr>
              <w:pStyle w:val="TableHead"/>
              <w:jc w:val="both"/>
              <w:outlineLvl w:val="9"/>
              <w:rPr>
                <w:b w:val="0"/>
                <w:bCs w:val="0"/>
                <w:rtl/>
              </w:rPr>
            </w:pPr>
            <w:r>
              <w:rPr>
                <w:rFonts w:hint="cs"/>
                <w:b w:val="0"/>
                <w:bCs w:val="0"/>
                <w:rtl/>
              </w:rPr>
              <w:t>(8)</w:t>
            </w:r>
          </w:p>
        </w:tc>
        <w:tc>
          <w:tcPr>
            <w:tcW w:w="2311" w:type="pct"/>
            <w:gridSpan w:val="12"/>
            <w:shd w:val="clear" w:color="auto" w:fill="auto"/>
          </w:tcPr>
          <w:p w14:paraId="09852FF1" w14:textId="77777777" w:rsidR="004177E7" w:rsidRDefault="004177E7" w:rsidP="009269EF">
            <w:pPr>
              <w:pStyle w:val="TableHead"/>
              <w:jc w:val="both"/>
              <w:outlineLvl w:val="9"/>
              <w:rPr>
                <w:b w:val="0"/>
                <w:bCs w:val="0"/>
                <w:rtl/>
              </w:rPr>
            </w:pPr>
            <w:r>
              <w:rPr>
                <w:rFonts w:hint="cs"/>
                <w:b w:val="0"/>
                <w:bCs w:val="0"/>
                <w:rtl/>
              </w:rPr>
              <w:t xml:space="preserve">בסעיף 12 </w:t>
            </w:r>
            <w:r>
              <w:rPr>
                <w:b w:val="0"/>
                <w:bCs w:val="0"/>
                <w:rtl/>
              </w:rPr>
              <w:t>–</w:t>
            </w:r>
            <w:r>
              <w:rPr>
                <w:rFonts w:hint="cs"/>
                <w:b w:val="0"/>
                <w:bCs w:val="0"/>
                <w:rtl/>
              </w:rPr>
              <w:t xml:space="preserve"> </w:t>
            </w:r>
          </w:p>
        </w:tc>
      </w:tr>
      <w:tr w:rsidR="00011C2B" w:rsidRPr="00F25B85" w14:paraId="4392788C" w14:textId="77777777" w:rsidTr="00A63768">
        <w:trPr>
          <w:trHeight w:val="227"/>
        </w:trPr>
        <w:tc>
          <w:tcPr>
            <w:tcW w:w="681" w:type="pct"/>
            <w:shd w:val="clear" w:color="auto" w:fill="auto"/>
          </w:tcPr>
          <w:p w14:paraId="191A71F5" w14:textId="77777777" w:rsidR="00DA1D09" w:rsidRPr="00A56C14" w:rsidRDefault="00DA1D09" w:rsidP="009269EF">
            <w:pPr>
              <w:spacing w:line="276" w:lineRule="auto"/>
              <w:jc w:val="both"/>
              <w:rPr>
                <w:b/>
                <w:bCs/>
                <w:rtl/>
              </w:rPr>
            </w:pPr>
          </w:p>
        </w:tc>
        <w:tc>
          <w:tcPr>
            <w:tcW w:w="239" w:type="pct"/>
            <w:shd w:val="clear" w:color="auto" w:fill="auto"/>
          </w:tcPr>
          <w:p w14:paraId="26929527" w14:textId="77777777" w:rsidR="00DA1D09" w:rsidRDefault="00DA1D09" w:rsidP="009269EF">
            <w:pPr>
              <w:spacing w:line="276" w:lineRule="auto"/>
              <w:jc w:val="both"/>
              <w:rPr>
                <w:rtl/>
              </w:rPr>
            </w:pPr>
          </w:p>
        </w:tc>
        <w:tc>
          <w:tcPr>
            <w:tcW w:w="742" w:type="pct"/>
            <w:shd w:val="clear" w:color="auto" w:fill="auto"/>
          </w:tcPr>
          <w:p w14:paraId="6070C824"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61BAF826"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5CCEB94C" w14:textId="77777777" w:rsidR="00DA1D09" w:rsidRDefault="00DA1D09" w:rsidP="009269EF">
            <w:pPr>
              <w:pStyle w:val="TableHead"/>
              <w:jc w:val="both"/>
              <w:outlineLvl w:val="9"/>
              <w:rPr>
                <w:b w:val="0"/>
                <w:bCs w:val="0"/>
                <w:rtl/>
              </w:rPr>
            </w:pPr>
          </w:p>
        </w:tc>
        <w:tc>
          <w:tcPr>
            <w:tcW w:w="393" w:type="pct"/>
            <w:shd w:val="clear" w:color="auto" w:fill="auto"/>
          </w:tcPr>
          <w:p w14:paraId="01A77D3E" w14:textId="77777777" w:rsidR="00DA1D09" w:rsidRDefault="00DA1D09" w:rsidP="009269EF">
            <w:pPr>
              <w:pStyle w:val="TableHead"/>
              <w:jc w:val="both"/>
              <w:outlineLvl w:val="9"/>
              <w:rPr>
                <w:b w:val="0"/>
                <w:bCs w:val="0"/>
                <w:rtl/>
              </w:rPr>
            </w:pPr>
          </w:p>
        </w:tc>
        <w:tc>
          <w:tcPr>
            <w:tcW w:w="315" w:type="pct"/>
            <w:shd w:val="clear" w:color="auto" w:fill="auto"/>
          </w:tcPr>
          <w:p w14:paraId="117C64D4" w14:textId="77777777" w:rsidR="00DA1D09" w:rsidRDefault="00DA1D09" w:rsidP="009269EF">
            <w:pPr>
              <w:pStyle w:val="TableHead"/>
              <w:jc w:val="both"/>
              <w:outlineLvl w:val="9"/>
              <w:rPr>
                <w:b w:val="0"/>
                <w:bCs w:val="0"/>
                <w:rtl/>
              </w:rPr>
            </w:pPr>
          </w:p>
        </w:tc>
        <w:tc>
          <w:tcPr>
            <w:tcW w:w="1997" w:type="pct"/>
            <w:gridSpan w:val="11"/>
            <w:shd w:val="clear" w:color="auto" w:fill="auto"/>
          </w:tcPr>
          <w:p w14:paraId="6C34E06C" w14:textId="77777777" w:rsidR="00DA1D09" w:rsidRDefault="00DA1D09" w:rsidP="009269EF">
            <w:pPr>
              <w:pStyle w:val="TableHead"/>
              <w:jc w:val="both"/>
              <w:outlineLvl w:val="9"/>
              <w:rPr>
                <w:b w:val="0"/>
                <w:bCs w:val="0"/>
                <w:rtl/>
              </w:rPr>
            </w:pPr>
          </w:p>
        </w:tc>
      </w:tr>
      <w:tr w:rsidR="00011C2B" w:rsidRPr="00F25B85" w14:paraId="610ACE06" w14:textId="77777777" w:rsidTr="00A63768">
        <w:trPr>
          <w:trHeight w:val="227"/>
        </w:trPr>
        <w:tc>
          <w:tcPr>
            <w:tcW w:w="681" w:type="pct"/>
            <w:shd w:val="clear" w:color="auto" w:fill="auto"/>
          </w:tcPr>
          <w:p w14:paraId="652764E7" w14:textId="77777777" w:rsidR="00DA1D09" w:rsidRPr="00A56C14" w:rsidRDefault="00DA1D09" w:rsidP="009269EF">
            <w:pPr>
              <w:spacing w:line="276" w:lineRule="auto"/>
              <w:jc w:val="both"/>
              <w:rPr>
                <w:b/>
                <w:bCs/>
                <w:rtl/>
              </w:rPr>
            </w:pPr>
          </w:p>
        </w:tc>
        <w:tc>
          <w:tcPr>
            <w:tcW w:w="239" w:type="pct"/>
            <w:shd w:val="clear" w:color="auto" w:fill="auto"/>
          </w:tcPr>
          <w:p w14:paraId="3356EE26" w14:textId="77777777" w:rsidR="00DA1D09" w:rsidRDefault="00DA1D09" w:rsidP="009269EF">
            <w:pPr>
              <w:spacing w:line="276" w:lineRule="auto"/>
              <w:jc w:val="both"/>
              <w:rPr>
                <w:rtl/>
              </w:rPr>
            </w:pPr>
          </w:p>
        </w:tc>
        <w:tc>
          <w:tcPr>
            <w:tcW w:w="742" w:type="pct"/>
            <w:shd w:val="clear" w:color="auto" w:fill="auto"/>
          </w:tcPr>
          <w:p w14:paraId="28FB07CA"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41669E02"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18C89376" w14:textId="77777777" w:rsidR="00DA1D09" w:rsidRDefault="00DA1D09" w:rsidP="009269EF">
            <w:pPr>
              <w:pStyle w:val="TableHead"/>
              <w:jc w:val="both"/>
              <w:outlineLvl w:val="9"/>
              <w:rPr>
                <w:b w:val="0"/>
                <w:bCs w:val="0"/>
                <w:rtl/>
              </w:rPr>
            </w:pPr>
          </w:p>
        </w:tc>
        <w:tc>
          <w:tcPr>
            <w:tcW w:w="393" w:type="pct"/>
            <w:shd w:val="clear" w:color="auto" w:fill="auto"/>
          </w:tcPr>
          <w:p w14:paraId="61CDDC73" w14:textId="77777777" w:rsidR="00DA1D09" w:rsidRDefault="00DA1D09" w:rsidP="009269EF">
            <w:pPr>
              <w:pStyle w:val="TableHead"/>
              <w:jc w:val="both"/>
              <w:outlineLvl w:val="9"/>
              <w:rPr>
                <w:b w:val="0"/>
                <w:bCs w:val="0"/>
                <w:rtl/>
              </w:rPr>
            </w:pPr>
          </w:p>
        </w:tc>
        <w:tc>
          <w:tcPr>
            <w:tcW w:w="315" w:type="pct"/>
            <w:shd w:val="clear" w:color="auto" w:fill="auto"/>
          </w:tcPr>
          <w:p w14:paraId="318F05AA" w14:textId="77777777" w:rsidR="00DA1D09" w:rsidRDefault="00E444D0" w:rsidP="009269EF">
            <w:pPr>
              <w:pStyle w:val="TableHead"/>
              <w:jc w:val="both"/>
              <w:outlineLvl w:val="9"/>
              <w:rPr>
                <w:b w:val="0"/>
                <w:bCs w:val="0"/>
                <w:rtl/>
              </w:rPr>
            </w:pPr>
            <w:r>
              <w:rPr>
                <w:rFonts w:hint="cs"/>
                <w:b w:val="0"/>
                <w:bCs w:val="0"/>
                <w:rtl/>
              </w:rPr>
              <w:t>(א)</w:t>
            </w:r>
          </w:p>
        </w:tc>
        <w:tc>
          <w:tcPr>
            <w:tcW w:w="1997" w:type="pct"/>
            <w:gridSpan w:val="11"/>
            <w:shd w:val="clear" w:color="auto" w:fill="auto"/>
          </w:tcPr>
          <w:p w14:paraId="56D91516" w14:textId="77777777" w:rsidR="00DA1D09" w:rsidRDefault="00E444D0" w:rsidP="009269EF">
            <w:pPr>
              <w:pStyle w:val="TableHead"/>
              <w:jc w:val="both"/>
              <w:outlineLvl w:val="9"/>
              <w:rPr>
                <w:b w:val="0"/>
                <w:bCs w:val="0"/>
                <w:rtl/>
              </w:rPr>
            </w:pPr>
            <w:r>
              <w:rPr>
                <w:rFonts w:hint="cs"/>
                <w:b w:val="0"/>
                <w:bCs w:val="0"/>
                <w:rtl/>
              </w:rPr>
              <w:t>בסעיף קטן (א)</w:t>
            </w:r>
            <w:r w:rsidR="00D46E24">
              <w:rPr>
                <w:rFonts w:hint="cs"/>
                <w:b w:val="0"/>
                <w:bCs w:val="0"/>
                <w:rtl/>
              </w:rPr>
              <w:t xml:space="preserve"> במקום הרישא יבוא "</w:t>
            </w:r>
            <w:r w:rsidR="002A31E5">
              <w:rPr>
                <w:rFonts w:hint="cs"/>
                <w:b w:val="0"/>
                <w:bCs w:val="0"/>
                <w:rtl/>
              </w:rPr>
              <w:t>מנהל הרשות או</w:t>
            </w:r>
            <w:r w:rsidR="002A31E5" w:rsidRPr="002A31E5">
              <w:rPr>
                <w:b w:val="0"/>
                <w:bCs w:val="0"/>
                <w:rtl/>
              </w:rPr>
              <w:t xml:space="preserve"> עובד מעובדי הרשות</w:t>
            </w:r>
            <w:r w:rsidR="002A31E5">
              <w:rPr>
                <w:rFonts w:hint="cs"/>
                <w:b w:val="0"/>
                <w:bCs w:val="0"/>
                <w:rtl/>
              </w:rPr>
              <w:t xml:space="preserve"> שהוסמך לכך בישראל</w:t>
            </w:r>
            <w:r w:rsidR="002A31E5" w:rsidRPr="002A31E5">
              <w:rPr>
                <w:b w:val="0"/>
                <w:bCs w:val="0"/>
                <w:rtl/>
              </w:rPr>
              <w:t xml:space="preserve">, יהיה רשאי לדרוש מרשות מקומית, ממוסד תכנון ומרשות אחרת שהוקמה לפי </w:t>
            </w:r>
            <w:r w:rsidR="002A31E5">
              <w:rPr>
                <w:rFonts w:hint="cs"/>
                <w:b w:val="0"/>
                <w:bCs w:val="0"/>
                <w:rtl/>
              </w:rPr>
              <w:t>תחיקת בטחון</w:t>
            </w:r>
            <w:r w:rsidR="002A31E5" w:rsidRPr="002A31E5">
              <w:rPr>
                <w:b w:val="0"/>
                <w:bCs w:val="0"/>
                <w:rtl/>
              </w:rPr>
              <w:t>, כל מידע או מסמך הדרושים לרשות לשם מילוי תפקידיה</w:t>
            </w:r>
            <w:r w:rsidR="00346C0C">
              <w:rPr>
                <w:rFonts w:hint="cs"/>
                <w:b w:val="0"/>
                <w:bCs w:val="0"/>
                <w:rtl/>
              </w:rPr>
              <w:t>;</w:t>
            </w:r>
            <w:r w:rsidR="00D46E24">
              <w:rPr>
                <w:rFonts w:hint="cs"/>
                <w:b w:val="0"/>
                <w:bCs w:val="0"/>
                <w:rtl/>
              </w:rPr>
              <w:t>";</w:t>
            </w:r>
          </w:p>
        </w:tc>
      </w:tr>
      <w:tr w:rsidR="00011C2B" w:rsidRPr="00F25B85" w14:paraId="58652441" w14:textId="77777777" w:rsidTr="00A63768">
        <w:trPr>
          <w:trHeight w:val="227"/>
        </w:trPr>
        <w:tc>
          <w:tcPr>
            <w:tcW w:w="681" w:type="pct"/>
            <w:shd w:val="clear" w:color="auto" w:fill="auto"/>
          </w:tcPr>
          <w:p w14:paraId="768E9EA2" w14:textId="77777777" w:rsidR="00DA1D09" w:rsidRPr="00A56C14" w:rsidRDefault="00DA1D09" w:rsidP="009269EF">
            <w:pPr>
              <w:spacing w:line="276" w:lineRule="auto"/>
              <w:jc w:val="both"/>
              <w:rPr>
                <w:b/>
                <w:bCs/>
                <w:rtl/>
              </w:rPr>
            </w:pPr>
          </w:p>
        </w:tc>
        <w:tc>
          <w:tcPr>
            <w:tcW w:w="239" w:type="pct"/>
            <w:shd w:val="clear" w:color="auto" w:fill="auto"/>
          </w:tcPr>
          <w:p w14:paraId="5868A09D" w14:textId="77777777" w:rsidR="00DA1D09" w:rsidRDefault="00DA1D09" w:rsidP="009269EF">
            <w:pPr>
              <w:spacing w:line="276" w:lineRule="auto"/>
              <w:jc w:val="both"/>
              <w:rPr>
                <w:rtl/>
              </w:rPr>
            </w:pPr>
          </w:p>
        </w:tc>
        <w:tc>
          <w:tcPr>
            <w:tcW w:w="742" w:type="pct"/>
            <w:shd w:val="clear" w:color="auto" w:fill="auto"/>
          </w:tcPr>
          <w:p w14:paraId="40E6994D"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6993F8E2"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6CBFF51A" w14:textId="77777777" w:rsidR="00DA1D09" w:rsidRDefault="00DA1D09" w:rsidP="009269EF">
            <w:pPr>
              <w:pStyle w:val="TableHead"/>
              <w:jc w:val="both"/>
              <w:outlineLvl w:val="9"/>
              <w:rPr>
                <w:b w:val="0"/>
                <w:bCs w:val="0"/>
                <w:rtl/>
              </w:rPr>
            </w:pPr>
          </w:p>
        </w:tc>
        <w:tc>
          <w:tcPr>
            <w:tcW w:w="393" w:type="pct"/>
            <w:shd w:val="clear" w:color="auto" w:fill="auto"/>
          </w:tcPr>
          <w:p w14:paraId="1B2AE214" w14:textId="77777777" w:rsidR="00DA1D09" w:rsidRDefault="00DA1D09" w:rsidP="009269EF">
            <w:pPr>
              <w:pStyle w:val="TableHead"/>
              <w:jc w:val="both"/>
              <w:outlineLvl w:val="9"/>
              <w:rPr>
                <w:b w:val="0"/>
                <w:bCs w:val="0"/>
                <w:rtl/>
              </w:rPr>
            </w:pPr>
          </w:p>
        </w:tc>
        <w:tc>
          <w:tcPr>
            <w:tcW w:w="315" w:type="pct"/>
            <w:shd w:val="clear" w:color="auto" w:fill="auto"/>
          </w:tcPr>
          <w:p w14:paraId="572FE804" w14:textId="77777777" w:rsidR="00DA1D09" w:rsidRDefault="00DA1D09" w:rsidP="009269EF">
            <w:pPr>
              <w:pStyle w:val="TableHead"/>
              <w:jc w:val="both"/>
              <w:outlineLvl w:val="9"/>
              <w:rPr>
                <w:b w:val="0"/>
                <w:bCs w:val="0"/>
                <w:rtl/>
              </w:rPr>
            </w:pPr>
          </w:p>
        </w:tc>
        <w:tc>
          <w:tcPr>
            <w:tcW w:w="1997" w:type="pct"/>
            <w:gridSpan w:val="11"/>
            <w:shd w:val="clear" w:color="auto" w:fill="auto"/>
          </w:tcPr>
          <w:p w14:paraId="63E4B79E" w14:textId="77777777" w:rsidR="00DA1D09" w:rsidRDefault="00DA1D09" w:rsidP="009269EF">
            <w:pPr>
              <w:pStyle w:val="TableHead"/>
              <w:jc w:val="both"/>
              <w:outlineLvl w:val="9"/>
              <w:rPr>
                <w:b w:val="0"/>
                <w:bCs w:val="0"/>
                <w:rtl/>
              </w:rPr>
            </w:pPr>
          </w:p>
        </w:tc>
      </w:tr>
      <w:tr w:rsidR="00011C2B" w:rsidRPr="00F25B85" w14:paraId="43F6040A" w14:textId="77777777" w:rsidTr="00A63768">
        <w:trPr>
          <w:trHeight w:val="227"/>
        </w:trPr>
        <w:tc>
          <w:tcPr>
            <w:tcW w:w="681" w:type="pct"/>
            <w:shd w:val="clear" w:color="auto" w:fill="auto"/>
          </w:tcPr>
          <w:p w14:paraId="3B2CB51E" w14:textId="77777777" w:rsidR="00DA1D09" w:rsidRPr="00A56C14" w:rsidRDefault="00DA1D09" w:rsidP="009269EF">
            <w:pPr>
              <w:spacing w:line="276" w:lineRule="auto"/>
              <w:jc w:val="both"/>
              <w:rPr>
                <w:b/>
                <w:bCs/>
                <w:rtl/>
              </w:rPr>
            </w:pPr>
          </w:p>
        </w:tc>
        <w:tc>
          <w:tcPr>
            <w:tcW w:w="239" w:type="pct"/>
            <w:shd w:val="clear" w:color="auto" w:fill="auto"/>
          </w:tcPr>
          <w:p w14:paraId="3D2D2221" w14:textId="77777777" w:rsidR="00DA1D09" w:rsidRDefault="00DA1D09" w:rsidP="009269EF">
            <w:pPr>
              <w:spacing w:line="276" w:lineRule="auto"/>
              <w:jc w:val="both"/>
              <w:rPr>
                <w:rtl/>
              </w:rPr>
            </w:pPr>
          </w:p>
        </w:tc>
        <w:tc>
          <w:tcPr>
            <w:tcW w:w="742" w:type="pct"/>
            <w:shd w:val="clear" w:color="auto" w:fill="auto"/>
          </w:tcPr>
          <w:p w14:paraId="07832ADA"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4E0F9F06"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48547B00" w14:textId="77777777" w:rsidR="00DA1D09" w:rsidRDefault="00DA1D09" w:rsidP="009269EF">
            <w:pPr>
              <w:pStyle w:val="TableHead"/>
              <w:jc w:val="both"/>
              <w:outlineLvl w:val="9"/>
              <w:rPr>
                <w:b w:val="0"/>
                <w:bCs w:val="0"/>
                <w:rtl/>
              </w:rPr>
            </w:pPr>
          </w:p>
        </w:tc>
        <w:tc>
          <w:tcPr>
            <w:tcW w:w="393" w:type="pct"/>
            <w:shd w:val="clear" w:color="auto" w:fill="auto"/>
          </w:tcPr>
          <w:p w14:paraId="6BFF9653" w14:textId="77777777" w:rsidR="00DA1D09" w:rsidRDefault="00DA1D09" w:rsidP="009269EF">
            <w:pPr>
              <w:pStyle w:val="TableHead"/>
              <w:jc w:val="both"/>
              <w:outlineLvl w:val="9"/>
              <w:rPr>
                <w:b w:val="0"/>
                <w:bCs w:val="0"/>
                <w:rtl/>
              </w:rPr>
            </w:pPr>
          </w:p>
        </w:tc>
        <w:tc>
          <w:tcPr>
            <w:tcW w:w="315" w:type="pct"/>
            <w:shd w:val="clear" w:color="auto" w:fill="auto"/>
          </w:tcPr>
          <w:p w14:paraId="4736DA80" w14:textId="77777777" w:rsidR="00DA1D09" w:rsidRDefault="00346C0C" w:rsidP="009269EF">
            <w:pPr>
              <w:pStyle w:val="TableHead"/>
              <w:jc w:val="both"/>
              <w:outlineLvl w:val="9"/>
              <w:rPr>
                <w:b w:val="0"/>
                <w:bCs w:val="0"/>
                <w:rtl/>
              </w:rPr>
            </w:pPr>
            <w:r>
              <w:rPr>
                <w:rFonts w:hint="cs"/>
                <w:b w:val="0"/>
                <w:bCs w:val="0"/>
                <w:rtl/>
              </w:rPr>
              <w:t>(ב)</w:t>
            </w:r>
          </w:p>
        </w:tc>
        <w:tc>
          <w:tcPr>
            <w:tcW w:w="1997" w:type="pct"/>
            <w:gridSpan w:val="11"/>
            <w:shd w:val="clear" w:color="auto" w:fill="auto"/>
          </w:tcPr>
          <w:p w14:paraId="1E692D27" w14:textId="77777777" w:rsidR="00DA1D09" w:rsidRDefault="00346C0C" w:rsidP="009269EF">
            <w:pPr>
              <w:pStyle w:val="TableHead"/>
              <w:jc w:val="both"/>
              <w:outlineLvl w:val="9"/>
              <w:rPr>
                <w:b w:val="0"/>
                <w:bCs w:val="0"/>
                <w:rtl/>
              </w:rPr>
            </w:pPr>
            <w:r>
              <w:rPr>
                <w:rFonts w:hint="cs"/>
                <w:b w:val="0"/>
                <w:bCs w:val="0"/>
                <w:rtl/>
              </w:rPr>
              <w:t xml:space="preserve">סעיף קטן (ב) </w:t>
            </w:r>
            <w:r>
              <w:rPr>
                <w:b w:val="0"/>
                <w:bCs w:val="0"/>
                <w:rtl/>
              </w:rPr>
              <w:t>–</w:t>
            </w:r>
            <w:r>
              <w:rPr>
                <w:rFonts w:hint="cs"/>
                <w:b w:val="0"/>
                <w:bCs w:val="0"/>
                <w:rtl/>
              </w:rPr>
              <w:t xml:space="preserve"> בטל;</w:t>
            </w:r>
          </w:p>
        </w:tc>
      </w:tr>
      <w:tr w:rsidR="00011C2B" w:rsidRPr="00F25B85" w14:paraId="19879C71" w14:textId="77777777" w:rsidTr="00A63768">
        <w:trPr>
          <w:trHeight w:val="227"/>
        </w:trPr>
        <w:tc>
          <w:tcPr>
            <w:tcW w:w="681" w:type="pct"/>
            <w:shd w:val="clear" w:color="auto" w:fill="auto"/>
          </w:tcPr>
          <w:p w14:paraId="5005C96D" w14:textId="77777777" w:rsidR="00DA1D09" w:rsidRPr="00A56C14" w:rsidRDefault="00DA1D09" w:rsidP="009269EF">
            <w:pPr>
              <w:spacing w:line="276" w:lineRule="auto"/>
              <w:jc w:val="both"/>
              <w:rPr>
                <w:b/>
                <w:bCs/>
                <w:rtl/>
              </w:rPr>
            </w:pPr>
          </w:p>
        </w:tc>
        <w:tc>
          <w:tcPr>
            <w:tcW w:w="239" w:type="pct"/>
            <w:shd w:val="clear" w:color="auto" w:fill="auto"/>
          </w:tcPr>
          <w:p w14:paraId="090D339E" w14:textId="77777777" w:rsidR="00DA1D09" w:rsidRDefault="00DA1D09" w:rsidP="009269EF">
            <w:pPr>
              <w:spacing w:line="276" w:lineRule="auto"/>
              <w:jc w:val="both"/>
              <w:rPr>
                <w:rtl/>
              </w:rPr>
            </w:pPr>
          </w:p>
        </w:tc>
        <w:tc>
          <w:tcPr>
            <w:tcW w:w="742" w:type="pct"/>
            <w:shd w:val="clear" w:color="auto" w:fill="auto"/>
          </w:tcPr>
          <w:p w14:paraId="5A81DFC8"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4372DC04"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286F4F8F" w14:textId="77777777" w:rsidR="00DA1D09" w:rsidRDefault="00DA1D09" w:rsidP="009269EF">
            <w:pPr>
              <w:pStyle w:val="TableHead"/>
              <w:jc w:val="both"/>
              <w:outlineLvl w:val="9"/>
              <w:rPr>
                <w:b w:val="0"/>
                <w:bCs w:val="0"/>
                <w:rtl/>
              </w:rPr>
            </w:pPr>
          </w:p>
        </w:tc>
        <w:tc>
          <w:tcPr>
            <w:tcW w:w="393" w:type="pct"/>
            <w:shd w:val="clear" w:color="auto" w:fill="auto"/>
          </w:tcPr>
          <w:p w14:paraId="514BED13" w14:textId="77777777" w:rsidR="00DA1D09" w:rsidRDefault="00DA1D09" w:rsidP="009269EF">
            <w:pPr>
              <w:pStyle w:val="TableHead"/>
              <w:jc w:val="both"/>
              <w:outlineLvl w:val="9"/>
              <w:rPr>
                <w:b w:val="0"/>
                <w:bCs w:val="0"/>
                <w:rtl/>
              </w:rPr>
            </w:pPr>
          </w:p>
        </w:tc>
        <w:tc>
          <w:tcPr>
            <w:tcW w:w="315" w:type="pct"/>
            <w:shd w:val="clear" w:color="auto" w:fill="auto"/>
          </w:tcPr>
          <w:p w14:paraId="68D2E0B8" w14:textId="77777777" w:rsidR="00DA1D09" w:rsidRDefault="00DA1D09" w:rsidP="009269EF">
            <w:pPr>
              <w:pStyle w:val="TableHead"/>
              <w:jc w:val="both"/>
              <w:outlineLvl w:val="9"/>
              <w:rPr>
                <w:b w:val="0"/>
                <w:bCs w:val="0"/>
                <w:rtl/>
              </w:rPr>
            </w:pPr>
          </w:p>
        </w:tc>
        <w:tc>
          <w:tcPr>
            <w:tcW w:w="1997" w:type="pct"/>
            <w:gridSpan w:val="11"/>
            <w:shd w:val="clear" w:color="auto" w:fill="auto"/>
          </w:tcPr>
          <w:p w14:paraId="7D03E57B" w14:textId="77777777" w:rsidR="00DA1D09" w:rsidRDefault="00DA1D09" w:rsidP="009269EF">
            <w:pPr>
              <w:pStyle w:val="TableHead"/>
              <w:jc w:val="both"/>
              <w:outlineLvl w:val="9"/>
              <w:rPr>
                <w:b w:val="0"/>
                <w:bCs w:val="0"/>
                <w:rtl/>
              </w:rPr>
            </w:pPr>
          </w:p>
        </w:tc>
      </w:tr>
      <w:tr w:rsidR="00011C2B" w:rsidRPr="00F25B85" w14:paraId="680DFC9C" w14:textId="77777777" w:rsidTr="00A63768">
        <w:trPr>
          <w:trHeight w:val="227"/>
        </w:trPr>
        <w:tc>
          <w:tcPr>
            <w:tcW w:w="681" w:type="pct"/>
            <w:shd w:val="clear" w:color="auto" w:fill="auto"/>
          </w:tcPr>
          <w:p w14:paraId="02895F2A" w14:textId="77777777" w:rsidR="00DA1D09" w:rsidRPr="00A56C14" w:rsidRDefault="00DA1D09" w:rsidP="009269EF">
            <w:pPr>
              <w:spacing w:line="276" w:lineRule="auto"/>
              <w:jc w:val="both"/>
              <w:rPr>
                <w:b/>
                <w:bCs/>
                <w:rtl/>
              </w:rPr>
            </w:pPr>
          </w:p>
        </w:tc>
        <w:tc>
          <w:tcPr>
            <w:tcW w:w="239" w:type="pct"/>
            <w:shd w:val="clear" w:color="auto" w:fill="auto"/>
          </w:tcPr>
          <w:p w14:paraId="6B148601" w14:textId="77777777" w:rsidR="00DA1D09" w:rsidRDefault="00DA1D09" w:rsidP="009269EF">
            <w:pPr>
              <w:spacing w:line="276" w:lineRule="auto"/>
              <w:jc w:val="both"/>
              <w:rPr>
                <w:rtl/>
              </w:rPr>
            </w:pPr>
          </w:p>
        </w:tc>
        <w:tc>
          <w:tcPr>
            <w:tcW w:w="742" w:type="pct"/>
            <w:shd w:val="clear" w:color="auto" w:fill="auto"/>
          </w:tcPr>
          <w:p w14:paraId="0D65B39A"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11A7E042"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7052F820" w14:textId="77777777" w:rsidR="00DA1D09" w:rsidRDefault="00DA1D09" w:rsidP="009269EF">
            <w:pPr>
              <w:pStyle w:val="TableHead"/>
              <w:jc w:val="both"/>
              <w:outlineLvl w:val="9"/>
              <w:rPr>
                <w:b w:val="0"/>
                <w:bCs w:val="0"/>
                <w:rtl/>
              </w:rPr>
            </w:pPr>
          </w:p>
        </w:tc>
        <w:tc>
          <w:tcPr>
            <w:tcW w:w="393" w:type="pct"/>
            <w:shd w:val="clear" w:color="auto" w:fill="auto"/>
          </w:tcPr>
          <w:p w14:paraId="3A05CDA6" w14:textId="77777777" w:rsidR="00DA1D09" w:rsidRDefault="00DA1D09" w:rsidP="009269EF">
            <w:pPr>
              <w:pStyle w:val="TableHead"/>
              <w:jc w:val="both"/>
              <w:outlineLvl w:val="9"/>
              <w:rPr>
                <w:b w:val="0"/>
                <w:bCs w:val="0"/>
                <w:rtl/>
              </w:rPr>
            </w:pPr>
          </w:p>
        </w:tc>
        <w:tc>
          <w:tcPr>
            <w:tcW w:w="315" w:type="pct"/>
            <w:shd w:val="clear" w:color="auto" w:fill="auto"/>
          </w:tcPr>
          <w:p w14:paraId="0BAF340C" w14:textId="77777777" w:rsidR="00DA1D09" w:rsidRDefault="00346C0C" w:rsidP="009269EF">
            <w:pPr>
              <w:pStyle w:val="TableHead"/>
              <w:jc w:val="both"/>
              <w:outlineLvl w:val="9"/>
              <w:rPr>
                <w:b w:val="0"/>
                <w:bCs w:val="0"/>
                <w:rtl/>
              </w:rPr>
            </w:pPr>
            <w:r>
              <w:rPr>
                <w:rFonts w:hint="cs"/>
                <w:b w:val="0"/>
                <w:bCs w:val="0"/>
                <w:rtl/>
              </w:rPr>
              <w:t>(ג)</w:t>
            </w:r>
          </w:p>
        </w:tc>
        <w:tc>
          <w:tcPr>
            <w:tcW w:w="1997" w:type="pct"/>
            <w:gridSpan w:val="11"/>
            <w:shd w:val="clear" w:color="auto" w:fill="auto"/>
          </w:tcPr>
          <w:p w14:paraId="5B6C628F" w14:textId="77777777" w:rsidR="00DA1D09" w:rsidRDefault="004C0001" w:rsidP="009269EF">
            <w:pPr>
              <w:pStyle w:val="TableHead"/>
              <w:jc w:val="both"/>
              <w:outlineLvl w:val="9"/>
              <w:rPr>
                <w:b w:val="0"/>
                <w:bCs w:val="0"/>
                <w:rtl/>
              </w:rPr>
            </w:pPr>
            <w:r>
              <w:rPr>
                <w:rFonts w:hint="cs"/>
                <w:b w:val="0"/>
                <w:bCs w:val="0"/>
                <w:rtl/>
              </w:rPr>
              <w:t>בסעיף קטן (ג) אחרי "לפי כל דין" יבוא "או תחיקת בטחון";</w:t>
            </w:r>
          </w:p>
        </w:tc>
      </w:tr>
      <w:tr w:rsidR="00011C2B" w:rsidRPr="00F25B85" w14:paraId="63E486DC" w14:textId="77777777" w:rsidTr="00A63768">
        <w:trPr>
          <w:trHeight w:val="227"/>
        </w:trPr>
        <w:tc>
          <w:tcPr>
            <w:tcW w:w="681" w:type="pct"/>
            <w:shd w:val="clear" w:color="auto" w:fill="auto"/>
          </w:tcPr>
          <w:p w14:paraId="7BA0E5C1" w14:textId="77777777" w:rsidR="00DA1D09" w:rsidRPr="00A56C14" w:rsidRDefault="00DA1D09" w:rsidP="009269EF">
            <w:pPr>
              <w:spacing w:line="276" w:lineRule="auto"/>
              <w:jc w:val="both"/>
              <w:rPr>
                <w:b/>
                <w:bCs/>
                <w:rtl/>
              </w:rPr>
            </w:pPr>
          </w:p>
        </w:tc>
        <w:tc>
          <w:tcPr>
            <w:tcW w:w="239" w:type="pct"/>
            <w:shd w:val="clear" w:color="auto" w:fill="auto"/>
          </w:tcPr>
          <w:p w14:paraId="669B0B55" w14:textId="77777777" w:rsidR="00DA1D09" w:rsidRDefault="00DA1D09" w:rsidP="009269EF">
            <w:pPr>
              <w:spacing w:line="276" w:lineRule="auto"/>
              <w:jc w:val="both"/>
              <w:rPr>
                <w:rtl/>
              </w:rPr>
            </w:pPr>
          </w:p>
        </w:tc>
        <w:tc>
          <w:tcPr>
            <w:tcW w:w="742" w:type="pct"/>
            <w:shd w:val="clear" w:color="auto" w:fill="auto"/>
          </w:tcPr>
          <w:p w14:paraId="650E9D35"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7CB1F894"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529A4F68" w14:textId="77777777" w:rsidR="00DA1D09" w:rsidRDefault="00DA1D09" w:rsidP="009269EF">
            <w:pPr>
              <w:pStyle w:val="TableHead"/>
              <w:jc w:val="both"/>
              <w:outlineLvl w:val="9"/>
              <w:rPr>
                <w:b w:val="0"/>
                <w:bCs w:val="0"/>
                <w:rtl/>
              </w:rPr>
            </w:pPr>
          </w:p>
        </w:tc>
        <w:tc>
          <w:tcPr>
            <w:tcW w:w="393" w:type="pct"/>
            <w:shd w:val="clear" w:color="auto" w:fill="auto"/>
          </w:tcPr>
          <w:p w14:paraId="04E53C8D" w14:textId="77777777" w:rsidR="00DA1D09" w:rsidRDefault="00DA1D09" w:rsidP="009269EF">
            <w:pPr>
              <w:pStyle w:val="TableHead"/>
              <w:jc w:val="both"/>
              <w:outlineLvl w:val="9"/>
              <w:rPr>
                <w:b w:val="0"/>
                <w:bCs w:val="0"/>
                <w:rtl/>
              </w:rPr>
            </w:pPr>
          </w:p>
        </w:tc>
        <w:tc>
          <w:tcPr>
            <w:tcW w:w="315" w:type="pct"/>
            <w:shd w:val="clear" w:color="auto" w:fill="auto"/>
          </w:tcPr>
          <w:p w14:paraId="695092AF" w14:textId="77777777" w:rsidR="00DA1D09" w:rsidRDefault="00DA1D09" w:rsidP="009269EF">
            <w:pPr>
              <w:pStyle w:val="TableHead"/>
              <w:jc w:val="both"/>
              <w:outlineLvl w:val="9"/>
              <w:rPr>
                <w:b w:val="0"/>
                <w:bCs w:val="0"/>
                <w:rtl/>
              </w:rPr>
            </w:pPr>
          </w:p>
        </w:tc>
        <w:tc>
          <w:tcPr>
            <w:tcW w:w="1997" w:type="pct"/>
            <w:gridSpan w:val="11"/>
            <w:shd w:val="clear" w:color="auto" w:fill="auto"/>
          </w:tcPr>
          <w:p w14:paraId="53183CE2" w14:textId="77777777" w:rsidR="00DA1D09" w:rsidRDefault="00DA1D09" w:rsidP="009269EF">
            <w:pPr>
              <w:pStyle w:val="TableHead"/>
              <w:jc w:val="both"/>
              <w:outlineLvl w:val="9"/>
              <w:rPr>
                <w:b w:val="0"/>
                <w:bCs w:val="0"/>
                <w:rtl/>
              </w:rPr>
            </w:pPr>
          </w:p>
        </w:tc>
      </w:tr>
      <w:tr w:rsidR="00974E29" w:rsidRPr="00F25B85" w14:paraId="5AA5F079" w14:textId="77777777" w:rsidTr="00A63768">
        <w:trPr>
          <w:trHeight w:val="227"/>
        </w:trPr>
        <w:tc>
          <w:tcPr>
            <w:tcW w:w="681" w:type="pct"/>
            <w:shd w:val="clear" w:color="auto" w:fill="auto"/>
          </w:tcPr>
          <w:p w14:paraId="5116A12E" w14:textId="77777777" w:rsidR="004C0001" w:rsidRPr="00A56C14" w:rsidRDefault="004C0001" w:rsidP="009269EF">
            <w:pPr>
              <w:spacing w:line="276" w:lineRule="auto"/>
              <w:jc w:val="both"/>
              <w:rPr>
                <w:b/>
                <w:bCs/>
                <w:rtl/>
              </w:rPr>
            </w:pPr>
          </w:p>
        </w:tc>
        <w:tc>
          <w:tcPr>
            <w:tcW w:w="239" w:type="pct"/>
            <w:shd w:val="clear" w:color="auto" w:fill="auto"/>
          </w:tcPr>
          <w:p w14:paraId="6C3233D4" w14:textId="77777777" w:rsidR="004C0001" w:rsidRDefault="004C0001" w:rsidP="009269EF">
            <w:pPr>
              <w:spacing w:line="276" w:lineRule="auto"/>
              <w:jc w:val="both"/>
              <w:rPr>
                <w:rtl/>
              </w:rPr>
            </w:pPr>
          </w:p>
        </w:tc>
        <w:tc>
          <w:tcPr>
            <w:tcW w:w="742" w:type="pct"/>
            <w:shd w:val="clear" w:color="auto" w:fill="auto"/>
          </w:tcPr>
          <w:p w14:paraId="5CFB4F37" w14:textId="77777777" w:rsidR="004C0001" w:rsidRDefault="004C0001" w:rsidP="009269EF">
            <w:pPr>
              <w:spacing w:line="276" w:lineRule="auto"/>
              <w:ind w:left="29"/>
              <w:jc w:val="both"/>
              <w:rPr>
                <w:rFonts w:ascii="David" w:eastAsia="Calibri" w:hAnsi="David"/>
                <w:b/>
                <w:bCs/>
                <w:sz w:val="26"/>
                <w:rtl/>
                <w:lang w:eastAsia="en-US"/>
              </w:rPr>
            </w:pPr>
          </w:p>
        </w:tc>
        <w:tc>
          <w:tcPr>
            <w:tcW w:w="347" w:type="pct"/>
            <w:shd w:val="clear" w:color="auto" w:fill="auto"/>
          </w:tcPr>
          <w:p w14:paraId="301ACCEB" w14:textId="77777777" w:rsidR="004C0001" w:rsidRDefault="004C0001" w:rsidP="009269EF">
            <w:pPr>
              <w:spacing w:line="276" w:lineRule="auto"/>
              <w:ind w:left="29"/>
              <w:jc w:val="both"/>
              <w:rPr>
                <w:rFonts w:ascii="David" w:eastAsia="Calibri" w:hAnsi="David"/>
                <w:sz w:val="26"/>
                <w:rtl/>
                <w:lang w:eastAsia="en-US"/>
              </w:rPr>
            </w:pPr>
          </w:p>
        </w:tc>
        <w:tc>
          <w:tcPr>
            <w:tcW w:w="287" w:type="pct"/>
            <w:shd w:val="clear" w:color="auto" w:fill="auto"/>
          </w:tcPr>
          <w:p w14:paraId="0F342858" w14:textId="77777777" w:rsidR="004C0001" w:rsidRDefault="004C0001" w:rsidP="009269EF">
            <w:pPr>
              <w:pStyle w:val="TableHead"/>
              <w:jc w:val="both"/>
              <w:outlineLvl w:val="9"/>
              <w:rPr>
                <w:b w:val="0"/>
                <w:bCs w:val="0"/>
                <w:rtl/>
              </w:rPr>
            </w:pPr>
          </w:p>
        </w:tc>
        <w:tc>
          <w:tcPr>
            <w:tcW w:w="393" w:type="pct"/>
            <w:shd w:val="clear" w:color="auto" w:fill="auto"/>
          </w:tcPr>
          <w:p w14:paraId="5EFC6AB2" w14:textId="77777777" w:rsidR="004C0001" w:rsidRDefault="004C0001" w:rsidP="009269EF">
            <w:pPr>
              <w:pStyle w:val="TableHead"/>
              <w:jc w:val="both"/>
              <w:outlineLvl w:val="9"/>
              <w:rPr>
                <w:b w:val="0"/>
                <w:bCs w:val="0"/>
                <w:rtl/>
              </w:rPr>
            </w:pPr>
            <w:r>
              <w:rPr>
                <w:rFonts w:hint="cs"/>
                <w:b w:val="0"/>
                <w:bCs w:val="0"/>
                <w:rtl/>
              </w:rPr>
              <w:t>(9)</w:t>
            </w:r>
          </w:p>
        </w:tc>
        <w:tc>
          <w:tcPr>
            <w:tcW w:w="2311" w:type="pct"/>
            <w:gridSpan w:val="12"/>
            <w:shd w:val="clear" w:color="auto" w:fill="auto"/>
          </w:tcPr>
          <w:p w14:paraId="14960762" w14:textId="77777777" w:rsidR="004C0001" w:rsidRDefault="004C0001" w:rsidP="009269EF">
            <w:pPr>
              <w:pStyle w:val="TableHead"/>
              <w:jc w:val="both"/>
              <w:outlineLvl w:val="9"/>
              <w:rPr>
                <w:b w:val="0"/>
                <w:bCs w:val="0"/>
                <w:rtl/>
              </w:rPr>
            </w:pPr>
            <w:r>
              <w:rPr>
                <w:rFonts w:hint="cs"/>
                <w:b w:val="0"/>
                <w:bCs w:val="0"/>
                <w:rtl/>
              </w:rPr>
              <w:t xml:space="preserve">סעיף 13 </w:t>
            </w:r>
            <w:r>
              <w:rPr>
                <w:b w:val="0"/>
                <w:bCs w:val="0"/>
                <w:rtl/>
              </w:rPr>
              <w:t>–</w:t>
            </w:r>
            <w:r>
              <w:rPr>
                <w:rFonts w:hint="cs"/>
                <w:b w:val="0"/>
                <w:bCs w:val="0"/>
                <w:rtl/>
              </w:rPr>
              <w:t xml:space="preserve"> בטל;</w:t>
            </w:r>
          </w:p>
        </w:tc>
      </w:tr>
      <w:tr w:rsidR="00011C2B" w:rsidRPr="00F25B85" w14:paraId="2FD503A8" w14:textId="77777777" w:rsidTr="00A63768">
        <w:trPr>
          <w:trHeight w:val="227"/>
        </w:trPr>
        <w:tc>
          <w:tcPr>
            <w:tcW w:w="681" w:type="pct"/>
            <w:shd w:val="clear" w:color="auto" w:fill="auto"/>
          </w:tcPr>
          <w:p w14:paraId="2B0742CD" w14:textId="77777777" w:rsidR="00DA1D09" w:rsidRPr="00A56C14" w:rsidRDefault="00DA1D09" w:rsidP="009269EF">
            <w:pPr>
              <w:spacing w:line="276" w:lineRule="auto"/>
              <w:jc w:val="both"/>
              <w:rPr>
                <w:b/>
                <w:bCs/>
                <w:rtl/>
              </w:rPr>
            </w:pPr>
          </w:p>
        </w:tc>
        <w:tc>
          <w:tcPr>
            <w:tcW w:w="239" w:type="pct"/>
            <w:shd w:val="clear" w:color="auto" w:fill="auto"/>
          </w:tcPr>
          <w:p w14:paraId="509A7B14" w14:textId="77777777" w:rsidR="00DA1D09" w:rsidRDefault="00DA1D09" w:rsidP="009269EF">
            <w:pPr>
              <w:spacing w:line="276" w:lineRule="auto"/>
              <w:jc w:val="both"/>
              <w:rPr>
                <w:rtl/>
              </w:rPr>
            </w:pPr>
          </w:p>
        </w:tc>
        <w:tc>
          <w:tcPr>
            <w:tcW w:w="742" w:type="pct"/>
            <w:shd w:val="clear" w:color="auto" w:fill="auto"/>
          </w:tcPr>
          <w:p w14:paraId="5170887B"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6530A4D5"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16306A87" w14:textId="77777777" w:rsidR="00DA1D09" w:rsidRDefault="00DA1D09" w:rsidP="009269EF">
            <w:pPr>
              <w:pStyle w:val="TableHead"/>
              <w:jc w:val="both"/>
              <w:outlineLvl w:val="9"/>
              <w:rPr>
                <w:b w:val="0"/>
                <w:bCs w:val="0"/>
                <w:rtl/>
              </w:rPr>
            </w:pPr>
          </w:p>
        </w:tc>
        <w:tc>
          <w:tcPr>
            <w:tcW w:w="393" w:type="pct"/>
            <w:shd w:val="clear" w:color="auto" w:fill="auto"/>
          </w:tcPr>
          <w:p w14:paraId="5A738D24" w14:textId="77777777" w:rsidR="00DA1D09" w:rsidRDefault="00DA1D09" w:rsidP="009269EF">
            <w:pPr>
              <w:pStyle w:val="TableHead"/>
              <w:jc w:val="both"/>
              <w:outlineLvl w:val="9"/>
              <w:rPr>
                <w:b w:val="0"/>
                <w:bCs w:val="0"/>
                <w:rtl/>
              </w:rPr>
            </w:pPr>
          </w:p>
        </w:tc>
        <w:tc>
          <w:tcPr>
            <w:tcW w:w="315" w:type="pct"/>
            <w:shd w:val="clear" w:color="auto" w:fill="auto"/>
          </w:tcPr>
          <w:p w14:paraId="1DFA7E97" w14:textId="77777777" w:rsidR="00DA1D09" w:rsidRDefault="00DA1D09" w:rsidP="009269EF">
            <w:pPr>
              <w:pStyle w:val="TableHead"/>
              <w:jc w:val="both"/>
              <w:outlineLvl w:val="9"/>
              <w:rPr>
                <w:b w:val="0"/>
                <w:bCs w:val="0"/>
                <w:rtl/>
              </w:rPr>
            </w:pPr>
          </w:p>
        </w:tc>
        <w:tc>
          <w:tcPr>
            <w:tcW w:w="1997" w:type="pct"/>
            <w:gridSpan w:val="11"/>
            <w:shd w:val="clear" w:color="auto" w:fill="auto"/>
          </w:tcPr>
          <w:p w14:paraId="2DD71889" w14:textId="77777777" w:rsidR="00DA1D09" w:rsidRDefault="00DA1D09" w:rsidP="009269EF">
            <w:pPr>
              <w:pStyle w:val="TableHead"/>
              <w:jc w:val="both"/>
              <w:outlineLvl w:val="9"/>
              <w:rPr>
                <w:b w:val="0"/>
                <w:bCs w:val="0"/>
                <w:rtl/>
              </w:rPr>
            </w:pPr>
          </w:p>
        </w:tc>
      </w:tr>
      <w:tr w:rsidR="00974E29" w:rsidRPr="00F25B85" w14:paraId="27DAE6AA" w14:textId="77777777" w:rsidTr="00A63768">
        <w:trPr>
          <w:trHeight w:val="227"/>
        </w:trPr>
        <w:tc>
          <w:tcPr>
            <w:tcW w:w="681" w:type="pct"/>
            <w:shd w:val="clear" w:color="auto" w:fill="auto"/>
          </w:tcPr>
          <w:p w14:paraId="19FA0D3D" w14:textId="77777777" w:rsidR="00216E9A" w:rsidRPr="00A56C14" w:rsidRDefault="00216E9A" w:rsidP="009269EF">
            <w:pPr>
              <w:spacing w:line="276" w:lineRule="auto"/>
              <w:jc w:val="both"/>
              <w:rPr>
                <w:b/>
                <w:bCs/>
                <w:rtl/>
              </w:rPr>
            </w:pPr>
          </w:p>
        </w:tc>
        <w:tc>
          <w:tcPr>
            <w:tcW w:w="239" w:type="pct"/>
            <w:shd w:val="clear" w:color="auto" w:fill="auto"/>
          </w:tcPr>
          <w:p w14:paraId="28DAA265" w14:textId="77777777" w:rsidR="00216E9A" w:rsidRDefault="00216E9A" w:rsidP="009269EF">
            <w:pPr>
              <w:spacing w:line="276" w:lineRule="auto"/>
              <w:jc w:val="both"/>
              <w:rPr>
                <w:rtl/>
              </w:rPr>
            </w:pPr>
          </w:p>
        </w:tc>
        <w:tc>
          <w:tcPr>
            <w:tcW w:w="742" w:type="pct"/>
            <w:shd w:val="clear" w:color="auto" w:fill="auto"/>
          </w:tcPr>
          <w:p w14:paraId="6694D03C" w14:textId="77777777" w:rsidR="00216E9A" w:rsidRDefault="00216E9A" w:rsidP="009269EF">
            <w:pPr>
              <w:spacing w:line="276" w:lineRule="auto"/>
              <w:ind w:left="29"/>
              <w:jc w:val="both"/>
              <w:rPr>
                <w:rFonts w:ascii="David" w:eastAsia="Calibri" w:hAnsi="David"/>
                <w:b/>
                <w:bCs/>
                <w:sz w:val="26"/>
                <w:rtl/>
                <w:lang w:eastAsia="en-US"/>
              </w:rPr>
            </w:pPr>
          </w:p>
        </w:tc>
        <w:tc>
          <w:tcPr>
            <w:tcW w:w="347" w:type="pct"/>
            <w:shd w:val="clear" w:color="auto" w:fill="auto"/>
          </w:tcPr>
          <w:p w14:paraId="76057BF0" w14:textId="77777777" w:rsidR="00216E9A" w:rsidRDefault="00216E9A" w:rsidP="009269EF">
            <w:pPr>
              <w:spacing w:line="276" w:lineRule="auto"/>
              <w:ind w:left="29"/>
              <w:jc w:val="both"/>
              <w:rPr>
                <w:rFonts w:ascii="David" w:eastAsia="Calibri" w:hAnsi="David"/>
                <w:sz w:val="26"/>
                <w:rtl/>
                <w:lang w:eastAsia="en-US"/>
              </w:rPr>
            </w:pPr>
          </w:p>
        </w:tc>
        <w:tc>
          <w:tcPr>
            <w:tcW w:w="287" w:type="pct"/>
            <w:shd w:val="clear" w:color="auto" w:fill="auto"/>
          </w:tcPr>
          <w:p w14:paraId="4B70A6D7" w14:textId="77777777" w:rsidR="00216E9A" w:rsidRDefault="00216E9A" w:rsidP="009269EF">
            <w:pPr>
              <w:pStyle w:val="TableHead"/>
              <w:jc w:val="both"/>
              <w:outlineLvl w:val="9"/>
              <w:rPr>
                <w:b w:val="0"/>
                <w:bCs w:val="0"/>
                <w:rtl/>
              </w:rPr>
            </w:pPr>
          </w:p>
        </w:tc>
        <w:tc>
          <w:tcPr>
            <w:tcW w:w="393" w:type="pct"/>
            <w:shd w:val="clear" w:color="auto" w:fill="auto"/>
          </w:tcPr>
          <w:p w14:paraId="3BBD5B4D" w14:textId="77777777" w:rsidR="00216E9A" w:rsidRDefault="00216E9A" w:rsidP="009269EF">
            <w:pPr>
              <w:pStyle w:val="TableHead"/>
              <w:jc w:val="both"/>
              <w:outlineLvl w:val="9"/>
              <w:rPr>
                <w:b w:val="0"/>
                <w:bCs w:val="0"/>
                <w:rtl/>
              </w:rPr>
            </w:pPr>
            <w:r>
              <w:rPr>
                <w:rFonts w:hint="cs"/>
                <w:b w:val="0"/>
                <w:bCs w:val="0"/>
                <w:rtl/>
              </w:rPr>
              <w:t>(10)</w:t>
            </w:r>
          </w:p>
        </w:tc>
        <w:tc>
          <w:tcPr>
            <w:tcW w:w="2311" w:type="pct"/>
            <w:gridSpan w:val="12"/>
            <w:shd w:val="clear" w:color="auto" w:fill="auto"/>
          </w:tcPr>
          <w:p w14:paraId="6A64609A" w14:textId="77777777" w:rsidR="00216E9A" w:rsidRDefault="00216E9A" w:rsidP="009269EF">
            <w:pPr>
              <w:pStyle w:val="TableHead"/>
              <w:jc w:val="both"/>
              <w:outlineLvl w:val="9"/>
              <w:rPr>
                <w:b w:val="0"/>
                <w:bCs w:val="0"/>
                <w:rtl/>
              </w:rPr>
            </w:pPr>
            <w:r>
              <w:rPr>
                <w:rFonts w:hint="cs"/>
                <w:b w:val="0"/>
                <w:bCs w:val="0"/>
                <w:rtl/>
              </w:rPr>
              <w:t xml:space="preserve">בסעיף 14 </w:t>
            </w:r>
            <w:r>
              <w:rPr>
                <w:b w:val="0"/>
                <w:bCs w:val="0"/>
                <w:rtl/>
              </w:rPr>
              <w:t>–</w:t>
            </w:r>
            <w:r>
              <w:rPr>
                <w:rFonts w:hint="cs"/>
                <w:b w:val="0"/>
                <w:bCs w:val="0"/>
                <w:rtl/>
              </w:rPr>
              <w:t xml:space="preserve"> </w:t>
            </w:r>
          </w:p>
        </w:tc>
      </w:tr>
      <w:tr w:rsidR="00011C2B" w:rsidRPr="00F25B85" w14:paraId="7E9455A7" w14:textId="77777777" w:rsidTr="00A63768">
        <w:trPr>
          <w:trHeight w:val="227"/>
        </w:trPr>
        <w:tc>
          <w:tcPr>
            <w:tcW w:w="681" w:type="pct"/>
            <w:shd w:val="clear" w:color="auto" w:fill="auto"/>
          </w:tcPr>
          <w:p w14:paraId="13CFBEC2" w14:textId="77777777" w:rsidR="00DA1D09" w:rsidRPr="00A56C14" w:rsidRDefault="00DA1D09" w:rsidP="009269EF">
            <w:pPr>
              <w:spacing w:line="276" w:lineRule="auto"/>
              <w:jc w:val="both"/>
              <w:rPr>
                <w:b/>
                <w:bCs/>
                <w:rtl/>
              </w:rPr>
            </w:pPr>
          </w:p>
        </w:tc>
        <w:tc>
          <w:tcPr>
            <w:tcW w:w="239" w:type="pct"/>
            <w:shd w:val="clear" w:color="auto" w:fill="auto"/>
          </w:tcPr>
          <w:p w14:paraId="23D5D864" w14:textId="77777777" w:rsidR="00DA1D09" w:rsidRDefault="00DA1D09" w:rsidP="009269EF">
            <w:pPr>
              <w:spacing w:line="276" w:lineRule="auto"/>
              <w:jc w:val="both"/>
              <w:rPr>
                <w:rtl/>
              </w:rPr>
            </w:pPr>
          </w:p>
        </w:tc>
        <w:tc>
          <w:tcPr>
            <w:tcW w:w="742" w:type="pct"/>
            <w:shd w:val="clear" w:color="auto" w:fill="auto"/>
          </w:tcPr>
          <w:p w14:paraId="5DDB4BD8"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40F97D4D"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3E48D907" w14:textId="77777777" w:rsidR="00DA1D09" w:rsidRDefault="00DA1D09" w:rsidP="009269EF">
            <w:pPr>
              <w:pStyle w:val="TableHead"/>
              <w:jc w:val="both"/>
              <w:outlineLvl w:val="9"/>
              <w:rPr>
                <w:b w:val="0"/>
                <w:bCs w:val="0"/>
                <w:rtl/>
              </w:rPr>
            </w:pPr>
          </w:p>
        </w:tc>
        <w:tc>
          <w:tcPr>
            <w:tcW w:w="393" w:type="pct"/>
            <w:shd w:val="clear" w:color="auto" w:fill="auto"/>
          </w:tcPr>
          <w:p w14:paraId="0BBAA428" w14:textId="77777777" w:rsidR="00DA1D09" w:rsidRDefault="00DA1D09" w:rsidP="009269EF">
            <w:pPr>
              <w:pStyle w:val="TableHead"/>
              <w:jc w:val="both"/>
              <w:outlineLvl w:val="9"/>
              <w:rPr>
                <w:b w:val="0"/>
                <w:bCs w:val="0"/>
                <w:rtl/>
              </w:rPr>
            </w:pPr>
          </w:p>
        </w:tc>
        <w:tc>
          <w:tcPr>
            <w:tcW w:w="315" w:type="pct"/>
            <w:shd w:val="clear" w:color="auto" w:fill="auto"/>
          </w:tcPr>
          <w:p w14:paraId="1238585E" w14:textId="77777777" w:rsidR="00DA1D09" w:rsidRDefault="00DA1D09" w:rsidP="009269EF">
            <w:pPr>
              <w:pStyle w:val="TableHead"/>
              <w:jc w:val="both"/>
              <w:outlineLvl w:val="9"/>
              <w:rPr>
                <w:b w:val="0"/>
                <w:bCs w:val="0"/>
                <w:rtl/>
              </w:rPr>
            </w:pPr>
          </w:p>
        </w:tc>
        <w:tc>
          <w:tcPr>
            <w:tcW w:w="1997" w:type="pct"/>
            <w:gridSpan w:val="11"/>
            <w:shd w:val="clear" w:color="auto" w:fill="auto"/>
          </w:tcPr>
          <w:p w14:paraId="16A2CCB7" w14:textId="77777777" w:rsidR="00DA1D09" w:rsidRDefault="00DA1D09" w:rsidP="009269EF">
            <w:pPr>
              <w:pStyle w:val="TableHead"/>
              <w:jc w:val="both"/>
              <w:outlineLvl w:val="9"/>
              <w:rPr>
                <w:b w:val="0"/>
                <w:bCs w:val="0"/>
                <w:rtl/>
              </w:rPr>
            </w:pPr>
          </w:p>
        </w:tc>
      </w:tr>
      <w:tr w:rsidR="00011C2B" w:rsidRPr="00F25B85" w14:paraId="758F8EA9" w14:textId="77777777" w:rsidTr="00A63768">
        <w:trPr>
          <w:trHeight w:val="227"/>
        </w:trPr>
        <w:tc>
          <w:tcPr>
            <w:tcW w:w="681" w:type="pct"/>
            <w:shd w:val="clear" w:color="auto" w:fill="auto"/>
          </w:tcPr>
          <w:p w14:paraId="1BA6EB52" w14:textId="77777777" w:rsidR="00DA1D09" w:rsidRPr="00A56C14" w:rsidRDefault="00DA1D09" w:rsidP="009269EF">
            <w:pPr>
              <w:spacing w:line="276" w:lineRule="auto"/>
              <w:jc w:val="both"/>
              <w:rPr>
                <w:b/>
                <w:bCs/>
                <w:rtl/>
              </w:rPr>
            </w:pPr>
          </w:p>
        </w:tc>
        <w:tc>
          <w:tcPr>
            <w:tcW w:w="239" w:type="pct"/>
            <w:shd w:val="clear" w:color="auto" w:fill="auto"/>
          </w:tcPr>
          <w:p w14:paraId="6D9E61CF" w14:textId="77777777" w:rsidR="00DA1D09" w:rsidRDefault="00DA1D09" w:rsidP="009269EF">
            <w:pPr>
              <w:spacing w:line="276" w:lineRule="auto"/>
              <w:jc w:val="both"/>
              <w:rPr>
                <w:rtl/>
              </w:rPr>
            </w:pPr>
          </w:p>
        </w:tc>
        <w:tc>
          <w:tcPr>
            <w:tcW w:w="742" w:type="pct"/>
            <w:shd w:val="clear" w:color="auto" w:fill="auto"/>
          </w:tcPr>
          <w:p w14:paraId="701B24CD"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5C5FCE2C"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62755802" w14:textId="77777777" w:rsidR="00DA1D09" w:rsidRDefault="00DA1D09" w:rsidP="009269EF">
            <w:pPr>
              <w:pStyle w:val="TableHead"/>
              <w:jc w:val="both"/>
              <w:outlineLvl w:val="9"/>
              <w:rPr>
                <w:b w:val="0"/>
                <w:bCs w:val="0"/>
                <w:rtl/>
              </w:rPr>
            </w:pPr>
          </w:p>
        </w:tc>
        <w:tc>
          <w:tcPr>
            <w:tcW w:w="393" w:type="pct"/>
            <w:shd w:val="clear" w:color="auto" w:fill="auto"/>
          </w:tcPr>
          <w:p w14:paraId="4ABE1F64" w14:textId="77777777" w:rsidR="00DA1D09" w:rsidRDefault="00DA1D09" w:rsidP="009269EF">
            <w:pPr>
              <w:pStyle w:val="TableHead"/>
              <w:jc w:val="both"/>
              <w:outlineLvl w:val="9"/>
              <w:rPr>
                <w:b w:val="0"/>
                <w:bCs w:val="0"/>
                <w:rtl/>
              </w:rPr>
            </w:pPr>
          </w:p>
        </w:tc>
        <w:tc>
          <w:tcPr>
            <w:tcW w:w="315" w:type="pct"/>
            <w:shd w:val="clear" w:color="auto" w:fill="auto"/>
          </w:tcPr>
          <w:p w14:paraId="7AC710EC" w14:textId="77777777" w:rsidR="00DA1D09" w:rsidRDefault="00216E9A" w:rsidP="009269EF">
            <w:pPr>
              <w:pStyle w:val="TableHead"/>
              <w:jc w:val="both"/>
              <w:outlineLvl w:val="9"/>
              <w:rPr>
                <w:b w:val="0"/>
                <w:bCs w:val="0"/>
                <w:rtl/>
              </w:rPr>
            </w:pPr>
            <w:r>
              <w:rPr>
                <w:rFonts w:hint="cs"/>
                <w:b w:val="0"/>
                <w:bCs w:val="0"/>
                <w:rtl/>
              </w:rPr>
              <w:t>(א)</w:t>
            </w:r>
          </w:p>
        </w:tc>
        <w:tc>
          <w:tcPr>
            <w:tcW w:w="1997" w:type="pct"/>
            <w:gridSpan w:val="11"/>
            <w:shd w:val="clear" w:color="auto" w:fill="auto"/>
          </w:tcPr>
          <w:p w14:paraId="41E12685" w14:textId="77777777" w:rsidR="00DA1D09" w:rsidRDefault="00216E9A" w:rsidP="009269EF">
            <w:pPr>
              <w:pStyle w:val="TableHead"/>
              <w:jc w:val="both"/>
              <w:outlineLvl w:val="9"/>
              <w:rPr>
                <w:b w:val="0"/>
                <w:bCs w:val="0"/>
                <w:rtl/>
              </w:rPr>
            </w:pPr>
            <w:r>
              <w:rPr>
                <w:rFonts w:hint="cs"/>
                <w:b w:val="0"/>
                <w:bCs w:val="0"/>
                <w:rtl/>
              </w:rPr>
              <w:t>בסעיף קטן (א)</w:t>
            </w:r>
            <w:r w:rsidR="00ED17DC">
              <w:rPr>
                <w:rFonts w:hint="cs"/>
                <w:b w:val="0"/>
                <w:bCs w:val="0"/>
                <w:rtl/>
              </w:rPr>
              <w:t>, בפסקה (2) במקום "</w:t>
            </w:r>
            <w:r w:rsidR="00023444" w:rsidRPr="00023444">
              <w:rPr>
                <w:b w:val="0"/>
                <w:bCs w:val="0"/>
                <w:rtl/>
              </w:rPr>
              <w:t>שקבע שר האוצר בתקנות בהתייעצות עם השר</w:t>
            </w:r>
            <w:r w:rsidR="00ED17DC">
              <w:rPr>
                <w:rFonts w:hint="cs"/>
                <w:b w:val="0"/>
                <w:bCs w:val="0"/>
                <w:rtl/>
              </w:rPr>
              <w:t>"</w:t>
            </w:r>
            <w:r w:rsidR="00023444">
              <w:rPr>
                <w:rFonts w:hint="cs"/>
                <w:b w:val="0"/>
                <w:bCs w:val="0"/>
                <w:rtl/>
              </w:rPr>
              <w:t xml:space="preserve"> יבוא "שנקבעו לצורך כך מכוחו של סעיף זה כפי תוקפו בישראל" ולאחר "מנהל רשות המסים" יבוא "בישראל";</w:t>
            </w:r>
          </w:p>
        </w:tc>
      </w:tr>
      <w:tr w:rsidR="00011C2B" w:rsidRPr="00F25B85" w14:paraId="645DE083" w14:textId="77777777" w:rsidTr="00A63768">
        <w:trPr>
          <w:trHeight w:val="227"/>
        </w:trPr>
        <w:tc>
          <w:tcPr>
            <w:tcW w:w="681" w:type="pct"/>
            <w:shd w:val="clear" w:color="auto" w:fill="auto"/>
          </w:tcPr>
          <w:p w14:paraId="1F60DB23" w14:textId="77777777" w:rsidR="00DA1D09" w:rsidRPr="00A56C14" w:rsidRDefault="00DA1D09" w:rsidP="009269EF">
            <w:pPr>
              <w:spacing w:line="276" w:lineRule="auto"/>
              <w:jc w:val="both"/>
              <w:rPr>
                <w:b/>
                <w:bCs/>
                <w:rtl/>
              </w:rPr>
            </w:pPr>
          </w:p>
        </w:tc>
        <w:tc>
          <w:tcPr>
            <w:tcW w:w="239" w:type="pct"/>
            <w:shd w:val="clear" w:color="auto" w:fill="auto"/>
          </w:tcPr>
          <w:p w14:paraId="61C39D5D" w14:textId="77777777" w:rsidR="00DA1D09" w:rsidRDefault="00DA1D09" w:rsidP="009269EF">
            <w:pPr>
              <w:spacing w:line="276" w:lineRule="auto"/>
              <w:jc w:val="both"/>
              <w:rPr>
                <w:rtl/>
              </w:rPr>
            </w:pPr>
          </w:p>
        </w:tc>
        <w:tc>
          <w:tcPr>
            <w:tcW w:w="742" w:type="pct"/>
            <w:shd w:val="clear" w:color="auto" w:fill="auto"/>
          </w:tcPr>
          <w:p w14:paraId="2878D5D9"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3EB0B03C"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1B65D5CD" w14:textId="77777777" w:rsidR="00DA1D09" w:rsidRDefault="00DA1D09" w:rsidP="009269EF">
            <w:pPr>
              <w:pStyle w:val="TableHead"/>
              <w:jc w:val="both"/>
              <w:outlineLvl w:val="9"/>
              <w:rPr>
                <w:b w:val="0"/>
                <w:bCs w:val="0"/>
                <w:rtl/>
              </w:rPr>
            </w:pPr>
          </w:p>
        </w:tc>
        <w:tc>
          <w:tcPr>
            <w:tcW w:w="393" w:type="pct"/>
            <w:shd w:val="clear" w:color="auto" w:fill="auto"/>
          </w:tcPr>
          <w:p w14:paraId="2CC7D172" w14:textId="77777777" w:rsidR="00DA1D09" w:rsidRDefault="00DA1D09" w:rsidP="009269EF">
            <w:pPr>
              <w:pStyle w:val="TableHead"/>
              <w:jc w:val="both"/>
              <w:outlineLvl w:val="9"/>
              <w:rPr>
                <w:b w:val="0"/>
                <w:bCs w:val="0"/>
                <w:rtl/>
              </w:rPr>
            </w:pPr>
          </w:p>
        </w:tc>
        <w:tc>
          <w:tcPr>
            <w:tcW w:w="315" w:type="pct"/>
            <w:shd w:val="clear" w:color="auto" w:fill="auto"/>
          </w:tcPr>
          <w:p w14:paraId="08BAD031" w14:textId="77777777" w:rsidR="00DA1D09" w:rsidRDefault="00DA1D09" w:rsidP="009269EF">
            <w:pPr>
              <w:pStyle w:val="TableHead"/>
              <w:jc w:val="both"/>
              <w:outlineLvl w:val="9"/>
              <w:rPr>
                <w:b w:val="0"/>
                <w:bCs w:val="0"/>
                <w:rtl/>
              </w:rPr>
            </w:pPr>
          </w:p>
        </w:tc>
        <w:tc>
          <w:tcPr>
            <w:tcW w:w="1997" w:type="pct"/>
            <w:gridSpan w:val="11"/>
            <w:shd w:val="clear" w:color="auto" w:fill="auto"/>
          </w:tcPr>
          <w:p w14:paraId="01D1B01C" w14:textId="77777777" w:rsidR="00DA1D09" w:rsidRDefault="00DA1D09" w:rsidP="009269EF">
            <w:pPr>
              <w:pStyle w:val="TableHead"/>
              <w:jc w:val="both"/>
              <w:outlineLvl w:val="9"/>
              <w:rPr>
                <w:b w:val="0"/>
                <w:bCs w:val="0"/>
                <w:rtl/>
              </w:rPr>
            </w:pPr>
          </w:p>
        </w:tc>
      </w:tr>
      <w:tr w:rsidR="00011C2B" w:rsidRPr="00F25B85" w14:paraId="21946452" w14:textId="77777777" w:rsidTr="00A63768">
        <w:trPr>
          <w:trHeight w:val="227"/>
        </w:trPr>
        <w:tc>
          <w:tcPr>
            <w:tcW w:w="681" w:type="pct"/>
            <w:shd w:val="clear" w:color="auto" w:fill="auto"/>
          </w:tcPr>
          <w:p w14:paraId="007AE03B" w14:textId="77777777" w:rsidR="00DA1D09" w:rsidRPr="00A56C14" w:rsidRDefault="00DA1D09" w:rsidP="009269EF">
            <w:pPr>
              <w:spacing w:line="276" w:lineRule="auto"/>
              <w:jc w:val="both"/>
              <w:rPr>
                <w:b/>
                <w:bCs/>
                <w:rtl/>
              </w:rPr>
            </w:pPr>
          </w:p>
        </w:tc>
        <w:tc>
          <w:tcPr>
            <w:tcW w:w="239" w:type="pct"/>
            <w:shd w:val="clear" w:color="auto" w:fill="auto"/>
          </w:tcPr>
          <w:p w14:paraId="04F8EB5D" w14:textId="77777777" w:rsidR="00DA1D09" w:rsidRDefault="00DA1D09" w:rsidP="009269EF">
            <w:pPr>
              <w:spacing w:line="276" w:lineRule="auto"/>
              <w:jc w:val="both"/>
              <w:rPr>
                <w:rtl/>
              </w:rPr>
            </w:pPr>
          </w:p>
        </w:tc>
        <w:tc>
          <w:tcPr>
            <w:tcW w:w="742" w:type="pct"/>
            <w:shd w:val="clear" w:color="auto" w:fill="auto"/>
          </w:tcPr>
          <w:p w14:paraId="5C69FD8A"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693089A7"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061DC98D" w14:textId="77777777" w:rsidR="00DA1D09" w:rsidRDefault="00DA1D09" w:rsidP="009269EF">
            <w:pPr>
              <w:pStyle w:val="TableHead"/>
              <w:jc w:val="both"/>
              <w:outlineLvl w:val="9"/>
              <w:rPr>
                <w:b w:val="0"/>
                <w:bCs w:val="0"/>
                <w:rtl/>
              </w:rPr>
            </w:pPr>
          </w:p>
        </w:tc>
        <w:tc>
          <w:tcPr>
            <w:tcW w:w="393" w:type="pct"/>
            <w:shd w:val="clear" w:color="auto" w:fill="auto"/>
          </w:tcPr>
          <w:p w14:paraId="3FC9DFB1" w14:textId="77777777" w:rsidR="00DA1D09" w:rsidRDefault="00DA1D09" w:rsidP="009269EF">
            <w:pPr>
              <w:pStyle w:val="TableHead"/>
              <w:jc w:val="both"/>
              <w:outlineLvl w:val="9"/>
              <w:rPr>
                <w:b w:val="0"/>
                <w:bCs w:val="0"/>
                <w:rtl/>
              </w:rPr>
            </w:pPr>
          </w:p>
        </w:tc>
        <w:tc>
          <w:tcPr>
            <w:tcW w:w="315" w:type="pct"/>
            <w:shd w:val="clear" w:color="auto" w:fill="auto"/>
          </w:tcPr>
          <w:p w14:paraId="3E976F5B" w14:textId="77777777" w:rsidR="00DA1D09" w:rsidRDefault="00D37073" w:rsidP="009269EF">
            <w:pPr>
              <w:pStyle w:val="TableHead"/>
              <w:jc w:val="both"/>
              <w:outlineLvl w:val="9"/>
              <w:rPr>
                <w:b w:val="0"/>
                <w:bCs w:val="0"/>
                <w:rtl/>
              </w:rPr>
            </w:pPr>
            <w:r>
              <w:rPr>
                <w:rFonts w:hint="cs"/>
                <w:b w:val="0"/>
                <w:bCs w:val="0"/>
                <w:rtl/>
              </w:rPr>
              <w:t>(ב)</w:t>
            </w:r>
          </w:p>
        </w:tc>
        <w:tc>
          <w:tcPr>
            <w:tcW w:w="1997" w:type="pct"/>
            <w:gridSpan w:val="11"/>
            <w:shd w:val="clear" w:color="auto" w:fill="auto"/>
          </w:tcPr>
          <w:p w14:paraId="5297B8AB" w14:textId="77777777" w:rsidR="00DA1D09" w:rsidRDefault="00D37073" w:rsidP="009269EF">
            <w:pPr>
              <w:pStyle w:val="TableHead"/>
              <w:jc w:val="both"/>
              <w:outlineLvl w:val="9"/>
              <w:rPr>
                <w:b w:val="0"/>
                <w:bCs w:val="0"/>
                <w:rtl/>
              </w:rPr>
            </w:pPr>
            <w:r>
              <w:rPr>
                <w:rFonts w:hint="cs"/>
                <w:b w:val="0"/>
                <w:bCs w:val="0"/>
                <w:rtl/>
              </w:rPr>
              <w:t>בסעיף (א1)</w:t>
            </w:r>
            <w:r w:rsidR="006F2002">
              <w:rPr>
                <w:rFonts w:hint="cs"/>
                <w:b w:val="0"/>
                <w:bCs w:val="0"/>
                <w:rtl/>
              </w:rPr>
              <w:t xml:space="preserve"> </w:t>
            </w:r>
            <w:r w:rsidR="006F2002">
              <w:rPr>
                <w:b w:val="0"/>
                <w:bCs w:val="0"/>
                <w:rtl/>
              </w:rPr>
              <w:t>–</w:t>
            </w:r>
            <w:r w:rsidR="00A6181D">
              <w:rPr>
                <w:rFonts w:hint="cs"/>
                <w:b w:val="0"/>
                <w:bCs w:val="0"/>
                <w:rtl/>
              </w:rPr>
              <w:t xml:space="preserve"> </w:t>
            </w:r>
          </w:p>
        </w:tc>
      </w:tr>
      <w:tr w:rsidR="00011C2B" w:rsidRPr="00F25B85" w14:paraId="39A11A45" w14:textId="77777777" w:rsidTr="00A63768">
        <w:trPr>
          <w:trHeight w:val="227"/>
        </w:trPr>
        <w:tc>
          <w:tcPr>
            <w:tcW w:w="681" w:type="pct"/>
            <w:shd w:val="clear" w:color="auto" w:fill="auto"/>
          </w:tcPr>
          <w:p w14:paraId="54D95C5A" w14:textId="77777777" w:rsidR="00DA1D09" w:rsidRPr="00A56C14" w:rsidRDefault="00DA1D09" w:rsidP="009269EF">
            <w:pPr>
              <w:spacing w:line="276" w:lineRule="auto"/>
              <w:jc w:val="both"/>
              <w:rPr>
                <w:b/>
                <w:bCs/>
                <w:rtl/>
              </w:rPr>
            </w:pPr>
          </w:p>
        </w:tc>
        <w:tc>
          <w:tcPr>
            <w:tcW w:w="239" w:type="pct"/>
            <w:shd w:val="clear" w:color="auto" w:fill="auto"/>
          </w:tcPr>
          <w:p w14:paraId="31B8DC3C" w14:textId="77777777" w:rsidR="00DA1D09" w:rsidRDefault="00DA1D09" w:rsidP="009269EF">
            <w:pPr>
              <w:spacing w:line="276" w:lineRule="auto"/>
              <w:jc w:val="both"/>
              <w:rPr>
                <w:rtl/>
              </w:rPr>
            </w:pPr>
          </w:p>
        </w:tc>
        <w:tc>
          <w:tcPr>
            <w:tcW w:w="742" w:type="pct"/>
            <w:shd w:val="clear" w:color="auto" w:fill="auto"/>
          </w:tcPr>
          <w:p w14:paraId="1BE5C716"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59134FF0"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54EE85D3" w14:textId="77777777" w:rsidR="00DA1D09" w:rsidRDefault="00DA1D09" w:rsidP="009269EF">
            <w:pPr>
              <w:pStyle w:val="TableHead"/>
              <w:jc w:val="both"/>
              <w:outlineLvl w:val="9"/>
              <w:rPr>
                <w:b w:val="0"/>
                <w:bCs w:val="0"/>
                <w:rtl/>
              </w:rPr>
            </w:pPr>
          </w:p>
        </w:tc>
        <w:tc>
          <w:tcPr>
            <w:tcW w:w="393" w:type="pct"/>
            <w:shd w:val="clear" w:color="auto" w:fill="auto"/>
          </w:tcPr>
          <w:p w14:paraId="5D90CF1C" w14:textId="77777777" w:rsidR="00DA1D09" w:rsidRDefault="00DA1D09" w:rsidP="009269EF">
            <w:pPr>
              <w:pStyle w:val="TableHead"/>
              <w:jc w:val="both"/>
              <w:outlineLvl w:val="9"/>
              <w:rPr>
                <w:b w:val="0"/>
                <w:bCs w:val="0"/>
                <w:rtl/>
              </w:rPr>
            </w:pPr>
          </w:p>
        </w:tc>
        <w:tc>
          <w:tcPr>
            <w:tcW w:w="315" w:type="pct"/>
            <w:shd w:val="clear" w:color="auto" w:fill="auto"/>
          </w:tcPr>
          <w:p w14:paraId="17664EC0" w14:textId="77777777" w:rsidR="00DA1D09" w:rsidRDefault="00DA1D09" w:rsidP="009269EF">
            <w:pPr>
              <w:pStyle w:val="TableHead"/>
              <w:jc w:val="both"/>
              <w:outlineLvl w:val="9"/>
              <w:rPr>
                <w:b w:val="0"/>
                <w:bCs w:val="0"/>
                <w:rtl/>
              </w:rPr>
            </w:pPr>
          </w:p>
        </w:tc>
        <w:tc>
          <w:tcPr>
            <w:tcW w:w="1997" w:type="pct"/>
            <w:gridSpan w:val="11"/>
            <w:shd w:val="clear" w:color="auto" w:fill="auto"/>
          </w:tcPr>
          <w:p w14:paraId="4AE7CC9A" w14:textId="77777777" w:rsidR="00DA1D09" w:rsidRDefault="00DA1D09" w:rsidP="009269EF">
            <w:pPr>
              <w:pStyle w:val="TableHead"/>
              <w:jc w:val="both"/>
              <w:outlineLvl w:val="9"/>
              <w:rPr>
                <w:b w:val="0"/>
                <w:bCs w:val="0"/>
                <w:rtl/>
              </w:rPr>
            </w:pPr>
          </w:p>
        </w:tc>
      </w:tr>
      <w:tr w:rsidR="00011C2B" w:rsidRPr="00F25B85" w14:paraId="509703B5" w14:textId="77777777" w:rsidTr="00A63768">
        <w:trPr>
          <w:trHeight w:val="227"/>
        </w:trPr>
        <w:tc>
          <w:tcPr>
            <w:tcW w:w="681" w:type="pct"/>
            <w:shd w:val="clear" w:color="auto" w:fill="auto"/>
          </w:tcPr>
          <w:p w14:paraId="7479993D" w14:textId="77777777" w:rsidR="006F2002" w:rsidRPr="00A56C14" w:rsidRDefault="006F2002" w:rsidP="009269EF">
            <w:pPr>
              <w:spacing w:line="276" w:lineRule="auto"/>
              <w:jc w:val="both"/>
              <w:rPr>
                <w:b/>
                <w:bCs/>
                <w:rtl/>
              </w:rPr>
            </w:pPr>
          </w:p>
        </w:tc>
        <w:tc>
          <w:tcPr>
            <w:tcW w:w="239" w:type="pct"/>
            <w:shd w:val="clear" w:color="auto" w:fill="auto"/>
          </w:tcPr>
          <w:p w14:paraId="77F8A0A2" w14:textId="77777777" w:rsidR="006F2002" w:rsidRDefault="006F2002" w:rsidP="009269EF">
            <w:pPr>
              <w:spacing w:line="276" w:lineRule="auto"/>
              <w:jc w:val="both"/>
              <w:rPr>
                <w:rtl/>
              </w:rPr>
            </w:pPr>
          </w:p>
        </w:tc>
        <w:tc>
          <w:tcPr>
            <w:tcW w:w="742" w:type="pct"/>
            <w:shd w:val="clear" w:color="auto" w:fill="auto"/>
          </w:tcPr>
          <w:p w14:paraId="18376136" w14:textId="77777777" w:rsidR="006F2002" w:rsidRDefault="006F2002" w:rsidP="009269EF">
            <w:pPr>
              <w:spacing w:line="276" w:lineRule="auto"/>
              <w:ind w:left="29"/>
              <w:jc w:val="both"/>
              <w:rPr>
                <w:rFonts w:ascii="David" w:eastAsia="Calibri" w:hAnsi="David"/>
                <w:b/>
                <w:bCs/>
                <w:sz w:val="26"/>
                <w:rtl/>
                <w:lang w:eastAsia="en-US"/>
              </w:rPr>
            </w:pPr>
          </w:p>
        </w:tc>
        <w:tc>
          <w:tcPr>
            <w:tcW w:w="347" w:type="pct"/>
            <w:shd w:val="clear" w:color="auto" w:fill="auto"/>
          </w:tcPr>
          <w:p w14:paraId="1F991FEC" w14:textId="77777777" w:rsidR="006F2002" w:rsidRDefault="006F2002" w:rsidP="009269EF">
            <w:pPr>
              <w:spacing w:line="276" w:lineRule="auto"/>
              <w:ind w:left="29"/>
              <w:jc w:val="both"/>
              <w:rPr>
                <w:rFonts w:ascii="David" w:eastAsia="Calibri" w:hAnsi="David"/>
                <w:sz w:val="26"/>
                <w:rtl/>
                <w:lang w:eastAsia="en-US"/>
              </w:rPr>
            </w:pPr>
          </w:p>
        </w:tc>
        <w:tc>
          <w:tcPr>
            <w:tcW w:w="287" w:type="pct"/>
            <w:shd w:val="clear" w:color="auto" w:fill="auto"/>
          </w:tcPr>
          <w:p w14:paraId="506A6944" w14:textId="77777777" w:rsidR="006F2002" w:rsidRDefault="006F2002" w:rsidP="009269EF">
            <w:pPr>
              <w:pStyle w:val="TableHead"/>
              <w:jc w:val="both"/>
              <w:outlineLvl w:val="9"/>
              <w:rPr>
                <w:b w:val="0"/>
                <w:bCs w:val="0"/>
                <w:rtl/>
              </w:rPr>
            </w:pPr>
          </w:p>
        </w:tc>
        <w:tc>
          <w:tcPr>
            <w:tcW w:w="393" w:type="pct"/>
            <w:shd w:val="clear" w:color="auto" w:fill="auto"/>
          </w:tcPr>
          <w:p w14:paraId="1D5528F3" w14:textId="77777777" w:rsidR="006F2002" w:rsidRDefault="006F2002" w:rsidP="009269EF">
            <w:pPr>
              <w:pStyle w:val="TableHead"/>
              <w:jc w:val="both"/>
              <w:outlineLvl w:val="9"/>
              <w:rPr>
                <w:b w:val="0"/>
                <w:bCs w:val="0"/>
                <w:rtl/>
              </w:rPr>
            </w:pPr>
          </w:p>
        </w:tc>
        <w:tc>
          <w:tcPr>
            <w:tcW w:w="315" w:type="pct"/>
            <w:shd w:val="clear" w:color="auto" w:fill="auto"/>
          </w:tcPr>
          <w:p w14:paraId="6710C48C" w14:textId="77777777" w:rsidR="006F2002" w:rsidRDefault="006F2002" w:rsidP="009269EF">
            <w:pPr>
              <w:pStyle w:val="TableHead"/>
              <w:jc w:val="both"/>
              <w:outlineLvl w:val="9"/>
              <w:rPr>
                <w:b w:val="0"/>
                <w:bCs w:val="0"/>
                <w:rtl/>
              </w:rPr>
            </w:pPr>
          </w:p>
        </w:tc>
        <w:tc>
          <w:tcPr>
            <w:tcW w:w="356" w:type="pct"/>
            <w:gridSpan w:val="4"/>
            <w:shd w:val="clear" w:color="auto" w:fill="auto"/>
          </w:tcPr>
          <w:p w14:paraId="095119A3" w14:textId="77777777" w:rsidR="006F2002" w:rsidRDefault="006F2002" w:rsidP="009269EF">
            <w:pPr>
              <w:pStyle w:val="TableHead"/>
              <w:jc w:val="both"/>
              <w:outlineLvl w:val="9"/>
              <w:rPr>
                <w:b w:val="0"/>
                <w:bCs w:val="0"/>
                <w:rtl/>
              </w:rPr>
            </w:pPr>
            <w:r>
              <w:rPr>
                <w:rFonts w:hint="cs"/>
                <w:b w:val="0"/>
                <w:bCs w:val="0"/>
                <w:rtl/>
              </w:rPr>
              <w:t>(1)</w:t>
            </w:r>
          </w:p>
        </w:tc>
        <w:tc>
          <w:tcPr>
            <w:tcW w:w="1641" w:type="pct"/>
            <w:gridSpan w:val="7"/>
            <w:shd w:val="clear" w:color="auto" w:fill="auto"/>
          </w:tcPr>
          <w:p w14:paraId="07512F7A" w14:textId="77777777" w:rsidR="006F2002" w:rsidRDefault="006F2002" w:rsidP="009269EF">
            <w:pPr>
              <w:pStyle w:val="TableHead"/>
              <w:jc w:val="both"/>
              <w:outlineLvl w:val="9"/>
              <w:rPr>
                <w:b w:val="0"/>
                <w:bCs w:val="0"/>
                <w:rtl/>
              </w:rPr>
            </w:pPr>
            <w:r>
              <w:rPr>
                <w:rFonts w:hint="cs"/>
                <w:b w:val="0"/>
                <w:bCs w:val="0"/>
                <w:rtl/>
              </w:rPr>
              <w:t>בפסקה (1) במקום "סעיף 62" יבוא "סעיף 23" והמילים "</w:t>
            </w:r>
            <w:r w:rsidRPr="00E2184F">
              <w:rPr>
                <w:b w:val="0"/>
                <w:bCs w:val="0"/>
                <w:rtl/>
              </w:rPr>
              <w:t>, ובלבד שאם מדובר בוועדה מקומית כמשמעותה בסעיף 19 לחוק האמור, נציג הרשות המקומית הנוגעת בדבר בוועדה תמך בהמלצה</w:t>
            </w:r>
            <w:r>
              <w:rPr>
                <w:rFonts w:hint="cs"/>
                <w:b w:val="0"/>
                <w:bCs w:val="0"/>
                <w:rtl/>
              </w:rPr>
              <w:t xml:space="preserve">" </w:t>
            </w:r>
            <w:r>
              <w:rPr>
                <w:b w:val="0"/>
                <w:bCs w:val="0"/>
                <w:rtl/>
              </w:rPr>
              <w:t>–</w:t>
            </w:r>
            <w:r>
              <w:rPr>
                <w:rFonts w:hint="cs"/>
                <w:b w:val="0"/>
                <w:bCs w:val="0"/>
                <w:rtl/>
              </w:rPr>
              <w:t xml:space="preserve"> יימחקו;</w:t>
            </w:r>
          </w:p>
        </w:tc>
      </w:tr>
      <w:tr w:rsidR="00011C2B" w:rsidRPr="00F25B85" w14:paraId="41148B9A" w14:textId="77777777" w:rsidTr="00A63768">
        <w:trPr>
          <w:trHeight w:val="227"/>
        </w:trPr>
        <w:tc>
          <w:tcPr>
            <w:tcW w:w="681" w:type="pct"/>
            <w:shd w:val="clear" w:color="auto" w:fill="auto"/>
          </w:tcPr>
          <w:p w14:paraId="4C760CEC" w14:textId="77777777" w:rsidR="006F2002" w:rsidRPr="00A56C14" w:rsidRDefault="006F2002" w:rsidP="009269EF">
            <w:pPr>
              <w:spacing w:line="276" w:lineRule="auto"/>
              <w:jc w:val="both"/>
              <w:rPr>
                <w:b/>
                <w:bCs/>
                <w:rtl/>
              </w:rPr>
            </w:pPr>
          </w:p>
        </w:tc>
        <w:tc>
          <w:tcPr>
            <w:tcW w:w="239" w:type="pct"/>
            <w:shd w:val="clear" w:color="auto" w:fill="auto"/>
          </w:tcPr>
          <w:p w14:paraId="67DA8F3A" w14:textId="77777777" w:rsidR="006F2002" w:rsidRDefault="006F2002" w:rsidP="009269EF">
            <w:pPr>
              <w:spacing w:line="276" w:lineRule="auto"/>
              <w:jc w:val="both"/>
              <w:rPr>
                <w:rtl/>
              </w:rPr>
            </w:pPr>
          </w:p>
        </w:tc>
        <w:tc>
          <w:tcPr>
            <w:tcW w:w="742" w:type="pct"/>
            <w:shd w:val="clear" w:color="auto" w:fill="auto"/>
          </w:tcPr>
          <w:p w14:paraId="46B58793" w14:textId="77777777" w:rsidR="006F2002" w:rsidRDefault="006F2002" w:rsidP="009269EF">
            <w:pPr>
              <w:spacing w:line="276" w:lineRule="auto"/>
              <w:ind w:left="29"/>
              <w:jc w:val="both"/>
              <w:rPr>
                <w:rFonts w:ascii="David" w:eastAsia="Calibri" w:hAnsi="David"/>
                <w:b/>
                <w:bCs/>
                <w:sz w:val="26"/>
                <w:rtl/>
                <w:lang w:eastAsia="en-US"/>
              </w:rPr>
            </w:pPr>
          </w:p>
        </w:tc>
        <w:tc>
          <w:tcPr>
            <w:tcW w:w="347" w:type="pct"/>
            <w:shd w:val="clear" w:color="auto" w:fill="auto"/>
          </w:tcPr>
          <w:p w14:paraId="3D1EF4A2" w14:textId="77777777" w:rsidR="006F2002" w:rsidRDefault="006F2002" w:rsidP="009269EF">
            <w:pPr>
              <w:spacing w:line="276" w:lineRule="auto"/>
              <w:ind w:left="29"/>
              <w:jc w:val="both"/>
              <w:rPr>
                <w:rFonts w:ascii="David" w:eastAsia="Calibri" w:hAnsi="David"/>
                <w:sz w:val="26"/>
                <w:rtl/>
                <w:lang w:eastAsia="en-US"/>
              </w:rPr>
            </w:pPr>
          </w:p>
        </w:tc>
        <w:tc>
          <w:tcPr>
            <w:tcW w:w="287" w:type="pct"/>
            <w:shd w:val="clear" w:color="auto" w:fill="auto"/>
          </w:tcPr>
          <w:p w14:paraId="679BC9B5" w14:textId="77777777" w:rsidR="006F2002" w:rsidRDefault="006F2002" w:rsidP="009269EF">
            <w:pPr>
              <w:pStyle w:val="TableHead"/>
              <w:jc w:val="both"/>
              <w:outlineLvl w:val="9"/>
              <w:rPr>
                <w:b w:val="0"/>
                <w:bCs w:val="0"/>
                <w:rtl/>
              </w:rPr>
            </w:pPr>
          </w:p>
        </w:tc>
        <w:tc>
          <w:tcPr>
            <w:tcW w:w="393" w:type="pct"/>
            <w:shd w:val="clear" w:color="auto" w:fill="auto"/>
          </w:tcPr>
          <w:p w14:paraId="5E96234E" w14:textId="77777777" w:rsidR="006F2002" w:rsidRDefault="006F2002" w:rsidP="009269EF">
            <w:pPr>
              <w:pStyle w:val="TableHead"/>
              <w:jc w:val="both"/>
              <w:outlineLvl w:val="9"/>
              <w:rPr>
                <w:b w:val="0"/>
                <w:bCs w:val="0"/>
                <w:rtl/>
              </w:rPr>
            </w:pPr>
          </w:p>
        </w:tc>
        <w:tc>
          <w:tcPr>
            <w:tcW w:w="315" w:type="pct"/>
            <w:shd w:val="clear" w:color="auto" w:fill="auto"/>
          </w:tcPr>
          <w:p w14:paraId="40D55F85" w14:textId="77777777" w:rsidR="006F2002" w:rsidRDefault="006F2002" w:rsidP="009269EF">
            <w:pPr>
              <w:pStyle w:val="TableHead"/>
              <w:jc w:val="both"/>
              <w:outlineLvl w:val="9"/>
              <w:rPr>
                <w:b w:val="0"/>
                <w:bCs w:val="0"/>
                <w:rtl/>
              </w:rPr>
            </w:pPr>
          </w:p>
        </w:tc>
        <w:tc>
          <w:tcPr>
            <w:tcW w:w="356" w:type="pct"/>
            <w:gridSpan w:val="4"/>
            <w:shd w:val="clear" w:color="auto" w:fill="auto"/>
          </w:tcPr>
          <w:p w14:paraId="54BE58A4" w14:textId="77777777" w:rsidR="006F2002" w:rsidRDefault="006F2002" w:rsidP="009269EF">
            <w:pPr>
              <w:pStyle w:val="TableHead"/>
              <w:jc w:val="both"/>
              <w:outlineLvl w:val="9"/>
              <w:rPr>
                <w:b w:val="0"/>
                <w:bCs w:val="0"/>
                <w:rtl/>
              </w:rPr>
            </w:pPr>
          </w:p>
        </w:tc>
        <w:tc>
          <w:tcPr>
            <w:tcW w:w="1641" w:type="pct"/>
            <w:gridSpan w:val="7"/>
            <w:shd w:val="clear" w:color="auto" w:fill="auto"/>
          </w:tcPr>
          <w:p w14:paraId="255B77ED" w14:textId="77777777" w:rsidR="006F2002" w:rsidRDefault="006F2002" w:rsidP="009269EF">
            <w:pPr>
              <w:pStyle w:val="TableHead"/>
              <w:jc w:val="both"/>
              <w:outlineLvl w:val="9"/>
              <w:rPr>
                <w:b w:val="0"/>
                <w:bCs w:val="0"/>
                <w:rtl/>
              </w:rPr>
            </w:pPr>
          </w:p>
        </w:tc>
      </w:tr>
      <w:tr w:rsidR="00011C2B" w:rsidRPr="00F25B85" w14:paraId="380DF22E" w14:textId="77777777" w:rsidTr="00A63768">
        <w:trPr>
          <w:trHeight w:val="227"/>
        </w:trPr>
        <w:tc>
          <w:tcPr>
            <w:tcW w:w="681" w:type="pct"/>
            <w:shd w:val="clear" w:color="auto" w:fill="auto"/>
          </w:tcPr>
          <w:p w14:paraId="4C3C57E1" w14:textId="77777777" w:rsidR="006F2002" w:rsidRPr="00A56C14" w:rsidRDefault="006F2002" w:rsidP="009269EF">
            <w:pPr>
              <w:spacing w:line="276" w:lineRule="auto"/>
              <w:jc w:val="both"/>
              <w:rPr>
                <w:b/>
                <w:bCs/>
                <w:rtl/>
              </w:rPr>
            </w:pPr>
          </w:p>
        </w:tc>
        <w:tc>
          <w:tcPr>
            <w:tcW w:w="239" w:type="pct"/>
            <w:shd w:val="clear" w:color="auto" w:fill="auto"/>
          </w:tcPr>
          <w:p w14:paraId="420430C6" w14:textId="77777777" w:rsidR="006F2002" w:rsidRDefault="006F2002" w:rsidP="009269EF">
            <w:pPr>
              <w:spacing w:line="276" w:lineRule="auto"/>
              <w:jc w:val="both"/>
              <w:rPr>
                <w:rtl/>
              </w:rPr>
            </w:pPr>
          </w:p>
        </w:tc>
        <w:tc>
          <w:tcPr>
            <w:tcW w:w="742" w:type="pct"/>
            <w:shd w:val="clear" w:color="auto" w:fill="auto"/>
          </w:tcPr>
          <w:p w14:paraId="35CFF432" w14:textId="77777777" w:rsidR="006F2002" w:rsidRDefault="006F2002" w:rsidP="009269EF">
            <w:pPr>
              <w:spacing w:line="276" w:lineRule="auto"/>
              <w:ind w:left="29"/>
              <w:jc w:val="both"/>
              <w:rPr>
                <w:rFonts w:ascii="David" w:eastAsia="Calibri" w:hAnsi="David"/>
                <w:b/>
                <w:bCs/>
                <w:sz w:val="26"/>
                <w:rtl/>
                <w:lang w:eastAsia="en-US"/>
              </w:rPr>
            </w:pPr>
          </w:p>
        </w:tc>
        <w:tc>
          <w:tcPr>
            <w:tcW w:w="347" w:type="pct"/>
            <w:shd w:val="clear" w:color="auto" w:fill="auto"/>
          </w:tcPr>
          <w:p w14:paraId="05D7FAF5" w14:textId="77777777" w:rsidR="006F2002" w:rsidRDefault="006F2002" w:rsidP="009269EF">
            <w:pPr>
              <w:spacing w:line="276" w:lineRule="auto"/>
              <w:ind w:left="29"/>
              <w:jc w:val="both"/>
              <w:rPr>
                <w:rFonts w:ascii="David" w:eastAsia="Calibri" w:hAnsi="David"/>
                <w:sz w:val="26"/>
                <w:rtl/>
                <w:lang w:eastAsia="en-US"/>
              </w:rPr>
            </w:pPr>
          </w:p>
        </w:tc>
        <w:tc>
          <w:tcPr>
            <w:tcW w:w="287" w:type="pct"/>
            <w:shd w:val="clear" w:color="auto" w:fill="auto"/>
          </w:tcPr>
          <w:p w14:paraId="49C345D8" w14:textId="77777777" w:rsidR="006F2002" w:rsidRDefault="006F2002" w:rsidP="009269EF">
            <w:pPr>
              <w:pStyle w:val="TableHead"/>
              <w:jc w:val="both"/>
              <w:outlineLvl w:val="9"/>
              <w:rPr>
                <w:b w:val="0"/>
                <w:bCs w:val="0"/>
                <w:rtl/>
              </w:rPr>
            </w:pPr>
          </w:p>
        </w:tc>
        <w:tc>
          <w:tcPr>
            <w:tcW w:w="393" w:type="pct"/>
            <w:shd w:val="clear" w:color="auto" w:fill="auto"/>
          </w:tcPr>
          <w:p w14:paraId="635B5C30" w14:textId="77777777" w:rsidR="006F2002" w:rsidRDefault="006F2002" w:rsidP="009269EF">
            <w:pPr>
              <w:pStyle w:val="TableHead"/>
              <w:jc w:val="both"/>
              <w:outlineLvl w:val="9"/>
              <w:rPr>
                <w:b w:val="0"/>
                <w:bCs w:val="0"/>
                <w:rtl/>
              </w:rPr>
            </w:pPr>
          </w:p>
        </w:tc>
        <w:tc>
          <w:tcPr>
            <w:tcW w:w="315" w:type="pct"/>
            <w:shd w:val="clear" w:color="auto" w:fill="auto"/>
          </w:tcPr>
          <w:p w14:paraId="42EC8CC8" w14:textId="77777777" w:rsidR="006F2002" w:rsidRDefault="006F2002" w:rsidP="009269EF">
            <w:pPr>
              <w:pStyle w:val="TableHead"/>
              <w:jc w:val="both"/>
              <w:outlineLvl w:val="9"/>
              <w:rPr>
                <w:b w:val="0"/>
                <w:bCs w:val="0"/>
                <w:rtl/>
              </w:rPr>
            </w:pPr>
          </w:p>
        </w:tc>
        <w:tc>
          <w:tcPr>
            <w:tcW w:w="356" w:type="pct"/>
            <w:gridSpan w:val="4"/>
            <w:shd w:val="clear" w:color="auto" w:fill="auto"/>
          </w:tcPr>
          <w:p w14:paraId="07E1AB5A" w14:textId="77777777" w:rsidR="006F2002" w:rsidRDefault="006F2002" w:rsidP="009269EF">
            <w:pPr>
              <w:pStyle w:val="TableHead"/>
              <w:jc w:val="both"/>
              <w:outlineLvl w:val="9"/>
              <w:rPr>
                <w:b w:val="0"/>
                <w:bCs w:val="0"/>
                <w:rtl/>
              </w:rPr>
            </w:pPr>
            <w:r>
              <w:rPr>
                <w:rFonts w:hint="cs"/>
                <w:b w:val="0"/>
                <w:bCs w:val="0"/>
                <w:rtl/>
              </w:rPr>
              <w:t>(2)</w:t>
            </w:r>
          </w:p>
        </w:tc>
        <w:tc>
          <w:tcPr>
            <w:tcW w:w="1641" w:type="pct"/>
            <w:gridSpan w:val="7"/>
            <w:shd w:val="clear" w:color="auto" w:fill="auto"/>
          </w:tcPr>
          <w:p w14:paraId="7777553D" w14:textId="77777777" w:rsidR="006F2002" w:rsidRDefault="006F2002" w:rsidP="009269EF">
            <w:pPr>
              <w:pStyle w:val="TableHead"/>
              <w:jc w:val="both"/>
              <w:outlineLvl w:val="9"/>
              <w:rPr>
                <w:b w:val="0"/>
                <w:bCs w:val="0"/>
                <w:rtl/>
              </w:rPr>
            </w:pPr>
            <w:r>
              <w:rPr>
                <w:rFonts w:hint="cs"/>
                <w:b w:val="0"/>
                <w:bCs w:val="0"/>
                <w:rtl/>
              </w:rPr>
              <w:t xml:space="preserve">פסקאות (2) עד (4) </w:t>
            </w:r>
            <w:r>
              <w:rPr>
                <w:b w:val="0"/>
                <w:bCs w:val="0"/>
                <w:rtl/>
              </w:rPr>
              <w:t>–</w:t>
            </w:r>
            <w:r>
              <w:rPr>
                <w:rFonts w:hint="cs"/>
                <w:b w:val="0"/>
                <w:bCs w:val="0"/>
                <w:rtl/>
              </w:rPr>
              <w:t xml:space="preserve"> יימחקו;</w:t>
            </w:r>
          </w:p>
        </w:tc>
      </w:tr>
      <w:tr w:rsidR="00011C2B" w:rsidRPr="00F25B85" w14:paraId="04085147" w14:textId="77777777" w:rsidTr="00A63768">
        <w:trPr>
          <w:trHeight w:val="227"/>
        </w:trPr>
        <w:tc>
          <w:tcPr>
            <w:tcW w:w="681" w:type="pct"/>
            <w:shd w:val="clear" w:color="auto" w:fill="auto"/>
          </w:tcPr>
          <w:p w14:paraId="0A10B3A5" w14:textId="77777777" w:rsidR="00DA1D09" w:rsidRPr="00A56C14" w:rsidRDefault="00DA1D09" w:rsidP="009269EF">
            <w:pPr>
              <w:spacing w:line="276" w:lineRule="auto"/>
              <w:jc w:val="both"/>
              <w:rPr>
                <w:b/>
                <w:bCs/>
                <w:rtl/>
              </w:rPr>
            </w:pPr>
          </w:p>
        </w:tc>
        <w:tc>
          <w:tcPr>
            <w:tcW w:w="239" w:type="pct"/>
            <w:shd w:val="clear" w:color="auto" w:fill="auto"/>
          </w:tcPr>
          <w:p w14:paraId="3DC867C1" w14:textId="77777777" w:rsidR="00DA1D09" w:rsidRDefault="00DA1D09" w:rsidP="009269EF">
            <w:pPr>
              <w:spacing w:line="276" w:lineRule="auto"/>
              <w:jc w:val="both"/>
              <w:rPr>
                <w:rtl/>
              </w:rPr>
            </w:pPr>
          </w:p>
        </w:tc>
        <w:tc>
          <w:tcPr>
            <w:tcW w:w="742" w:type="pct"/>
            <w:shd w:val="clear" w:color="auto" w:fill="auto"/>
          </w:tcPr>
          <w:p w14:paraId="4C413466"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7C840C5C"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70DB276B" w14:textId="77777777" w:rsidR="00DA1D09" w:rsidRDefault="00DA1D09" w:rsidP="009269EF">
            <w:pPr>
              <w:pStyle w:val="TableHead"/>
              <w:jc w:val="both"/>
              <w:outlineLvl w:val="9"/>
              <w:rPr>
                <w:b w:val="0"/>
                <w:bCs w:val="0"/>
                <w:rtl/>
              </w:rPr>
            </w:pPr>
          </w:p>
        </w:tc>
        <w:tc>
          <w:tcPr>
            <w:tcW w:w="393" w:type="pct"/>
            <w:shd w:val="clear" w:color="auto" w:fill="auto"/>
          </w:tcPr>
          <w:p w14:paraId="228439C5" w14:textId="77777777" w:rsidR="00DA1D09" w:rsidRDefault="00DA1D09" w:rsidP="009269EF">
            <w:pPr>
              <w:pStyle w:val="TableHead"/>
              <w:jc w:val="both"/>
              <w:outlineLvl w:val="9"/>
              <w:rPr>
                <w:b w:val="0"/>
                <w:bCs w:val="0"/>
                <w:rtl/>
              </w:rPr>
            </w:pPr>
          </w:p>
        </w:tc>
        <w:tc>
          <w:tcPr>
            <w:tcW w:w="315" w:type="pct"/>
            <w:shd w:val="clear" w:color="auto" w:fill="auto"/>
          </w:tcPr>
          <w:p w14:paraId="45A904D2" w14:textId="77777777" w:rsidR="00DA1D09" w:rsidRDefault="00DA1D09" w:rsidP="009269EF">
            <w:pPr>
              <w:pStyle w:val="TableHead"/>
              <w:jc w:val="both"/>
              <w:outlineLvl w:val="9"/>
              <w:rPr>
                <w:b w:val="0"/>
                <w:bCs w:val="0"/>
                <w:rtl/>
              </w:rPr>
            </w:pPr>
          </w:p>
        </w:tc>
        <w:tc>
          <w:tcPr>
            <w:tcW w:w="1997" w:type="pct"/>
            <w:gridSpan w:val="11"/>
            <w:shd w:val="clear" w:color="auto" w:fill="auto"/>
          </w:tcPr>
          <w:p w14:paraId="002AC65B" w14:textId="77777777" w:rsidR="00DA1D09" w:rsidRDefault="00DA1D09" w:rsidP="009269EF">
            <w:pPr>
              <w:pStyle w:val="TableHead"/>
              <w:jc w:val="both"/>
              <w:outlineLvl w:val="9"/>
              <w:rPr>
                <w:b w:val="0"/>
                <w:bCs w:val="0"/>
                <w:rtl/>
              </w:rPr>
            </w:pPr>
          </w:p>
        </w:tc>
      </w:tr>
      <w:tr w:rsidR="00011C2B" w:rsidRPr="00F25B85" w14:paraId="6746118C" w14:textId="77777777" w:rsidTr="00A63768">
        <w:trPr>
          <w:trHeight w:val="227"/>
        </w:trPr>
        <w:tc>
          <w:tcPr>
            <w:tcW w:w="681" w:type="pct"/>
            <w:shd w:val="clear" w:color="auto" w:fill="auto"/>
          </w:tcPr>
          <w:p w14:paraId="4E22B775" w14:textId="77777777" w:rsidR="00DA1D09" w:rsidRPr="00A56C14" w:rsidRDefault="00DA1D09" w:rsidP="009269EF">
            <w:pPr>
              <w:spacing w:line="276" w:lineRule="auto"/>
              <w:jc w:val="both"/>
              <w:rPr>
                <w:b/>
                <w:bCs/>
                <w:rtl/>
              </w:rPr>
            </w:pPr>
          </w:p>
        </w:tc>
        <w:tc>
          <w:tcPr>
            <w:tcW w:w="239" w:type="pct"/>
            <w:shd w:val="clear" w:color="auto" w:fill="auto"/>
          </w:tcPr>
          <w:p w14:paraId="24E4E13A" w14:textId="77777777" w:rsidR="00DA1D09" w:rsidRDefault="00DA1D09" w:rsidP="009269EF">
            <w:pPr>
              <w:spacing w:line="276" w:lineRule="auto"/>
              <w:jc w:val="both"/>
              <w:rPr>
                <w:rtl/>
              </w:rPr>
            </w:pPr>
          </w:p>
        </w:tc>
        <w:tc>
          <w:tcPr>
            <w:tcW w:w="742" w:type="pct"/>
            <w:shd w:val="clear" w:color="auto" w:fill="auto"/>
          </w:tcPr>
          <w:p w14:paraId="7BA139F8"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7339DF5E"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0E3B1828" w14:textId="77777777" w:rsidR="00DA1D09" w:rsidRDefault="00DA1D09" w:rsidP="009269EF">
            <w:pPr>
              <w:pStyle w:val="TableHead"/>
              <w:jc w:val="both"/>
              <w:outlineLvl w:val="9"/>
              <w:rPr>
                <w:b w:val="0"/>
                <w:bCs w:val="0"/>
                <w:rtl/>
              </w:rPr>
            </w:pPr>
          </w:p>
        </w:tc>
        <w:tc>
          <w:tcPr>
            <w:tcW w:w="393" w:type="pct"/>
            <w:shd w:val="clear" w:color="auto" w:fill="auto"/>
          </w:tcPr>
          <w:p w14:paraId="0C1A6584" w14:textId="77777777" w:rsidR="00DA1D09" w:rsidRDefault="00DA1D09" w:rsidP="009269EF">
            <w:pPr>
              <w:pStyle w:val="TableHead"/>
              <w:jc w:val="both"/>
              <w:outlineLvl w:val="9"/>
              <w:rPr>
                <w:b w:val="0"/>
                <w:bCs w:val="0"/>
                <w:rtl/>
              </w:rPr>
            </w:pPr>
          </w:p>
        </w:tc>
        <w:tc>
          <w:tcPr>
            <w:tcW w:w="315" w:type="pct"/>
            <w:shd w:val="clear" w:color="auto" w:fill="auto"/>
          </w:tcPr>
          <w:p w14:paraId="6BB52828" w14:textId="77777777" w:rsidR="00DA1D09" w:rsidRDefault="006B4EA1" w:rsidP="009269EF">
            <w:pPr>
              <w:pStyle w:val="TableHead"/>
              <w:jc w:val="both"/>
              <w:outlineLvl w:val="9"/>
              <w:rPr>
                <w:b w:val="0"/>
                <w:bCs w:val="0"/>
                <w:rtl/>
              </w:rPr>
            </w:pPr>
            <w:r>
              <w:rPr>
                <w:rFonts w:hint="cs"/>
                <w:b w:val="0"/>
                <w:bCs w:val="0"/>
                <w:rtl/>
              </w:rPr>
              <w:t>(ג)</w:t>
            </w:r>
          </w:p>
        </w:tc>
        <w:tc>
          <w:tcPr>
            <w:tcW w:w="1997" w:type="pct"/>
            <w:gridSpan w:val="11"/>
            <w:shd w:val="clear" w:color="auto" w:fill="auto"/>
          </w:tcPr>
          <w:p w14:paraId="1FD27102" w14:textId="77777777" w:rsidR="00DA1D09" w:rsidRDefault="00464D65" w:rsidP="009269EF">
            <w:pPr>
              <w:pStyle w:val="TableHead"/>
              <w:jc w:val="both"/>
              <w:outlineLvl w:val="9"/>
              <w:rPr>
                <w:b w:val="0"/>
                <w:bCs w:val="0"/>
                <w:rtl/>
              </w:rPr>
            </w:pPr>
            <w:r>
              <w:rPr>
                <w:rFonts w:hint="cs"/>
                <w:b w:val="0"/>
                <w:bCs w:val="0"/>
                <w:rtl/>
              </w:rPr>
              <w:t>בסעיף קטן (ב) במקום "ברשומות" יבוא "בקובץ מנשרים, צווים ומינויים";</w:t>
            </w:r>
          </w:p>
        </w:tc>
      </w:tr>
      <w:tr w:rsidR="00011C2B" w:rsidRPr="00F25B85" w14:paraId="5E44EA58" w14:textId="77777777" w:rsidTr="00A63768">
        <w:trPr>
          <w:trHeight w:val="227"/>
        </w:trPr>
        <w:tc>
          <w:tcPr>
            <w:tcW w:w="681" w:type="pct"/>
            <w:shd w:val="clear" w:color="auto" w:fill="auto"/>
          </w:tcPr>
          <w:p w14:paraId="061C0E11" w14:textId="77777777" w:rsidR="00DA1D09" w:rsidRPr="00A56C14" w:rsidRDefault="00DA1D09" w:rsidP="009269EF">
            <w:pPr>
              <w:spacing w:line="276" w:lineRule="auto"/>
              <w:jc w:val="both"/>
              <w:rPr>
                <w:b/>
                <w:bCs/>
                <w:rtl/>
              </w:rPr>
            </w:pPr>
          </w:p>
        </w:tc>
        <w:tc>
          <w:tcPr>
            <w:tcW w:w="239" w:type="pct"/>
            <w:shd w:val="clear" w:color="auto" w:fill="auto"/>
          </w:tcPr>
          <w:p w14:paraId="7D544C5B" w14:textId="77777777" w:rsidR="00DA1D09" w:rsidRDefault="00DA1D09" w:rsidP="009269EF">
            <w:pPr>
              <w:spacing w:line="276" w:lineRule="auto"/>
              <w:jc w:val="both"/>
              <w:rPr>
                <w:rtl/>
              </w:rPr>
            </w:pPr>
          </w:p>
        </w:tc>
        <w:tc>
          <w:tcPr>
            <w:tcW w:w="742" w:type="pct"/>
            <w:shd w:val="clear" w:color="auto" w:fill="auto"/>
          </w:tcPr>
          <w:p w14:paraId="26024961"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40C5CDB4"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7F714675" w14:textId="77777777" w:rsidR="00DA1D09" w:rsidRDefault="00DA1D09" w:rsidP="009269EF">
            <w:pPr>
              <w:pStyle w:val="TableHead"/>
              <w:jc w:val="both"/>
              <w:outlineLvl w:val="9"/>
              <w:rPr>
                <w:b w:val="0"/>
                <w:bCs w:val="0"/>
                <w:rtl/>
              </w:rPr>
            </w:pPr>
          </w:p>
        </w:tc>
        <w:tc>
          <w:tcPr>
            <w:tcW w:w="393" w:type="pct"/>
            <w:shd w:val="clear" w:color="auto" w:fill="auto"/>
          </w:tcPr>
          <w:p w14:paraId="37A8EF10" w14:textId="77777777" w:rsidR="00DA1D09" w:rsidRDefault="00DA1D09" w:rsidP="009269EF">
            <w:pPr>
              <w:pStyle w:val="TableHead"/>
              <w:jc w:val="both"/>
              <w:outlineLvl w:val="9"/>
              <w:rPr>
                <w:b w:val="0"/>
                <w:bCs w:val="0"/>
                <w:rtl/>
              </w:rPr>
            </w:pPr>
          </w:p>
        </w:tc>
        <w:tc>
          <w:tcPr>
            <w:tcW w:w="315" w:type="pct"/>
            <w:shd w:val="clear" w:color="auto" w:fill="auto"/>
          </w:tcPr>
          <w:p w14:paraId="66E81CB1" w14:textId="77777777" w:rsidR="00DA1D09" w:rsidRDefault="00DA1D09" w:rsidP="009269EF">
            <w:pPr>
              <w:pStyle w:val="TableHead"/>
              <w:jc w:val="both"/>
              <w:outlineLvl w:val="9"/>
              <w:rPr>
                <w:b w:val="0"/>
                <w:bCs w:val="0"/>
                <w:rtl/>
              </w:rPr>
            </w:pPr>
          </w:p>
        </w:tc>
        <w:tc>
          <w:tcPr>
            <w:tcW w:w="1997" w:type="pct"/>
            <w:gridSpan w:val="11"/>
            <w:shd w:val="clear" w:color="auto" w:fill="auto"/>
          </w:tcPr>
          <w:p w14:paraId="71A19102" w14:textId="77777777" w:rsidR="00DA1D09" w:rsidRDefault="00DA1D09" w:rsidP="009269EF">
            <w:pPr>
              <w:pStyle w:val="TableHead"/>
              <w:jc w:val="both"/>
              <w:outlineLvl w:val="9"/>
              <w:rPr>
                <w:b w:val="0"/>
                <w:bCs w:val="0"/>
                <w:rtl/>
              </w:rPr>
            </w:pPr>
          </w:p>
        </w:tc>
      </w:tr>
      <w:tr w:rsidR="00011C2B" w:rsidRPr="00F25B85" w14:paraId="50FEC114" w14:textId="77777777" w:rsidTr="00A63768">
        <w:trPr>
          <w:trHeight w:val="227"/>
        </w:trPr>
        <w:tc>
          <w:tcPr>
            <w:tcW w:w="681" w:type="pct"/>
            <w:shd w:val="clear" w:color="auto" w:fill="auto"/>
          </w:tcPr>
          <w:p w14:paraId="14DF0C1C" w14:textId="77777777" w:rsidR="00DA1D09" w:rsidRPr="00A56C14" w:rsidRDefault="00DA1D09" w:rsidP="009269EF">
            <w:pPr>
              <w:spacing w:line="276" w:lineRule="auto"/>
              <w:jc w:val="both"/>
              <w:rPr>
                <w:b/>
                <w:bCs/>
                <w:rtl/>
              </w:rPr>
            </w:pPr>
          </w:p>
        </w:tc>
        <w:tc>
          <w:tcPr>
            <w:tcW w:w="239" w:type="pct"/>
            <w:shd w:val="clear" w:color="auto" w:fill="auto"/>
          </w:tcPr>
          <w:p w14:paraId="4BE0555A" w14:textId="77777777" w:rsidR="00DA1D09" w:rsidRDefault="00DA1D09" w:rsidP="009269EF">
            <w:pPr>
              <w:spacing w:line="276" w:lineRule="auto"/>
              <w:jc w:val="both"/>
              <w:rPr>
                <w:rtl/>
              </w:rPr>
            </w:pPr>
          </w:p>
        </w:tc>
        <w:tc>
          <w:tcPr>
            <w:tcW w:w="742" w:type="pct"/>
            <w:shd w:val="clear" w:color="auto" w:fill="auto"/>
          </w:tcPr>
          <w:p w14:paraId="78374CF6"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7C906F73"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4C10992B" w14:textId="77777777" w:rsidR="00DA1D09" w:rsidRDefault="00DA1D09" w:rsidP="009269EF">
            <w:pPr>
              <w:pStyle w:val="TableHead"/>
              <w:jc w:val="both"/>
              <w:outlineLvl w:val="9"/>
              <w:rPr>
                <w:b w:val="0"/>
                <w:bCs w:val="0"/>
                <w:rtl/>
              </w:rPr>
            </w:pPr>
          </w:p>
        </w:tc>
        <w:tc>
          <w:tcPr>
            <w:tcW w:w="393" w:type="pct"/>
            <w:shd w:val="clear" w:color="auto" w:fill="auto"/>
          </w:tcPr>
          <w:p w14:paraId="33D0F358" w14:textId="77777777" w:rsidR="00DA1D09" w:rsidRDefault="00DA1D09" w:rsidP="009269EF">
            <w:pPr>
              <w:pStyle w:val="TableHead"/>
              <w:jc w:val="both"/>
              <w:outlineLvl w:val="9"/>
              <w:rPr>
                <w:b w:val="0"/>
                <w:bCs w:val="0"/>
                <w:rtl/>
              </w:rPr>
            </w:pPr>
          </w:p>
        </w:tc>
        <w:tc>
          <w:tcPr>
            <w:tcW w:w="315" w:type="pct"/>
            <w:shd w:val="clear" w:color="auto" w:fill="auto"/>
          </w:tcPr>
          <w:p w14:paraId="72143FF2" w14:textId="77777777" w:rsidR="00DA1D09" w:rsidRDefault="00CD28E9" w:rsidP="009269EF">
            <w:pPr>
              <w:pStyle w:val="TableHead"/>
              <w:jc w:val="both"/>
              <w:outlineLvl w:val="9"/>
              <w:rPr>
                <w:b w:val="0"/>
                <w:bCs w:val="0"/>
                <w:rtl/>
              </w:rPr>
            </w:pPr>
            <w:r>
              <w:rPr>
                <w:rFonts w:hint="cs"/>
                <w:b w:val="0"/>
                <w:bCs w:val="0"/>
                <w:rtl/>
              </w:rPr>
              <w:t>(ד)</w:t>
            </w:r>
          </w:p>
        </w:tc>
        <w:tc>
          <w:tcPr>
            <w:tcW w:w="1997" w:type="pct"/>
            <w:gridSpan w:val="11"/>
            <w:shd w:val="clear" w:color="auto" w:fill="auto"/>
          </w:tcPr>
          <w:p w14:paraId="0DE623F9" w14:textId="77777777" w:rsidR="00DA1D09" w:rsidRDefault="00C67DB2" w:rsidP="009269EF">
            <w:pPr>
              <w:pStyle w:val="TableHead"/>
              <w:jc w:val="both"/>
              <w:outlineLvl w:val="9"/>
              <w:rPr>
                <w:b w:val="0"/>
                <w:bCs w:val="0"/>
                <w:rtl/>
              </w:rPr>
            </w:pPr>
            <w:r>
              <w:rPr>
                <w:rFonts w:hint="cs"/>
                <w:b w:val="0"/>
                <w:bCs w:val="0"/>
                <w:rtl/>
              </w:rPr>
              <w:t xml:space="preserve">בסעיף קטן (ה) </w:t>
            </w:r>
            <w:r w:rsidR="001C514C">
              <w:rPr>
                <w:rFonts w:hint="cs"/>
                <w:b w:val="0"/>
                <w:bCs w:val="0"/>
                <w:rtl/>
              </w:rPr>
              <w:t>לפני "מנהל הרשות רשאי" יבוא "נוסף לכללים שנקבעו בישראל לפי סעיף קטן זה,";</w:t>
            </w:r>
          </w:p>
        </w:tc>
      </w:tr>
      <w:tr w:rsidR="00011C2B" w:rsidRPr="00F25B85" w14:paraId="7936882B" w14:textId="77777777" w:rsidTr="00A63768">
        <w:trPr>
          <w:trHeight w:val="227"/>
        </w:trPr>
        <w:tc>
          <w:tcPr>
            <w:tcW w:w="681" w:type="pct"/>
            <w:shd w:val="clear" w:color="auto" w:fill="auto"/>
          </w:tcPr>
          <w:p w14:paraId="5841E9E4" w14:textId="77777777" w:rsidR="00DA1D09" w:rsidRPr="00A56C14" w:rsidRDefault="00DA1D09" w:rsidP="009269EF">
            <w:pPr>
              <w:spacing w:line="276" w:lineRule="auto"/>
              <w:jc w:val="both"/>
              <w:rPr>
                <w:b/>
                <w:bCs/>
                <w:rtl/>
              </w:rPr>
            </w:pPr>
          </w:p>
        </w:tc>
        <w:tc>
          <w:tcPr>
            <w:tcW w:w="239" w:type="pct"/>
            <w:shd w:val="clear" w:color="auto" w:fill="auto"/>
          </w:tcPr>
          <w:p w14:paraId="73B6B08F" w14:textId="77777777" w:rsidR="00DA1D09" w:rsidRDefault="00DA1D09" w:rsidP="009269EF">
            <w:pPr>
              <w:spacing w:line="276" w:lineRule="auto"/>
              <w:jc w:val="both"/>
              <w:rPr>
                <w:rtl/>
              </w:rPr>
            </w:pPr>
          </w:p>
        </w:tc>
        <w:tc>
          <w:tcPr>
            <w:tcW w:w="742" w:type="pct"/>
            <w:shd w:val="clear" w:color="auto" w:fill="auto"/>
          </w:tcPr>
          <w:p w14:paraId="42A04AE5"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1A66113B"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58AFB656" w14:textId="77777777" w:rsidR="00DA1D09" w:rsidRDefault="00DA1D09" w:rsidP="009269EF">
            <w:pPr>
              <w:pStyle w:val="TableHead"/>
              <w:jc w:val="both"/>
              <w:outlineLvl w:val="9"/>
              <w:rPr>
                <w:b w:val="0"/>
                <w:bCs w:val="0"/>
                <w:rtl/>
              </w:rPr>
            </w:pPr>
          </w:p>
        </w:tc>
        <w:tc>
          <w:tcPr>
            <w:tcW w:w="393" w:type="pct"/>
            <w:shd w:val="clear" w:color="auto" w:fill="auto"/>
          </w:tcPr>
          <w:p w14:paraId="67F2DA08" w14:textId="77777777" w:rsidR="00DA1D09" w:rsidRDefault="00DA1D09" w:rsidP="009269EF">
            <w:pPr>
              <w:pStyle w:val="TableHead"/>
              <w:jc w:val="both"/>
              <w:outlineLvl w:val="9"/>
              <w:rPr>
                <w:b w:val="0"/>
                <w:bCs w:val="0"/>
                <w:rtl/>
              </w:rPr>
            </w:pPr>
          </w:p>
        </w:tc>
        <w:tc>
          <w:tcPr>
            <w:tcW w:w="315" w:type="pct"/>
            <w:shd w:val="clear" w:color="auto" w:fill="auto"/>
          </w:tcPr>
          <w:p w14:paraId="6AA3481C" w14:textId="77777777" w:rsidR="00DA1D09" w:rsidRDefault="00DA1D09" w:rsidP="009269EF">
            <w:pPr>
              <w:pStyle w:val="TableHead"/>
              <w:jc w:val="both"/>
              <w:outlineLvl w:val="9"/>
              <w:rPr>
                <w:b w:val="0"/>
                <w:bCs w:val="0"/>
                <w:rtl/>
              </w:rPr>
            </w:pPr>
          </w:p>
        </w:tc>
        <w:tc>
          <w:tcPr>
            <w:tcW w:w="1997" w:type="pct"/>
            <w:gridSpan w:val="11"/>
            <w:shd w:val="clear" w:color="auto" w:fill="auto"/>
          </w:tcPr>
          <w:p w14:paraId="151246E5" w14:textId="77777777" w:rsidR="00DA1D09" w:rsidRDefault="00DA1D09" w:rsidP="009269EF">
            <w:pPr>
              <w:pStyle w:val="TableHead"/>
              <w:jc w:val="both"/>
              <w:outlineLvl w:val="9"/>
              <w:rPr>
                <w:b w:val="0"/>
                <w:bCs w:val="0"/>
                <w:rtl/>
              </w:rPr>
            </w:pPr>
          </w:p>
        </w:tc>
      </w:tr>
      <w:tr w:rsidR="00974E29" w:rsidRPr="00F25B85" w14:paraId="7B02DA4C" w14:textId="77777777" w:rsidTr="00A63768">
        <w:trPr>
          <w:trHeight w:val="227"/>
        </w:trPr>
        <w:tc>
          <w:tcPr>
            <w:tcW w:w="681" w:type="pct"/>
            <w:shd w:val="clear" w:color="auto" w:fill="auto"/>
          </w:tcPr>
          <w:p w14:paraId="3C12D6AD" w14:textId="77777777" w:rsidR="00606A57" w:rsidRPr="00A56C14" w:rsidRDefault="00606A57" w:rsidP="009269EF">
            <w:pPr>
              <w:spacing w:line="276" w:lineRule="auto"/>
              <w:jc w:val="both"/>
              <w:rPr>
                <w:b/>
                <w:bCs/>
                <w:rtl/>
              </w:rPr>
            </w:pPr>
          </w:p>
        </w:tc>
        <w:tc>
          <w:tcPr>
            <w:tcW w:w="239" w:type="pct"/>
            <w:shd w:val="clear" w:color="auto" w:fill="auto"/>
          </w:tcPr>
          <w:p w14:paraId="39C28AD5" w14:textId="77777777" w:rsidR="00606A57" w:rsidRDefault="00606A57" w:rsidP="009269EF">
            <w:pPr>
              <w:spacing w:line="276" w:lineRule="auto"/>
              <w:jc w:val="both"/>
              <w:rPr>
                <w:rtl/>
              </w:rPr>
            </w:pPr>
          </w:p>
        </w:tc>
        <w:tc>
          <w:tcPr>
            <w:tcW w:w="742" w:type="pct"/>
            <w:shd w:val="clear" w:color="auto" w:fill="auto"/>
          </w:tcPr>
          <w:p w14:paraId="7754DB00" w14:textId="77777777" w:rsidR="00606A57" w:rsidRDefault="00606A57" w:rsidP="009269EF">
            <w:pPr>
              <w:spacing w:line="276" w:lineRule="auto"/>
              <w:ind w:left="29"/>
              <w:jc w:val="both"/>
              <w:rPr>
                <w:rFonts w:ascii="David" w:eastAsia="Calibri" w:hAnsi="David"/>
                <w:b/>
                <w:bCs/>
                <w:sz w:val="26"/>
                <w:rtl/>
                <w:lang w:eastAsia="en-US"/>
              </w:rPr>
            </w:pPr>
          </w:p>
        </w:tc>
        <w:tc>
          <w:tcPr>
            <w:tcW w:w="347" w:type="pct"/>
            <w:shd w:val="clear" w:color="auto" w:fill="auto"/>
          </w:tcPr>
          <w:p w14:paraId="0D629619" w14:textId="77777777" w:rsidR="00606A57" w:rsidRDefault="00606A57" w:rsidP="009269EF">
            <w:pPr>
              <w:spacing w:line="276" w:lineRule="auto"/>
              <w:ind w:left="29"/>
              <w:jc w:val="both"/>
              <w:rPr>
                <w:rFonts w:ascii="David" w:eastAsia="Calibri" w:hAnsi="David"/>
                <w:sz w:val="26"/>
                <w:rtl/>
                <w:lang w:eastAsia="en-US"/>
              </w:rPr>
            </w:pPr>
          </w:p>
        </w:tc>
        <w:tc>
          <w:tcPr>
            <w:tcW w:w="287" w:type="pct"/>
            <w:shd w:val="clear" w:color="auto" w:fill="auto"/>
          </w:tcPr>
          <w:p w14:paraId="1A2503BE" w14:textId="77777777" w:rsidR="00606A57" w:rsidRDefault="00606A57" w:rsidP="009269EF">
            <w:pPr>
              <w:pStyle w:val="TableHead"/>
              <w:jc w:val="both"/>
              <w:outlineLvl w:val="9"/>
              <w:rPr>
                <w:b w:val="0"/>
                <w:bCs w:val="0"/>
                <w:rtl/>
              </w:rPr>
            </w:pPr>
          </w:p>
        </w:tc>
        <w:tc>
          <w:tcPr>
            <w:tcW w:w="393" w:type="pct"/>
            <w:shd w:val="clear" w:color="auto" w:fill="auto"/>
          </w:tcPr>
          <w:p w14:paraId="190D4E84" w14:textId="77777777" w:rsidR="00606A57" w:rsidRDefault="00606A57" w:rsidP="009269EF">
            <w:pPr>
              <w:pStyle w:val="TableHead"/>
              <w:jc w:val="both"/>
              <w:outlineLvl w:val="9"/>
              <w:rPr>
                <w:b w:val="0"/>
                <w:bCs w:val="0"/>
                <w:rtl/>
              </w:rPr>
            </w:pPr>
            <w:r>
              <w:rPr>
                <w:rFonts w:hint="cs"/>
                <w:b w:val="0"/>
                <w:bCs w:val="0"/>
                <w:rtl/>
              </w:rPr>
              <w:t>(11)</w:t>
            </w:r>
          </w:p>
        </w:tc>
        <w:tc>
          <w:tcPr>
            <w:tcW w:w="2311" w:type="pct"/>
            <w:gridSpan w:val="12"/>
            <w:shd w:val="clear" w:color="auto" w:fill="auto"/>
          </w:tcPr>
          <w:p w14:paraId="2E89E42A" w14:textId="77777777" w:rsidR="00606A57" w:rsidRDefault="00606A57" w:rsidP="009269EF">
            <w:pPr>
              <w:pStyle w:val="TableHead"/>
              <w:jc w:val="both"/>
              <w:outlineLvl w:val="9"/>
              <w:rPr>
                <w:b w:val="0"/>
                <w:bCs w:val="0"/>
                <w:rtl/>
              </w:rPr>
            </w:pPr>
            <w:r>
              <w:rPr>
                <w:rFonts w:hint="cs"/>
                <w:b w:val="0"/>
                <w:bCs w:val="0"/>
                <w:rtl/>
              </w:rPr>
              <w:t xml:space="preserve">בסעיף </w:t>
            </w:r>
            <w:r w:rsidR="00877F74">
              <w:rPr>
                <w:rFonts w:hint="cs"/>
                <w:b w:val="0"/>
                <w:bCs w:val="0"/>
                <w:rtl/>
              </w:rPr>
              <w:t xml:space="preserve">16 </w:t>
            </w:r>
            <w:r w:rsidR="00877F74">
              <w:rPr>
                <w:b w:val="0"/>
                <w:bCs w:val="0"/>
                <w:rtl/>
              </w:rPr>
              <w:t>–</w:t>
            </w:r>
          </w:p>
        </w:tc>
      </w:tr>
      <w:tr w:rsidR="00011C2B" w:rsidRPr="00F25B85" w14:paraId="537A3369" w14:textId="77777777" w:rsidTr="00A63768">
        <w:trPr>
          <w:trHeight w:val="227"/>
        </w:trPr>
        <w:tc>
          <w:tcPr>
            <w:tcW w:w="681" w:type="pct"/>
            <w:shd w:val="clear" w:color="auto" w:fill="auto"/>
          </w:tcPr>
          <w:p w14:paraId="377D9AE8" w14:textId="77777777" w:rsidR="00DA1D09" w:rsidRPr="00A56C14" w:rsidRDefault="00DA1D09" w:rsidP="009269EF">
            <w:pPr>
              <w:spacing w:line="276" w:lineRule="auto"/>
              <w:jc w:val="both"/>
              <w:rPr>
                <w:b/>
                <w:bCs/>
                <w:rtl/>
              </w:rPr>
            </w:pPr>
          </w:p>
        </w:tc>
        <w:tc>
          <w:tcPr>
            <w:tcW w:w="239" w:type="pct"/>
            <w:shd w:val="clear" w:color="auto" w:fill="auto"/>
          </w:tcPr>
          <w:p w14:paraId="68AC9583" w14:textId="77777777" w:rsidR="00DA1D09" w:rsidRDefault="00DA1D09" w:rsidP="009269EF">
            <w:pPr>
              <w:spacing w:line="276" w:lineRule="auto"/>
              <w:jc w:val="both"/>
              <w:rPr>
                <w:rtl/>
              </w:rPr>
            </w:pPr>
          </w:p>
        </w:tc>
        <w:tc>
          <w:tcPr>
            <w:tcW w:w="742" w:type="pct"/>
            <w:shd w:val="clear" w:color="auto" w:fill="auto"/>
          </w:tcPr>
          <w:p w14:paraId="3FF0BD9F"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11A76058"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5D27D2CE" w14:textId="77777777" w:rsidR="00DA1D09" w:rsidRDefault="00DA1D09" w:rsidP="009269EF">
            <w:pPr>
              <w:pStyle w:val="TableHead"/>
              <w:jc w:val="both"/>
              <w:outlineLvl w:val="9"/>
              <w:rPr>
                <w:b w:val="0"/>
                <w:bCs w:val="0"/>
                <w:rtl/>
              </w:rPr>
            </w:pPr>
          </w:p>
        </w:tc>
        <w:tc>
          <w:tcPr>
            <w:tcW w:w="393" w:type="pct"/>
            <w:shd w:val="clear" w:color="auto" w:fill="auto"/>
          </w:tcPr>
          <w:p w14:paraId="5BCF0393" w14:textId="77777777" w:rsidR="00DA1D09" w:rsidRDefault="00DA1D09" w:rsidP="009269EF">
            <w:pPr>
              <w:pStyle w:val="TableHead"/>
              <w:jc w:val="both"/>
              <w:outlineLvl w:val="9"/>
              <w:rPr>
                <w:b w:val="0"/>
                <w:bCs w:val="0"/>
                <w:rtl/>
              </w:rPr>
            </w:pPr>
          </w:p>
        </w:tc>
        <w:tc>
          <w:tcPr>
            <w:tcW w:w="315" w:type="pct"/>
            <w:shd w:val="clear" w:color="auto" w:fill="auto"/>
          </w:tcPr>
          <w:p w14:paraId="2FC8F6F8" w14:textId="77777777" w:rsidR="00DA1D09" w:rsidRDefault="00DA1D09" w:rsidP="009269EF">
            <w:pPr>
              <w:pStyle w:val="TableHead"/>
              <w:jc w:val="both"/>
              <w:outlineLvl w:val="9"/>
              <w:rPr>
                <w:b w:val="0"/>
                <w:bCs w:val="0"/>
                <w:rtl/>
              </w:rPr>
            </w:pPr>
          </w:p>
        </w:tc>
        <w:tc>
          <w:tcPr>
            <w:tcW w:w="1997" w:type="pct"/>
            <w:gridSpan w:val="11"/>
            <w:shd w:val="clear" w:color="auto" w:fill="auto"/>
          </w:tcPr>
          <w:p w14:paraId="4BB75665" w14:textId="77777777" w:rsidR="00DA1D09" w:rsidRDefault="00DA1D09" w:rsidP="009269EF">
            <w:pPr>
              <w:pStyle w:val="TableHead"/>
              <w:jc w:val="both"/>
              <w:outlineLvl w:val="9"/>
              <w:rPr>
                <w:b w:val="0"/>
                <w:bCs w:val="0"/>
                <w:rtl/>
              </w:rPr>
            </w:pPr>
          </w:p>
        </w:tc>
      </w:tr>
      <w:tr w:rsidR="00011C2B" w:rsidRPr="00F25B85" w14:paraId="66D4C7EB" w14:textId="77777777" w:rsidTr="00A63768">
        <w:trPr>
          <w:trHeight w:val="227"/>
        </w:trPr>
        <w:tc>
          <w:tcPr>
            <w:tcW w:w="681" w:type="pct"/>
            <w:shd w:val="clear" w:color="auto" w:fill="auto"/>
          </w:tcPr>
          <w:p w14:paraId="1213315E" w14:textId="77777777" w:rsidR="00DA1D09" w:rsidRPr="00A56C14" w:rsidRDefault="00DA1D09" w:rsidP="009269EF">
            <w:pPr>
              <w:spacing w:line="276" w:lineRule="auto"/>
              <w:jc w:val="both"/>
              <w:rPr>
                <w:b/>
                <w:bCs/>
                <w:rtl/>
              </w:rPr>
            </w:pPr>
          </w:p>
        </w:tc>
        <w:tc>
          <w:tcPr>
            <w:tcW w:w="239" w:type="pct"/>
            <w:shd w:val="clear" w:color="auto" w:fill="auto"/>
          </w:tcPr>
          <w:p w14:paraId="05599E0C" w14:textId="77777777" w:rsidR="00DA1D09" w:rsidRDefault="00DA1D09" w:rsidP="009269EF">
            <w:pPr>
              <w:spacing w:line="276" w:lineRule="auto"/>
              <w:jc w:val="both"/>
              <w:rPr>
                <w:rtl/>
              </w:rPr>
            </w:pPr>
          </w:p>
        </w:tc>
        <w:tc>
          <w:tcPr>
            <w:tcW w:w="742" w:type="pct"/>
            <w:shd w:val="clear" w:color="auto" w:fill="auto"/>
          </w:tcPr>
          <w:p w14:paraId="5A10DCFE"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53FAE3AC"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5AFD30CC" w14:textId="77777777" w:rsidR="00DA1D09" w:rsidRDefault="00DA1D09" w:rsidP="009269EF">
            <w:pPr>
              <w:pStyle w:val="TableHead"/>
              <w:jc w:val="both"/>
              <w:outlineLvl w:val="9"/>
              <w:rPr>
                <w:b w:val="0"/>
                <w:bCs w:val="0"/>
                <w:rtl/>
              </w:rPr>
            </w:pPr>
          </w:p>
        </w:tc>
        <w:tc>
          <w:tcPr>
            <w:tcW w:w="393" w:type="pct"/>
            <w:shd w:val="clear" w:color="auto" w:fill="auto"/>
          </w:tcPr>
          <w:p w14:paraId="3E45F0DB" w14:textId="77777777" w:rsidR="00DA1D09" w:rsidRDefault="00DA1D09" w:rsidP="009269EF">
            <w:pPr>
              <w:pStyle w:val="TableHead"/>
              <w:jc w:val="both"/>
              <w:outlineLvl w:val="9"/>
              <w:rPr>
                <w:b w:val="0"/>
                <w:bCs w:val="0"/>
                <w:rtl/>
              </w:rPr>
            </w:pPr>
          </w:p>
        </w:tc>
        <w:tc>
          <w:tcPr>
            <w:tcW w:w="315" w:type="pct"/>
            <w:shd w:val="clear" w:color="auto" w:fill="auto"/>
          </w:tcPr>
          <w:p w14:paraId="1C35C6DF" w14:textId="77777777" w:rsidR="00DA1D09" w:rsidRDefault="00877F74" w:rsidP="009269EF">
            <w:pPr>
              <w:pStyle w:val="TableHead"/>
              <w:jc w:val="both"/>
              <w:outlineLvl w:val="9"/>
              <w:rPr>
                <w:b w:val="0"/>
                <w:bCs w:val="0"/>
                <w:rtl/>
              </w:rPr>
            </w:pPr>
            <w:r>
              <w:rPr>
                <w:rFonts w:hint="cs"/>
                <w:b w:val="0"/>
                <w:bCs w:val="0"/>
                <w:rtl/>
              </w:rPr>
              <w:t>(א)</w:t>
            </w:r>
          </w:p>
        </w:tc>
        <w:tc>
          <w:tcPr>
            <w:tcW w:w="1997" w:type="pct"/>
            <w:gridSpan w:val="11"/>
            <w:shd w:val="clear" w:color="auto" w:fill="auto"/>
          </w:tcPr>
          <w:p w14:paraId="561B0D29" w14:textId="77777777" w:rsidR="00DA1D09" w:rsidRDefault="00877F74" w:rsidP="009269EF">
            <w:pPr>
              <w:pStyle w:val="TableHead"/>
              <w:jc w:val="both"/>
              <w:outlineLvl w:val="9"/>
              <w:rPr>
                <w:b w:val="0"/>
                <w:bCs w:val="0"/>
                <w:rtl/>
              </w:rPr>
            </w:pPr>
            <w:r>
              <w:rPr>
                <w:rFonts w:hint="cs"/>
                <w:b w:val="0"/>
                <w:bCs w:val="0"/>
                <w:rtl/>
              </w:rPr>
              <w:t xml:space="preserve">בסעיף קטן (א) </w:t>
            </w:r>
            <w:r w:rsidR="00EA1274">
              <w:rPr>
                <w:b w:val="0"/>
                <w:bCs w:val="0"/>
                <w:rtl/>
              </w:rPr>
              <w:t>–</w:t>
            </w:r>
            <w:r w:rsidR="00EA1274">
              <w:rPr>
                <w:rFonts w:hint="cs"/>
                <w:b w:val="0"/>
                <w:bCs w:val="0"/>
                <w:rtl/>
              </w:rPr>
              <w:t xml:space="preserve"> </w:t>
            </w:r>
          </w:p>
        </w:tc>
      </w:tr>
      <w:tr w:rsidR="00011C2B" w:rsidRPr="00F25B85" w14:paraId="6EE29C0D" w14:textId="77777777" w:rsidTr="00A63768">
        <w:trPr>
          <w:trHeight w:val="227"/>
        </w:trPr>
        <w:tc>
          <w:tcPr>
            <w:tcW w:w="681" w:type="pct"/>
            <w:shd w:val="clear" w:color="auto" w:fill="auto"/>
          </w:tcPr>
          <w:p w14:paraId="0C065D0A" w14:textId="77777777" w:rsidR="00DA1D09" w:rsidRPr="00A56C14" w:rsidRDefault="00DA1D09" w:rsidP="009269EF">
            <w:pPr>
              <w:spacing w:line="276" w:lineRule="auto"/>
              <w:jc w:val="both"/>
              <w:rPr>
                <w:b/>
                <w:bCs/>
                <w:rtl/>
              </w:rPr>
            </w:pPr>
          </w:p>
        </w:tc>
        <w:tc>
          <w:tcPr>
            <w:tcW w:w="239" w:type="pct"/>
            <w:shd w:val="clear" w:color="auto" w:fill="auto"/>
          </w:tcPr>
          <w:p w14:paraId="6B2BF3DD" w14:textId="77777777" w:rsidR="00DA1D09" w:rsidRDefault="00DA1D09" w:rsidP="009269EF">
            <w:pPr>
              <w:spacing w:line="276" w:lineRule="auto"/>
              <w:jc w:val="both"/>
              <w:rPr>
                <w:rtl/>
              </w:rPr>
            </w:pPr>
          </w:p>
        </w:tc>
        <w:tc>
          <w:tcPr>
            <w:tcW w:w="742" w:type="pct"/>
            <w:shd w:val="clear" w:color="auto" w:fill="auto"/>
          </w:tcPr>
          <w:p w14:paraId="10375E13"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3720AAE3"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7B4891D7" w14:textId="77777777" w:rsidR="00DA1D09" w:rsidRDefault="00DA1D09" w:rsidP="009269EF">
            <w:pPr>
              <w:pStyle w:val="TableHead"/>
              <w:jc w:val="both"/>
              <w:outlineLvl w:val="9"/>
              <w:rPr>
                <w:b w:val="0"/>
                <w:bCs w:val="0"/>
                <w:rtl/>
              </w:rPr>
            </w:pPr>
          </w:p>
        </w:tc>
        <w:tc>
          <w:tcPr>
            <w:tcW w:w="393" w:type="pct"/>
            <w:shd w:val="clear" w:color="auto" w:fill="auto"/>
          </w:tcPr>
          <w:p w14:paraId="2A0FDAF8" w14:textId="77777777" w:rsidR="00DA1D09" w:rsidRDefault="00DA1D09" w:rsidP="009269EF">
            <w:pPr>
              <w:pStyle w:val="TableHead"/>
              <w:jc w:val="both"/>
              <w:outlineLvl w:val="9"/>
              <w:rPr>
                <w:b w:val="0"/>
                <w:bCs w:val="0"/>
                <w:rtl/>
              </w:rPr>
            </w:pPr>
          </w:p>
        </w:tc>
        <w:tc>
          <w:tcPr>
            <w:tcW w:w="315" w:type="pct"/>
            <w:shd w:val="clear" w:color="auto" w:fill="auto"/>
          </w:tcPr>
          <w:p w14:paraId="3D502B4B" w14:textId="77777777" w:rsidR="00DA1D09" w:rsidRDefault="00DA1D09" w:rsidP="009269EF">
            <w:pPr>
              <w:pStyle w:val="TableHead"/>
              <w:jc w:val="both"/>
              <w:outlineLvl w:val="9"/>
              <w:rPr>
                <w:b w:val="0"/>
                <w:bCs w:val="0"/>
                <w:rtl/>
              </w:rPr>
            </w:pPr>
          </w:p>
        </w:tc>
        <w:tc>
          <w:tcPr>
            <w:tcW w:w="1997" w:type="pct"/>
            <w:gridSpan w:val="11"/>
            <w:shd w:val="clear" w:color="auto" w:fill="auto"/>
          </w:tcPr>
          <w:p w14:paraId="4799B5DC" w14:textId="77777777" w:rsidR="00DA1D09" w:rsidRDefault="00DA1D09" w:rsidP="009269EF">
            <w:pPr>
              <w:pStyle w:val="TableHead"/>
              <w:jc w:val="both"/>
              <w:outlineLvl w:val="9"/>
              <w:rPr>
                <w:b w:val="0"/>
                <w:bCs w:val="0"/>
                <w:rtl/>
              </w:rPr>
            </w:pPr>
          </w:p>
        </w:tc>
      </w:tr>
      <w:tr w:rsidR="00011C2B" w:rsidRPr="00F25B85" w14:paraId="1F417E2D" w14:textId="77777777" w:rsidTr="00A63768">
        <w:trPr>
          <w:trHeight w:val="227"/>
        </w:trPr>
        <w:tc>
          <w:tcPr>
            <w:tcW w:w="681" w:type="pct"/>
            <w:shd w:val="clear" w:color="auto" w:fill="auto"/>
          </w:tcPr>
          <w:p w14:paraId="0689847B" w14:textId="77777777" w:rsidR="00EA1274" w:rsidRPr="00A56C14" w:rsidRDefault="00EA1274" w:rsidP="009269EF">
            <w:pPr>
              <w:spacing w:line="276" w:lineRule="auto"/>
              <w:jc w:val="both"/>
              <w:rPr>
                <w:b/>
                <w:bCs/>
                <w:rtl/>
              </w:rPr>
            </w:pPr>
          </w:p>
        </w:tc>
        <w:tc>
          <w:tcPr>
            <w:tcW w:w="239" w:type="pct"/>
            <w:shd w:val="clear" w:color="auto" w:fill="auto"/>
          </w:tcPr>
          <w:p w14:paraId="64AC0992" w14:textId="77777777" w:rsidR="00EA1274" w:rsidRDefault="00EA1274" w:rsidP="009269EF">
            <w:pPr>
              <w:spacing w:line="276" w:lineRule="auto"/>
              <w:jc w:val="both"/>
              <w:rPr>
                <w:rtl/>
              </w:rPr>
            </w:pPr>
          </w:p>
        </w:tc>
        <w:tc>
          <w:tcPr>
            <w:tcW w:w="742" w:type="pct"/>
            <w:shd w:val="clear" w:color="auto" w:fill="auto"/>
          </w:tcPr>
          <w:p w14:paraId="36F80A4B" w14:textId="77777777" w:rsidR="00EA1274" w:rsidRDefault="00EA1274" w:rsidP="009269EF">
            <w:pPr>
              <w:spacing w:line="276" w:lineRule="auto"/>
              <w:ind w:left="29"/>
              <w:jc w:val="both"/>
              <w:rPr>
                <w:rFonts w:ascii="David" w:eastAsia="Calibri" w:hAnsi="David"/>
                <w:b/>
                <w:bCs/>
                <w:sz w:val="26"/>
                <w:rtl/>
                <w:lang w:eastAsia="en-US"/>
              </w:rPr>
            </w:pPr>
          </w:p>
        </w:tc>
        <w:tc>
          <w:tcPr>
            <w:tcW w:w="347" w:type="pct"/>
            <w:shd w:val="clear" w:color="auto" w:fill="auto"/>
          </w:tcPr>
          <w:p w14:paraId="64AFBA6F" w14:textId="77777777" w:rsidR="00EA1274" w:rsidRDefault="00EA1274" w:rsidP="009269EF">
            <w:pPr>
              <w:spacing w:line="276" w:lineRule="auto"/>
              <w:ind w:left="29"/>
              <w:jc w:val="both"/>
              <w:rPr>
                <w:rFonts w:ascii="David" w:eastAsia="Calibri" w:hAnsi="David"/>
                <w:sz w:val="26"/>
                <w:rtl/>
                <w:lang w:eastAsia="en-US"/>
              </w:rPr>
            </w:pPr>
          </w:p>
        </w:tc>
        <w:tc>
          <w:tcPr>
            <w:tcW w:w="287" w:type="pct"/>
            <w:shd w:val="clear" w:color="auto" w:fill="auto"/>
          </w:tcPr>
          <w:p w14:paraId="44901056" w14:textId="77777777" w:rsidR="00EA1274" w:rsidRDefault="00EA1274" w:rsidP="009269EF">
            <w:pPr>
              <w:pStyle w:val="TableHead"/>
              <w:jc w:val="both"/>
              <w:outlineLvl w:val="9"/>
              <w:rPr>
                <w:b w:val="0"/>
                <w:bCs w:val="0"/>
                <w:rtl/>
              </w:rPr>
            </w:pPr>
          </w:p>
        </w:tc>
        <w:tc>
          <w:tcPr>
            <w:tcW w:w="393" w:type="pct"/>
            <w:shd w:val="clear" w:color="auto" w:fill="auto"/>
          </w:tcPr>
          <w:p w14:paraId="65CF8F2D" w14:textId="77777777" w:rsidR="00EA1274" w:rsidRDefault="00EA1274" w:rsidP="009269EF">
            <w:pPr>
              <w:pStyle w:val="TableHead"/>
              <w:jc w:val="both"/>
              <w:outlineLvl w:val="9"/>
              <w:rPr>
                <w:b w:val="0"/>
                <w:bCs w:val="0"/>
                <w:rtl/>
              </w:rPr>
            </w:pPr>
          </w:p>
        </w:tc>
        <w:tc>
          <w:tcPr>
            <w:tcW w:w="315" w:type="pct"/>
            <w:shd w:val="clear" w:color="auto" w:fill="auto"/>
          </w:tcPr>
          <w:p w14:paraId="66B4ACAD" w14:textId="77777777" w:rsidR="00EA1274" w:rsidRDefault="00EA1274" w:rsidP="009269EF">
            <w:pPr>
              <w:pStyle w:val="TableHead"/>
              <w:jc w:val="both"/>
              <w:outlineLvl w:val="9"/>
              <w:rPr>
                <w:b w:val="0"/>
                <w:bCs w:val="0"/>
                <w:rtl/>
              </w:rPr>
            </w:pPr>
          </w:p>
        </w:tc>
        <w:tc>
          <w:tcPr>
            <w:tcW w:w="356" w:type="pct"/>
            <w:gridSpan w:val="4"/>
            <w:shd w:val="clear" w:color="auto" w:fill="auto"/>
          </w:tcPr>
          <w:p w14:paraId="3C51684D" w14:textId="77777777" w:rsidR="00EA1274" w:rsidRDefault="00EA1274" w:rsidP="009269EF">
            <w:pPr>
              <w:pStyle w:val="TableHead"/>
              <w:jc w:val="both"/>
              <w:outlineLvl w:val="9"/>
              <w:rPr>
                <w:b w:val="0"/>
                <w:bCs w:val="0"/>
                <w:rtl/>
              </w:rPr>
            </w:pPr>
            <w:r>
              <w:rPr>
                <w:rFonts w:hint="cs"/>
                <w:b w:val="0"/>
                <w:bCs w:val="0"/>
                <w:rtl/>
              </w:rPr>
              <w:t>(1)</w:t>
            </w:r>
          </w:p>
        </w:tc>
        <w:tc>
          <w:tcPr>
            <w:tcW w:w="1641" w:type="pct"/>
            <w:gridSpan w:val="7"/>
            <w:shd w:val="clear" w:color="auto" w:fill="auto"/>
          </w:tcPr>
          <w:p w14:paraId="1A1B2AB1" w14:textId="0E14911E" w:rsidR="00EA1274" w:rsidRDefault="00EA1274" w:rsidP="005B4760">
            <w:pPr>
              <w:pStyle w:val="TableHead"/>
              <w:jc w:val="both"/>
              <w:outlineLvl w:val="9"/>
              <w:rPr>
                <w:b w:val="0"/>
                <w:bCs w:val="0"/>
                <w:rtl/>
              </w:rPr>
            </w:pPr>
            <w:r>
              <w:rPr>
                <w:rFonts w:hint="cs"/>
                <w:b w:val="0"/>
                <w:bCs w:val="0"/>
                <w:rtl/>
              </w:rPr>
              <w:t>במקום הרישא יבוא "</w:t>
            </w:r>
            <w:r w:rsidR="002B1024" w:rsidRPr="00B26891">
              <w:rPr>
                <w:rFonts w:hint="cs"/>
                <w:b w:val="0"/>
                <w:bCs w:val="0"/>
                <w:rtl/>
              </w:rPr>
              <w:t xml:space="preserve">בלי לגרוע מהוראות לפי </w:t>
            </w:r>
            <w:r w:rsidR="00C502A1">
              <w:rPr>
                <w:rFonts w:hint="cs"/>
                <w:b w:val="0"/>
                <w:bCs w:val="0"/>
                <w:rtl/>
              </w:rPr>
              <w:t>ה</w:t>
            </w:r>
            <w:r w:rsidR="00C502A1" w:rsidRPr="00C502A1">
              <w:rPr>
                <w:b w:val="0"/>
                <w:bCs w:val="0"/>
                <w:rtl/>
              </w:rPr>
              <w:t>צו בדבר חובת המכרזים (יהודה ושומרון) (מס' 1936), התש"ף-2020</w:t>
            </w:r>
            <w:r w:rsidR="002B1024" w:rsidRPr="00B26891">
              <w:rPr>
                <w:rFonts w:hint="cs"/>
                <w:b w:val="0"/>
                <w:bCs w:val="0"/>
                <w:rtl/>
              </w:rPr>
              <w:t xml:space="preserve">, הממונה על </w:t>
            </w:r>
            <w:r w:rsidR="00C502A1">
              <w:rPr>
                <w:rFonts w:hint="cs"/>
                <w:b w:val="0"/>
                <w:bCs w:val="0"/>
                <w:rtl/>
              </w:rPr>
              <w:t>ה</w:t>
            </w:r>
            <w:r w:rsidR="002B1024" w:rsidRPr="00B26891">
              <w:rPr>
                <w:rFonts w:hint="cs"/>
                <w:b w:val="0"/>
                <w:bCs w:val="0"/>
                <w:rtl/>
              </w:rPr>
              <w:t xml:space="preserve">רכוש </w:t>
            </w:r>
            <w:r w:rsidR="00C502A1">
              <w:rPr>
                <w:rFonts w:hint="cs"/>
                <w:b w:val="0"/>
                <w:bCs w:val="0"/>
                <w:rtl/>
              </w:rPr>
              <w:t>ה</w:t>
            </w:r>
            <w:r w:rsidR="002B1024" w:rsidRPr="00B26891">
              <w:rPr>
                <w:rFonts w:hint="cs"/>
                <w:b w:val="0"/>
                <w:bCs w:val="0"/>
                <w:rtl/>
              </w:rPr>
              <w:t>ממשלתי</w:t>
            </w:r>
            <w:r w:rsidR="00C502A1">
              <w:rPr>
                <w:rFonts w:hint="cs"/>
                <w:b w:val="0"/>
                <w:bCs w:val="0"/>
                <w:rtl/>
              </w:rPr>
              <w:t xml:space="preserve"> והנטוש</w:t>
            </w:r>
            <w:r w:rsidR="002B1024" w:rsidRPr="00B26891">
              <w:rPr>
                <w:rFonts w:hint="cs"/>
                <w:b w:val="0"/>
                <w:bCs w:val="0"/>
                <w:rtl/>
              </w:rPr>
              <w:t xml:space="preserve"> רשאי להתקשר</w:t>
            </w:r>
            <w:r w:rsidR="00DE0C26">
              <w:rPr>
                <w:rFonts w:hint="cs"/>
                <w:b w:val="0"/>
                <w:bCs w:val="0"/>
                <w:rtl/>
              </w:rPr>
              <w:t xml:space="preserve"> על פי נהליו</w:t>
            </w:r>
            <w:r w:rsidR="002B1024" w:rsidRPr="00B26891">
              <w:rPr>
                <w:rFonts w:hint="cs"/>
                <w:b w:val="0"/>
                <w:bCs w:val="0"/>
                <w:rtl/>
              </w:rPr>
              <w:t xml:space="preserve">, בלא מכרז, בעסקה במקרקעין שהם רכוש ממשלתי </w:t>
            </w:r>
            <w:r w:rsidR="002B07FF">
              <w:rPr>
                <w:rFonts w:hint="cs"/>
                <w:b w:val="0"/>
                <w:bCs w:val="0"/>
                <w:rtl/>
              </w:rPr>
              <w:t>א</w:t>
            </w:r>
            <w:r w:rsidR="002B1024" w:rsidRPr="00B26891">
              <w:rPr>
                <w:rFonts w:hint="cs"/>
                <w:b w:val="0"/>
                <w:bCs w:val="0"/>
                <w:rtl/>
              </w:rPr>
              <w:t>ו</w:t>
            </w:r>
            <w:r w:rsidR="002B07FF">
              <w:rPr>
                <w:rFonts w:hint="cs"/>
                <w:b w:val="0"/>
                <w:bCs w:val="0"/>
                <w:rtl/>
              </w:rPr>
              <w:t xml:space="preserve"> </w:t>
            </w:r>
            <w:r w:rsidR="002B1024" w:rsidRPr="00B26891">
              <w:rPr>
                <w:rFonts w:hint="cs"/>
                <w:b w:val="0"/>
                <w:bCs w:val="0"/>
                <w:rtl/>
              </w:rPr>
              <w:t xml:space="preserve">נטוש, כהגדרתם </w:t>
            </w:r>
            <w:r w:rsidR="002B07FF">
              <w:rPr>
                <w:rFonts w:hint="cs"/>
                <w:b w:val="0"/>
                <w:bCs w:val="0"/>
                <w:rtl/>
              </w:rPr>
              <w:t>ב</w:t>
            </w:r>
            <w:r w:rsidR="002B07FF" w:rsidRPr="00452201">
              <w:rPr>
                <w:b w:val="0"/>
                <w:bCs w:val="0"/>
                <w:rtl/>
              </w:rPr>
              <w:t>צו בדבר נכסים נטושים (רכוש הפרט) (אזור הגדה המערבית) (מס' 58), תשכ"ז-1967</w:t>
            </w:r>
            <w:r w:rsidR="002B07FF">
              <w:rPr>
                <w:rFonts w:hint="cs"/>
                <w:b w:val="0"/>
                <w:bCs w:val="0"/>
                <w:rtl/>
              </w:rPr>
              <w:t xml:space="preserve"> </w:t>
            </w:r>
            <w:r w:rsidR="005B4760">
              <w:rPr>
                <w:rFonts w:hint="cs"/>
                <w:b w:val="0"/>
                <w:bCs w:val="0"/>
                <w:rtl/>
              </w:rPr>
              <w:t>וב</w:t>
            </w:r>
            <w:r w:rsidR="002B07FF" w:rsidRPr="006A1508">
              <w:rPr>
                <w:b w:val="0"/>
                <w:bCs w:val="0"/>
                <w:rtl/>
              </w:rPr>
              <w:t>צו בדבר רכוש ממשלתי (אזור הגדה המערבית) (מס' 59), תשכ"ז-1967</w:t>
            </w:r>
            <w:r w:rsidR="002B07FF">
              <w:rPr>
                <w:rFonts w:hint="cs"/>
                <w:b w:val="0"/>
                <w:bCs w:val="0"/>
                <w:rtl/>
              </w:rPr>
              <w:t xml:space="preserve"> </w:t>
            </w:r>
            <w:r w:rsidR="005B4760">
              <w:rPr>
                <w:rFonts w:hint="cs"/>
                <w:b w:val="0"/>
                <w:bCs w:val="0"/>
                <w:rtl/>
              </w:rPr>
              <w:t>או שטח תפוס כהגדרתו ב</w:t>
            </w:r>
            <w:r w:rsidR="002B07FF" w:rsidRPr="007954F9">
              <w:rPr>
                <w:b w:val="0"/>
                <w:bCs w:val="0"/>
                <w:rtl/>
              </w:rPr>
              <w:t>צו בדבר מתן היתרים לעבודות בשטחים תפוסים לצרכים צבאיים (יהודה והשומרון) (מס' 997), תשמ"ב-1982</w:t>
            </w:r>
            <w:r w:rsidR="002B1024" w:rsidRPr="00B26891">
              <w:rPr>
                <w:rFonts w:hint="cs"/>
                <w:b w:val="0"/>
                <w:bCs w:val="0"/>
                <w:rtl/>
              </w:rPr>
              <w:t>, להענקת זכויות במקרקעין בקרקע נוספת כמשמעותה בסעיף 4(ב)(2), אם התקיימו כל אלה:</w:t>
            </w:r>
            <w:r>
              <w:rPr>
                <w:rFonts w:hint="cs"/>
                <w:b w:val="0"/>
                <w:bCs w:val="0"/>
                <w:rtl/>
              </w:rPr>
              <w:t>"</w:t>
            </w:r>
            <w:r w:rsidR="002B1024">
              <w:rPr>
                <w:rFonts w:hint="cs"/>
                <w:b w:val="0"/>
                <w:bCs w:val="0"/>
                <w:rtl/>
              </w:rPr>
              <w:t>;</w:t>
            </w:r>
          </w:p>
        </w:tc>
      </w:tr>
      <w:tr w:rsidR="00011C2B" w:rsidRPr="00F25B85" w14:paraId="7C9014A7" w14:textId="77777777" w:rsidTr="00A63768">
        <w:trPr>
          <w:trHeight w:val="227"/>
        </w:trPr>
        <w:tc>
          <w:tcPr>
            <w:tcW w:w="681" w:type="pct"/>
            <w:shd w:val="clear" w:color="auto" w:fill="auto"/>
          </w:tcPr>
          <w:p w14:paraId="2E924ED4" w14:textId="77777777" w:rsidR="005B4760" w:rsidRPr="00A56C14" w:rsidRDefault="005B4760" w:rsidP="009269EF">
            <w:pPr>
              <w:spacing w:line="276" w:lineRule="auto"/>
              <w:jc w:val="both"/>
              <w:rPr>
                <w:b/>
                <w:bCs/>
                <w:rtl/>
              </w:rPr>
            </w:pPr>
          </w:p>
        </w:tc>
        <w:tc>
          <w:tcPr>
            <w:tcW w:w="239" w:type="pct"/>
            <w:shd w:val="clear" w:color="auto" w:fill="auto"/>
          </w:tcPr>
          <w:p w14:paraId="3DE6E39F" w14:textId="77777777" w:rsidR="005B4760" w:rsidRDefault="005B4760" w:rsidP="009269EF">
            <w:pPr>
              <w:spacing w:line="276" w:lineRule="auto"/>
              <w:jc w:val="both"/>
              <w:rPr>
                <w:rtl/>
              </w:rPr>
            </w:pPr>
          </w:p>
        </w:tc>
        <w:tc>
          <w:tcPr>
            <w:tcW w:w="742" w:type="pct"/>
            <w:shd w:val="clear" w:color="auto" w:fill="auto"/>
          </w:tcPr>
          <w:p w14:paraId="5DB724F9" w14:textId="77777777" w:rsidR="005B4760" w:rsidRDefault="005B4760" w:rsidP="009269EF">
            <w:pPr>
              <w:spacing w:line="276" w:lineRule="auto"/>
              <w:ind w:left="29"/>
              <w:jc w:val="both"/>
              <w:rPr>
                <w:rFonts w:ascii="David" w:eastAsia="Calibri" w:hAnsi="David"/>
                <w:b/>
                <w:bCs/>
                <w:sz w:val="26"/>
                <w:rtl/>
                <w:lang w:eastAsia="en-US"/>
              </w:rPr>
            </w:pPr>
          </w:p>
        </w:tc>
        <w:tc>
          <w:tcPr>
            <w:tcW w:w="347" w:type="pct"/>
            <w:shd w:val="clear" w:color="auto" w:fill="auto"/>
          </w:tcPr>
          <w:p w14:paraId="561258F8" w14:textId="77777777" w:rsidR="005B4760" w:rsidRDefault="005B4760" w:rsidP="009269EF">
            <w:pPr>
              <w:spacing w:line="276" w:lineRule="auto"/>
              <w:ind w:left="29"/>
              <w:jc w:val="both"/>
              <w:rPr>
                <w:rFonts w:ascii="David" w:eastAsia="Calibri" w:hAnsi="David"/>
                <w:sz w:val="26"/>
                <w:rtl/>
                <w:lang w:eastAsia="en-US"/>
              </w:rPr>
            </w:pPr>
          </w:p>
        </w:tc>
        <w:tc>
          <w:tcPr>
            <w:tcW w:w="287" w:type="pct"/>
            <w:shd w:val="clear" w:color="auto" w:fill="auto"/>
          </w:tcPr>
          <w:p w14:paraId="18EC0D3E" w14:textId="77777777" w:rsidR="005B4760" w:rsidRDefault="005B4760" w:rsidP="009269EF">
            <w:pPr>
              <w:pStyle w:val="TableHead"/>
              <w:jc w:val="both"/>
              <w:outlineLvl w:val="9"/>
              <w:rPr>
                <w:b w:val="0"/>
                <w:bCs w:val="0"/>
                <w:rtl/>
              </w:rPr>
            </w:pPr>
          </w:p>
        </w:tc>
        <w:tc>
          <w:tcPr>
            <w:tcW w:w="393" w:type="pct"/>
            <w:shd w:val="clear" w:color="auto" w:fill="auto"/>
          </w:tcPr>
          <w:p w14:paraId="32C4D39F" w14:textId="77777777" w:rsidR="005B4760" w:rsidRDefault="005B4760" w:rsidP="009269EF">
            <w:pPr>
              <w:pStyle w:val="TableHead"/>
              <w:jc w:val="both"/>
              <w:outlineLvl w:val="9"/>
              <w:rPr>
                <w:b w:val="0"/>
                <w:bCs w:val="0"/>
                <w:rtl/>
              </w:rPr>
            </w:pPr>
          </w:p>
        </w:tc>
        <w:tc>
          <w:tcPr>
            <w:tcW w:w="315" w:type="pct"/>
            <w:shd w:val="clear" w:color="auto" w:fill="auto"/>
          </w:tcPr>
          <w:p w14:paraId="43F75B45" w14:textId="77777777" w:rsidR="005B4760" w:rsidRDefault="005B4760" w:rsidP="009269EF">
            <w:pPr>
              <w:pStyle w:val="TableHead"/>
              <w:jc w:val="both"/>
              <w:outlineLvl w:val="9"/>
              <w:rPr>
                <w:b w:val="0"/>
                <w:bCs w:val="0"/>
                <w:rtl/>
              </w:rPr>
            </w:pPr>
          </w:p>
        </w:tc>
        <w:tc>
          <w:tcPr>
            <w:tcW w:w="356" w:type="pct"/>
            <w:gridSpan w:val="4"/>
            <w:shd w:val="clear" w:color="auto" w:fill="auto"/>
          </w:tcPr>
          <w:p w14:paraId="03753E1C" w14:textId="77777777" w:rsidR="005B4760" w:rsidRDefault="005B4760" w:rsidP="009269EF">
            <w:pPr>
              <w:pStyle w:val="TableHead"/>
              <w:jc w:val="both"/>
              <w:outlineLvl w:val="9"/>
              <w:rPr>
                <w:b w:val="0"/>
                <w:bCs w:val="0"/>
                <w:rtl/>
              </w:rPr>
            </w:pPr>
          </w:p>
        </w:tc>
        <w:tc>
          <w:tcPr>
            <w:tcW w:w="1641" w:type="pct"/>
            <w:gridSpan w:val="7"/>
            <w:shd w:val="clear" w:color="auto" w:fill="auto"/>
          </w:tcPr>
          <w:p w14:paraId="43DC7C0F" w14:textId="77777777" w:rsidR="005B4760" w:rsidRDefault="005B4760" w:rsidP="005B4760">
            <w:pPr>
              <w:pStyle w:val="TableHead"/>
              <w:jc w:val="both"/>
              <w:outlineLvl w:val="9"/>
              <w:rPr>
                <w:b w:val="0"/>
                <w:bCs w:val="0"/>
                <w:rtl/>
              </w:rPr>
            </w:pPr>
          </w:p>
        </w:tc>
      </w:tr>
      <w:tr w:rsidR="00011C2B" w:rsidRPr="00F25B85" w14:paraId="529384B2" w14:textId="77777777" w:rsidTr="00A63768">
        <w:trPr>
          <w:trHeight w:val="227"/>
        </w:trPr>
        <w:tc>
          <w:tcPr>
            <w:tcW w:w="681" w:type="pct"/>
            <w:shd w:val="clear" w:color="auto" w:fill="auto"/>
          </w:tcPr>
          <w:p w14:paraId="3E753644" w14:textId="77777777" w:rsidR="005B4760" w:rsidRPr="00A56C14" w:rsidRDefault="005B4760" w:rsidP="009269EF">
            <w:pPr>
              <w:spacing w:line="276" w:lineRule="auto"/>
              <w:jc w:val="both"/>
              <w:rPr>
                <w:b/>
                <w:bCs/>
                <w:rtl/>
              </w:rPr>
            </w:pPr>
          </w:p>
        </w:tc>
        <w:tc>
          <w:tcPr>
            <w:tcW w:w="239" w:type="pct"/>
            <w:shd w:val="clear" w:color="auto" w:fill="auto"/>
          </w:tcPr>
          <w:p w14:paraId="31AFA240" w14:textId="77777777" w:rsidR="005B4760" w:rsidRDefault="005B4760" w:rsidP="009269EF">
            <w:pPr>
              <w:spacing w:line="276" w:lineRule="auto"/>
              <w:jc w:val="both"/>
              <w:rPr>
                <w:rtl/>
              </w:rPr>
            </w:pPr>
          </w:p>
        </w:tc>
        <w:tc>
          <w:tcPr>
            <w:tcW w:w="742" w:type="pct"/>
            <w:shd w:val="clear" w:color="auto" w:fill="auto"/>
          </w:tcPr>
          <w:p w14:paraId="39F03908" w14:textId="77777777" w:rsidR="005B4760" w:rsidRDefault="005B4760" w:rsidP="009269EF">
            <w:pPr>
              <w:spacing w:line="276" w:lineRule="auto"/>
              <w:ind w:left="29"/>
              <w:jc w:val="both"/>
              <w:rPr>
                <w:rFonts w:ascii="David" w:eastAsia="Calibri" w:hAnsi="David"/>
                <w:b/>
                <w:bCs/>
                <w:sz w:val="26"/>
                <w:rtl/>
                <w:lang w:eastAsia="en-US"/>
              </w:rPr>
            </w:pPr>
          </w:p>
        </w:tc>
        <w:tc>
          <w:tcPr>
            <w:tcW w:w="347" w:type="pct"/>
            <w:shd w:val="clear" w:color="auto" w:fill="auto"/>
          </w:tcPr>
          <w:p w14:paraId="4FC8C232" w14:textId="77777777" w:rsidR="005B4760" w:rsidRDefault="005B4760" w:rsidP="009269EF">
            <w:pPr>
              <w:spacing w:line="276" w:lineRule="auto"/>
              <w:ind w:left="29"/>
              <w:jc w:val="both"/>
              <w:rPr>
                <w:rFonts w:ascii="David" w:eastAsia="Calibri" w:hAnsi="David"/>
                <w:sz w:val="26"/>
                <w:rtl/>
                <w:lang w:eastAsia="en-US"/>
              </w:rPr>
            </w:pPr>
          </w:p>
        </w:tc>
        <w:tc>
          <w:tcPr>
            <w:tcW w:w="287" w:type="pct"/>
            <w:shd w:val="clear" w:color="auto" w:fill="auto"/>
          </w:tcPr>
          <w:p w14:paraId="63CECD48" w14:textId="77777777" w:rsidR="005B4760" w:rsidRDefault="005B4760" w:rsidP="009269EF">
            <w:pPr>
              <w:pStyle w:val="TableHead"/>
              <w:jc w:val="both"/>
              <w:outlineLvl w:val="9"/>
              <w:rPr>
                <w:b w:val="0"/>
                <w:bCs w:val="0"/>
                <w:rtl/>
              </w:rPr>
            </w:pPr>
          </w:p>
        </w:tc>
        <w:tc>
          <w:tcPr>
            <w:tcW w:w="393" w:type="pct"/>
            <w:shd w:val="clear" w:color="auto" w:fill="auto"/>
          </w:tcPr>
          <w:p w14:paraId="0FA62A30" w14:textId="77777777" w:rsidR="005B4760" w:rsidRDefault="005B4760" w:rsidP="009269EF">
            <w:pPr>
              <w:pStyle w:val="TableHead"/>
              <w:jc w:val="both"/>
              <w:outlineLvl w:val="9"/>
              <w:rPr>
                <w:b w:val="0"/>
                <w:bCs w:val="0"/>
                <w:rtl/>
              </w:rPr>
            </w:pPr>
          </w:p>
        </w:tc>
        <w:tc>
          <w:tcPr>
            <w:tcW w:w="315" w:type="pct"/>
            <w:shd w:val="clear" w:color="auto" w:fill="auto"/>
          </w:tcPr>
          <w:p w14:paraId="74AD1D8B" w14:textId="77777777" w:rsidR="005B4760" w:rsidRDefault="005B4760" w:rsidP="009269EF">
            <w:pPr>
              <w:pStyle w:val="TableHead"/>
              <w:jc w:val="both"/>
              <w:outlineLvl w:val="9"/>
              <w:rPr>
                <w:b w:val="0"/>
                <w:bCs w:val="0"/>
                <w:rtl/>
              </w:rPr>
            </w:pPr>
          </w:p>
        </w:tc>
        <w:tc>
          <w:tcPr>
            <w:tcW w:w="356" w:type="pct"/>
            <w:gridSpan w:val="4"/>
            <w:shd w:val="clear" w:color="auto" w:fill="auto"/>
          </w:tcPr>
          <w:p w14:paraId="305360D9" w14:textId="77777777" w:rsidR="005B4760" w:rsidRDefault="005B4760" w:rsidP="009269EF">
            <w:pPr>
              <w:pStyle w:val="TableHead"/>
              <w:jc w:val="both"/>
              <w:outlineLvl w:val="9"/>
              <w:rPr>
                <w:b w:val="0"/>
                <w:bCs w:val="0"/>
                <w:rtl/>
              </w:rPr>
            </w:pPr>
            <w:r>
              <w:rPr>
                <w:rFonts w:hint="cs"/>
                <w:b w:val="0"/>
                <w:bCs w:val="0"/>
                <w:rtl/>
              </w:rPr>
              <w:t>(2)</w:t>
            </w:r>
          </w:p>
        </w:tc>
        <w:tc>
          <w:tcPr>
            <w:tcW w:w="1641" w:type="pct"/>
            <w:gridSpan w:val="7"/>
            <w:shd w:val="clear" w:color="auto" w:fill="auto"/>
          </w:tcPr>
          <w:p w14:paraId="09B72859" w14:textId="77777777" w:rsidR="005B4760" w:rsidRDefault="00A45078" w:rsidP="005B4760">
            <w:pPr>
              <w:pStyle w:val="TableHead"/>
              <w:jc w:val="both"/>
              <w:outlineLvl w:val="9"/>
              <w:rPr>
                <w:b w:val="0"/>
                <w:bCs w:val="0"/>
                <w:rtl/>
              </w:rPr>
            </w:pPr>
            <w:r>
              <w:rPr>
                <w:rFonts w:hint="cs"/>
                <w:b w:val="0"/>
                <w:bCs w:val="0"/>
                <w:rtl/>
              </w:rPr>
              <w:t>ב</w:t>
            </w:r>
            <w:r w:rsidR="00D93DDF">
              <w:rPr>
                <w:rFonts w:hint="cs"/>
                <w:b w:val="0"/>
                <w:bCs w:val="0"/>
                <w:rtl/>
              </w:rPr>
              <w:t>פסקה (1)</w:t>
            </w:r>
            <w:r>
              <w:rPr>
                <w:rFonts w:hint="cs"/>
                <w:b w:val="0"/>
                <w:bCs w:val="0"/>
                <w:rtl/>
              </w:rPr>
              <w:t xml:space="preserve"> במקום "למעט תכנית החיזוק" יבוא "שהם בעלי הדירות"</w:t>
            </w:r>
            <w:r w:rsidR="00D93DDF">
              <w:rPr>
                <w:rFonts w:hint="cs"/>
                <w:b w:val="0"/>
                <w:bCs w:val="0"/>
                <w:rtl/>
              </w:rPr>
              <w:t>;</w:t>
            </w:r>
          </w:p>
        </w:tc>
      </w:tr>
      <w:tr w:rsidR="00011C2B" w:rsidRPr="00F25B85" w14:paraId="11443C03" w14:textId="77777777" w:rsidTr="00A63768">
        <w:trPr>
          <w:trHeight w:val="227"/>
        </w:trPr>
        <w:tc>
          <w:tcPr>
            <w:tcW w:w="681" w:type="pct"/>
            <w:shd w:val="clear" w:color="auto" w:fill="auto"/>
          </w:tcPr>
          <w:p w14:paraId="00567A82" w14:textId="77777777" w:rsidR="00D93DDF" w:rsidRPr="00A56C14" w:rsidRDefault="00D93DDF" w:rsidP="009269EF">
            <w:pPr>
              <w:spacing w:line="276" w:lineRule="auto"/>
              <w:jc w:val="both"/>
              <w:rPr>
                <w:b/>
                <w:bCs/>
                <w:rtl/>
              </w:rPr>
            </w:pPr>
          </w:p>
        </w:tc>
        <w:tc>
          <w:tcPr>
            <w:tcW w:w="239" w:type="pct"/>
            <w:shd w:val="clear" w:color="auto" w:fill="auto"/>
          </w:tcPr>
          <w:p w14:paraId="10A6788A" w14:textId="77777777" w:rsidR="00D93DDF" w:rsidRDefault="00D93DDF" w:rsidP="009269EF">
            <w:pPr>
              <w:spacing w:line="276" w:lineRule="auto"/>
              <w:jc w:val="both"/>
              <w:rPr>
                <w:rtl/>
              </w:rPr>
            </w:pPr>
          </w:p>
        </w:tc>
        <w:tc>
          <w:tcPr>
            <w:tcW w:w="742" w:type="pct"/>
            <w:shd w:val="clear" w:color="auto" w:fill="auto"/>
          </w:tcPr>
          <w:p w14:paraId="5D6AF929" w14:textId="77777777" w:rsidR="00D93DDF" w:rsidRDefault="00D93DDF" w:rsidP="009269EF">
            <w:pPr>
              <w:spacing w:line="276" w:lineRule="auto"/>
              <w:ind w:left="29"/>
              <w:jc w:val="both"/>
              <w:rPr>
                <w:rFonts w:ascii="David" w:eastAsia="Calibri" w:hAnsi="David"/>
                <w:b/>
                <w:bCs/>
                <w:sz w:val="26"/>
                <w:rtl/>
                <w:lang w:eastAsia="en-US"/>
              </w:rPr>
            </w:pPr>
          </w:p>
        </w:tc>
        <w:tc>
          <w:tcPr>
            <w:tcW w:w="347" w:type="pct"/>
            <w:shd w:val="clear" w:color="auto" w:fill="auto"/>
          </w:tcPr>
          <w:p w14:paraId="6BE5767C" w14:textId="77777777" w:rsidR="00D93DDF" w:rsidRDefault="00D93DDF" w:rsidP="009269EF">
            <w:pPr>
              <w:spacing w:line="276" w:lineRule="auto"/>
              <w:ind w:left="29"/>
              <w:jc w:val="both"/>
              <w:rPr>
                <w:rFonts w:ascii="David" w:eastAsia="Calibri" w:hAnsi="David"/>
                <w:sz w:val="26"/>
                <w:rtl/>
                <w:lang w:eastAsia="en-US"/>
              </w:rPr>
            </w:pPr>
          </w:p>
        </w:tc>
        <w:tc>
          <w:tcPr>
            <w:tcW w:w="287" w:type="pct"/>
            <w:shd w:val="clear" w:color="auto" w:fill="auto"/>
          </w:tcPr>
          <w:p w14:paraId="5CFF683C" w14:textId="77777777" w:rsidR="00D93DDF" w:rsidRDefault="00D93DDF" w:rsidP="009269EF">
            <w:pPr>
              <w:pStyle w:val="TableHead"/>
              <w:jc w:val="both"/>
              <w:outlineLvl w:val="9"/>
              <w:rPr>
                <w:b w:val="0"/>
                <w:bCs w:val="0"/>
                <w:rtl/>
              </w:rPr>
            </w:pPr>
          </w:p>
        </w:tc>
        <w:tc>
          <w:tcPr>
            <w:tcW w:w="393" w:type="pct"/>
            <w:shd w:val="clear" w:color="auto" w:fill="auto"/>
          </w:tcPr>
          <w:p w14:paraId="4D4EA2EF" w14:textId="77777777" w:rsidR="00D93DDF" w:rsidRDefault="00D93DDF" w:rsidP="009269EF">
            <w:pPr>
              <w:pStyle w:val="TableHead"/>
              <w:jc w:val="both"/>
              <w:outlineLvl w:val="9"/>
              <w:rPr>
                <w:b w:val="0"/>
                <w:bCs w:val="0"/>
                <w:rtl/>
              </w:rPr>
            </w:pPr>
          </w:p>
        </w:tc>
        <w:tc>
          <w:tcPr>
            <w:tcW w:w="315" w:type="pct"/>
            <w:shd w:val="clear" w:color="auto" w:fill="auto"/>
          </w:tcPr>
          <w:p w14:paraId="5CCD7C32" w14:textId="77777777" w:rsidR="00D93DDF" w:rsidRDefault="00D93DDF" w:rsidP="009269EF">
            <w:pPr>
              <w:pStyle w:val="TableHead"/>
              <w:jc w:val="both"/>
              <w:outlineLvl w:val="9"/>
              <w:rPr>
                <w:b w:val="0"/>
                <w:bCs w:val="0"/>
                <w:rtl/>
              </w:rPr>
            </w:pPr>
          </w:p>
        </w:tc>
        <w:tc>
          <w:tcPr>
            <w:tcW w:w="356" w:type="pct"/>
            <w:gridSpan w:val="4"/>
            <w:shd w:val="clear" w:color="auto" w:fill="auto"/>
          </w:tcPr>
          <w:p w14:paraId="52226E0B" w14:textId="77777777" w:rsidR="00D93DDF" w:rsidRDefault="00D93DDF" w:rsidP="009269EF">
            <w:pPr>
              <w:pStyle w:val="TableHead"/>
              <w:jc w:val="both"/>
              <w:outlineLvl w:val="9"/>
              <w:rPr>
                <w:b w:val="0"/>
                <w:bCs w:val="0"/>
                <w:rtl/>
              </w:rPr>
            </w:pPr>
          </w:p>
        </w:tc>
        <w:tc>
          <w:tcPr>
            <w:tcW w:w="1641" w:type="pct"/>
            <w:gridSpan w:val="7"/>
            <w:shd w:val="clear" w:color="auto" w:fill="auto"/>
          </w:tcPr>
          <w:p w14:paraId="0DE47AB5" w14:textId="77777777" w:rsidR="00D93DDF" w:rsidRDefault="00D93DDF" w:rsidP="005B4760">
            <w:pPr>
              <w:pStyle w:val="TableHead"/>
              <w:jc w:val="both"/>
              <w:outlineLvl w:val="9"/>
              <w:rPr>
                <w:b w:val="0"/>
                <w:bCs w:val="0"/>
                <w:rtl/>
              </w:rPr>
            </w:pPr>
          </w:p>
        </w:tc>
      </w:tr>
      <w:tr w:rsidR="00011C2B" w:rsidRPr="00F25B85" w14:paraId="7E1AFC14" w14:textId="77777777" w:rsidTr="00A63768">
        <w:trPr>
          <w:trHeight w:val="227"/>
        </w:trPr>
        <w:tc>
          <w:tcPr>
            <w:tcW w:w="681" w:type="pct"/>
            <w:shd w:val="clear" w:color="auto" w:fill="auto"/>
          </w:tcPr>
          <w:p w14:paraId="01BEF2CB" w14:textId="77777777" w:rsidR="00D93DDF" w:rsidRPr="00A56C14" w:rsidRDefault="00D93DDF" w:rsidP="009269EF">
            <w:pPr>
              <w:spacing w:line="276" w:lineRule="auto"/>
              <w:jc w:val="both"/>
              <w:rPr>
                <w:b/>
                <w:bCs/>
                <w:rtl/>
              </w:rPr>
            </w:pPr>
          </w:p>
        </w:tc>
        <w:tc>
          <w:tcPr>
            <w:tcW w:w="239" w:type="pct"/>
            <w:shd w:val="clear" w:color="auto" w:fill="auto"/>
          </w:tcPr>
          <w:p w14:paraId="157515F6" w14:textId="77777777" w:rsidR="00D93DDF" w:rsidRDefault="00D93DDF" w:rsidP="009269EF">
            <w:pPr>
              <w:spacing w:line="276" w:lineRule="auto"/>
              <w:jc w:val="both"/>
              <w:rPr>
                <w:rtl/>
              </w:rPr>
            </w:pPr>
          </w:p>
        </w:tc>
        <w:tc>
          <w:tcPr>
            <w:tcW w:w="742" w:type="pct"/>
            <w:shd w:val="clear" w:color="auto" w:fill="auto"/>
          </w:tcPr>
          <w:p w14:paraId="47D84B65" w14:textId="77777777" w:rsidR="00D93DDF" w:rsidRDefault="00D93DDF" w:rsidP="009269EF">
            <w:pPr>
              <w:spacing w:line="276" w:lineRule="auto"/>
              <w:ind w:left="29"/>
              <w:jc w:val="both"/>
              <w:rPr>
                <w:rFonts w:ascii="David" w:eastAsia="Calibri" w:hAnsi="David"/>
                <w:b/>
                <w:bCs/>
                <w:sz w:val="26"/>
                <w:rtl/>
                <w:lang w:eastAsia="en-US"/>
              </w:rPr>
            </w:pPr>
          </w:p>
        </w:tc>
        <w:tc>
          <w:tcPr>
            <w:tcW w:w="347" w:type="pct"/>
            <w:shd w:val="clear" w:color="auto" w:fill="auto"/>
          </w:tcPr>
          <w:p w14:paraId="4FD1480B" w14:textId="77777777" w:rsidR="00D93DDF" w:rsidRDefault="00D93DDF" w:rsidP="009269EF">
            <w:pPr>
              <w:spacing w:line="276" w:lineRule="auto"/>
              <w:ind w:left="29"/>
              <w:jc w:val="both"/>
              <w:rPr>
                <w:rFonts w:ascii="David" w:eastAsia="Calibri" w:hAnsi="David"/>
                <w:sz w:val="26"/>
                <w:rtl/>
                <w:lang w:eastAsia="en-US"/>
              </w:rPr>
            </w:pPr>
          </w:p>
        </w:tc>
        <w:tc>
          <w:tcPr>
            <w:tcW w:w="287" w:type="pct"/>
            <w:shd w:val="clear" w:color="auto" w:fill="auto"/>
          </w:tcPr>
          <w:p w14:paraId="2AC5AC7B" w14:textId="77777777" w:rsidR="00D93DDF" w:rsidRDefault="00D93DDF" w:rsidP="009269EF">
            <w:pPr>
              <w:pStyle w:val="TableHead"/>
              <w:jc w:val="both"/>
              <w:outlineLvl w:val="9"/>
              <w:rPr>
                <w:b w:val="0"/>
                <w:bCs w:val="0"/>
                <w:rtl/>
              </w:rPr>
            </w:pPr>
          </w:p>
        </w:tc>
        <w:tc>
          <w:tcPr>
            <w:tcW w:w="393" w:type="pct"/>
            <w:shd w:val="clear" w:color="auto" w:fill="auto"/>
          </w:tcPr>
          <w:p w14:paraId="7C76C664" w14:textId="77777777" w:rsidR="00D93DDF" w:rsidRDefault="00D93DDF" w:rsidP="009269EF">
            <w:pPr>
              <w:pStyle w:val="TableHead"/>
              <w:jc w:val="both"/>
              <w:outlineLvl w:val="9"/>
              <w:rPr>
                <w:b w:val="0"/>
                <w:bCs w:val="0"/>
                <w:rtl/>
              </w:rPr>
            </w:pPr>
          </w:p>
        </w:tc>
        <w:tc>
          <w:tcPr>
            <w:tcW w:w="315" w:type="pct"/>
            <w:shd w:val="clear" w:color="auto" w:fill="auto"/>
          </w:tcPr>
          <w:p w14:paraId="73A5F71E" w14:textId="77777777" w:rsidR="00D93DDF" w:rsidRDefault="00D93DDF" w:rsidP="009269EF">
            <w:pPr>
              <w:pStyle w:val="TableHead"/>
              <w:jc w:val="both"/>
              <w:outlineLvl w:val="9"/>
              <w:rPr>
                <w:b w:val="0"/>
                <w:bCs w:val="0"/>
                <w:rtl/>
              </w:rPr>
            </w:pPr>
          </w:p>
        </w:tc>
        <w:tc>
          <w:tcPr>
            <w:tcW w:w="356" w:type="pct"/>
            <w:gridSpan w:val="4"/>
            <w:shd w:val="clear" w:color="auto" w:fill="auto"/>
          </w:tcPr>
          <w:p w14:paraId="41061F6D" w14:textId="77777777" w:rsidR="00D93DDF" w:rsidRDefault="00D93DDF" w:rsidP="009269EF">
            <w:pPr>
              <w:pStyle w:val="TableHead"/>
              <w:jc w:val="both"/>
              <w:outlineLvl w:val="9"/>
              <w:rPr>
                <w:b w:val="0"/>
                <w:bCs w:val="0"/>
                <w:rtl/>
              </w:rPr>
            </w:pPr>
            <w:r>
              <w:rPr>
                <w:rFonts w:hint="cs"/>
                <w:b w:val="0"/>
                <w:bCs w:val="0"/>
                <w:rtl/>
              </w:rPr>
              <w:t>(3)</w:t>
            </w:r>
          </w:p>
        </w:tc>
        <w:tc>
          <w:tcPr>
            <w:tcW w:w="1641" w:type="pct"/>
            <w:gridSpan w:val="7"/>
            <w:shd w:val="clear" w:color="auto" w:fill="auto"/>
          </w:tcPr>
          <w:p w14:paraId="22F0773C" w14:textId="77777777" w:rsidR="00D93DDF" w:rsidRDefault="0070289B" w:rsidP="005B4760">
            <w:pPr>
              <w:pStyle w:val="TableHead"/>
              <w:jc w:val="both"/>
              <w:outlineLvl w:val="9"/>
              <w:rPr>
                <w:b w:val="0"/>
                <w:bCs w:val="0"/>
                <w:rtl/>
              </w:rPr>
            </w:pPr>
            <w:r>
              <w:rPr>
                <w:rFonts w:hint="cs"/>
                <w:b w:val="0"/>
                <w:bCs w:val="0"/>
                <w:rtl/>
              </w:rPr>
              <w:t xml:space="preserve">בפסקה (3) </w:t>
            </w:r>
            <w:r w:rsidRPr="00CF6C6F">
              <w:rPr>
                <w:b w:val="0"/>
                <w:bCs w:val="0"/>
                <w:rtl/>
              </w:rPr>
              <w:t>אחרי "</w:t>
            </w:r>
            <w:r>
              <w:rPr>
                <w:rFonts w:hint="cs"/>
                <w:b w:val="0"/>
                <w:bCs w:val="0"/>
                <w:rtl/>
              </w:rPr>
              <w:t>השמאי הממשלתי</w:t>
            </w:r>
            <w:r w:rsidRPr="00CF6C6F">
              <w:rPr>
                <w:b w:val="0"/>
                <w:bCs w:val="0"/>
                <w:rtl/>
              </w:rPr>
              <w:t>" יבוא "בישראל";</w:t>
            </w:r>
          </w:p>
        </w:tc>
      </w:tr>
      <w:tr w:rsidR="00011C2B" w:rsidRPr="00F25B85" w14:paraId="035D3840" w14:textId="77777777" w:rsidTr="00A63768">
        <w:trPr>
          <w:trHeight w:val="227"/>
        </w:trPr>
        <w:tc>
          <w:tcPr>
            <w:tcW w:w="681" w:type="pct"/>
            <w:shd w:val="clear" w:color="auto" w:fill="auto"/>
          </w:tcPr>
          <w:p w14:paraId="6C458FD0" w14:textId="77777777" w:rsidR="00DA1D09" w:rsidRPr="00A56C14" w:rsidRDefault="00DA1D09" w:rsidP="009269EF">
            <w:pPr>
              <w:spacing w:line="276" w:lineRule="auto"/>
              <w:jc w:val="both"/>
              <w:rPr>
                <w:b/>
                <w:bCs/>
                <w:rtl/>
              </w:rPr>
            </w:pPr>
          </w:p>
        </w:tc>
        <w:tc>
          <w:tcPr>
            <w:tcW w:w="239" w:type="pct"/>
            <w:shd w:val="clear" w:color="auto" w:fill="auto"/>
          </w:tcPr>
          <w:p w14:paraId="43AB04D7" w14:textId="77777777" w:rsidR="00DA1D09" w:rsidRDefault="00DA1D09" w:rsidP="009269EF">
            <w:pPr>
              <w:spacing w:line="276" w:lineRule="auto"/>
              <w:jc w:val="both"/>
              <w:rPr>
                <w:rtl/>
              </w:rPr>
            </w:pPr>
          </w:p>
        </w:tc>
        <w:tc>
          <w:tcPr>
            <w:tcW w:w="742" w:type="pct"/>
            <w:shd w:val="clear" w:color="auto" w:fill="auto"/>
          </w:tcPr>
          <w:p w14:paraId="12E583B3"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09FA2A78"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5D3BF929" w14:textId="77777777" w:rsidR="00DA1D09" w:rsidRDefault="00DA1D09" w:rsidP="009269EF">
            <w:pPr>
              <w:pStyle w:val="TableHead"/>
              <w:jc w:val="both"/>
              <w:outlineLvl w:val="9"/>
              <w:rPr>
                <w:b w:val="0"/>
                <w:bCs w:val="0"/>
                <w:rtl/>
              </w:rPr>
            </w:pPr>
          </w:p>
        </w:tc>
        <w:tc>
          <w:tcPr>
            <w:tcW w:w="393" w:type="pct"/>
            <w:shd w:val="clear" w:color="auto" w:fill="auto"/>
          </w:tcPr>
          <w:p w14:paraId="60D2833E" w14:textId="77777777" w:rsidR="00DA1D09" w:rsidRDefault="00DA1D09" w:rsidP="009269EF">
            <w:pPr>
              <w:pStyle w:val="TableHead"/>
              <w:jc w:val="both"/>
              <w:outlineLvl w:val="9"/>
              <w:rPr>
                <w:b w:val="0"/>
                <w:bCs w:val="0"/>
                <w:rtl/>
              </w:rPr>
            </w:pPr>
          </w:p>
        </w:tc>
        <w:tc>
          <w:tcPr>
            <w:tcW w:w="315" w:type="pct"/>
            <w:shd w:val="clear" w:color="auto" w:fill="auto"/>
          </w:tcPr>
          <w:p w14:paraId="0701CA34" w14:textId="77777777" w:rsidR="00DA1D09" w:rsidRDefault="00DA1D09" w:rsidP="009269EF">
            <w:pPr>
              <w:pStyle w:val="TableHead"/>
              <w:jc w:val="both"/>
              <w:outlineLvl w:val="9"/>
              <w:rPr>
                <w:b w:val="0"/>
                <w:bCs w:val="0"/>
                <w:rtl/>
              </w:rPr>
            </w:pPr>
          </w:p>
        </w:tc>
        <w:tc>
          <w:tcPr>
            <w:tcW w:w="1997" w:type="pct"/>
            <w:gridSpan w:val="11"/>
            <w:shd w:val="clear" w:color="auto" w:fill="auto"/>
          </w:tcPr>
          <w:p w14:paraId="6AB6D6D9" w14:textId="77777777" w:rsidR="00DA1D09" w:rsidRDefault="00DA1D09" w:rsidP="009269EF">
            <w:pPr>
              <w:pStyle w:val="TableHead"/>
              <w:jc w:val="both"/>
              <w:outlineLvl w:val="9"/>
              <w:rPr>
                <w:b w:val="0"/>
                <w:bCs w:val="0"/>
                <w:rtl/>
              </w:rPr>
            </w:pPr>
          </w:p>
        </w:tc>
      </w:tr>
      <w:tr w:rsidR="00011C2B" w:rsidRPr="00F25B85" w14:paraId="2FF5639D" w14:textId="77777777" w:rsidTr="00A63768">
        <w:trPr>
          <w:trHeight w:val="227"/>
        </w:trPr>
        <w:tc>
          <w:tcPr>
            <w:tcW w:w="681" w:type="pct"/>
            <w:shd w:val="clear" w:color="auto" w:fill="auto"/>
          </w:tcPr>
          <w:p w14:paraId="2A439491" w14:textId="77777777" w:rsidR="00DA1D09" w:rsidRPr="00A56C14" w:rsidRDefault="00DA1D09" w:rsidP="009269EF">
            <w:pPr>
              <w:spacing w:line="276" w:lineRule="auto"/>
              <w:jc w:val="both"/>
              <w:rPr>
                <w:b/>
                <w:bCs/>
                <w:rtl/>
              </w:rPr>
            </w:pPr>
          </w:p>
        </w:tc>
        <w:tc>
          <w:tcPr>
            <w:tcW w:w="239" w:type="pct"/>
            <w:shd w:val="clear" w:color="auto" w:fill="auto"/>
          </w:tcPr>
          <w:p w14:paraId="7DA743AE" w14:textId="77777777" w:rsidR="00DA1D09" w:rsidRDefault="00DA1D09" w:rsidP="009269EF">
            <w:pPr>
              <w:spacing w:line="276" w:lineRule="auto"/>
              <w:jc w:val="both"/>
              <w:rPr>
                <w:rtl/>
              </w:rPr>
            </w:pPr>
          </w:p>
        </w:tc>
        <w:tc>
          <w:tcPr>
            <w:tcW w:w="742" w:type="pct"/>
            <w:shd w:val="clear" w:color="auto" w:fill="auto"/>
          </w:tcPr>
          <w:p w14:paraId="14DC7595"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689782E8"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1785FDD0" w14:textId="77777777" w:rsidR="00DA1D09" w:rsidRDefault="00DA1D09" w:rsidP="009269EF">
            <w:pPr>
              <w:pStyle w:val="TableHead"/>
              <w:jc w:val="both"/>
              <w:outlineLvl w:val="9"/>
              <w:rPr>
                <w:b w:val="0"/>
                <w:bCs w:val="0"/>
                <w:rtl/>
              </w:rPr>
            </w:pPr>
          </w:p>
        </w:tc>
        <w:tc>
          <w:tcPr>
            <w:tcW w:w="393" w:type="pct"/>
            <w:shd w:val="clear" w:color="auto" w:fill="auto"/>
          </w:tcPr>
          <w:p w14:paraId="0A66CDE3" w14:textId="77777777" w:rsidR="00DA1D09" w:rsidRDefault="00DA1D09" w:rsidP="009269EF">
            <w:pPr>
              <w:pStyle w:val="TableHead"/>
              <w:jc w:val="both"/>
              <w:outlineLvl w:val="9"/>
              <w:rPr>
                <w:b w:val="0"/>
                <w:bCs w:val="0"/>
                <w:rtl/>
              </w:rPr>
            </w:pPr>
          </w:p>
        </w:tc>
        <w:tc>
          <w:tcPr>
            <w:tcW w:w="315" w:type="pct"/>
            <w:shd w:val="clear" w:color="auto" w:fill="auto"/>
          </w:tcPr>
          <w:p w14:paraId="24F52F38" w14:textId="77777777" w:rsidR="00DA1D09" w:rsidRDefault="0070289B" w:rsidP="009269EF">
            <w:pPr>
              <w:pStyle w:val="TableHead"/>
              <w:jc w:val="both"/>
              <w:outlineLvl w:val="9"/>
              <w:rPr>
                <w:b w:val="0"/>
                <w:bCs w:val="0"/>
                <w:rtl/>
              </w:rPr>
            </w:pPr>
            <w:r>
              <w:rPr>
                <w:rFonts w:hint="cs"/>
                <w:b w:val="0"/>
                <w:bCs w:val="0"/>
                <w:rtl/>
              </w:rPr>
              <w:t>(ב)</w:t>
            </w:r>
          </w:p>
        </w:tc>
        <w:tc>
          <w:tcPr>
            <w:tcW w:w="1997" w:type="pct"/>
            <w:gridSpan w:val="11"/>
            <w:shd w:val="clear" w:color="auto" w:fill="auto"/>
          </w:tcPr>
          <w:p w14:paraId="6D214232" w14:textId="57BE08D0" w:rsidR="00DA1D09" w:rsidRDefault="0070289B" w:rsidP="009269EF">
            <w:pPr>
              <w:pStyle w:val="TableHead"/>
              <w:jc w:val="both"/>
              <w:outlineLvl w:val="9"/>
              <w:rPr>
                <w:b w:val="0"/>
                <w:bCs w:val="0"/>
                <w:rtl/>
              </w:rPr>
            </w:pPr>
            <w:r>
              <w:rPr>
                <w:rFonts w:hint="cs"/>
                <w:b w:val="0"/>
                <w:bCs w:val="0"/>
                <w:rtl/>
              </w:rPr>
              <w:t xml:space="preserve">בסעיף קטן (ב) </w:t>
            </w:r>
            <w:r w:rsidR="004351DC">
              <w:rPr>
                <w:rFonts w:hint="cs"/>
                <w:b w:val="0"/>
                <w:bCs w:val="0"/>
                <w:rtl/>
              </w:rPr>
              <w:t>במקום "</w:t>
            </w:r>
            <w:r w:rsidR="004351DC" w:rsidRPr="004351DC">
              <w:rPr>
                <w:b w:val="0"/>
                <w:bCs w:val="0"/>
                <w:rtl/>
              </w:rPr>
              <w:t>פקודת העיריות או פקודת המועצות המקומיות</w:t>
            </w:r>
            <w:r w:rsidR="004351DC">
              <w:rPr>
                <w:rFonts w:hint="cs"/>
                <w:b w:val="0"/>
                <w:bCs w:val="0"/>
                <w:rtl/>
              </w:rPr>
              <w:t xml:space="preserve">" יבוא "התקנון או </w:t>
            </w:r>
            <w:r w:rsidR="006506DB" w:rsidRPr="006506DB">
              <w:rPr>
                <w:b w:val="0"/>
                <w:bCs w:val="0"/>
                <w:rtl/>
              </w:rPr>
              <w:t>תקנון המועצות האזוריות (יהודה והשומרון), תשל"ט-1979</w:t>
            </w:r>
            <w:r w:rsidR="004351DC">
              <w:rPr>
                <w:rFonts w:hint="cs"/>
                <w:b w:val="0"/>
                <w:bCs w:val="0"/>
                <w:rtl/>
              </w:rPr>
              <w:t>"</w:t>
            </w:r>
            <w:r w:rsidR="0085088A">
              <w:rPr>
                <w:rFonts w:hint="cs"/>
                <w:b w:val="0"/>
                <w:bCs w:val="0"/>
                <w:rtl/>
              </w:rPr>
              <w:t>, המילים "</w:t>
            </w:r>
            <w:r w:rsidR="0085088A" w:rsidRPr="0085088A">
              <w:rPr>
                <w:b w:val="0"/>
                <w:bCs w:val="0"/>
                <w:rtl/>
              </w:rPr>
              <w:t>, למעט תכנית החיזוק,</w:t>
            </w:r>
            <w:r w:rsidR="0085088A">
              <w:rPr>
                <w:rFonts w:hint="cs"/>
                <w:b w:val="0"/>
                <w:bCs w:val="0"/>
                <w:rtl/>
              </w:rPr>
              <w:t xml:space="preserve">" </w:t>
            </w:r>
            <w:r w:rsidR="0085088A">
              <w:rPr>
                <w:b w:val="0"/>
                <w:bCs w:val="0"/>
                <w:rtl/>
              </w:rPr>
              <w:t>–</w:t>
            </w:r>
            <w:r w:rsidR="0085088A">
              <w:rPr>
                <w:rFonts w:hint="cs"/>
                <w:b w:val="0"/>
                <w:bCs w:val="0"/>
                <w:rtl/>
              </w:rPr>
              <w:t xml:space="preserve"> יימחקו,</w:t>
            </w:r>
            <w:r w:rsidR="001F42B9">
              <w:rPr>
                <w:rFonts w:hint="cs"/>
                <w:b w:val="0"/>
                <w:bCs w:val="0"/>
                <w:rtl/>
              </w:rPr>
              <w:t xml:space="preserve"> ובמקום "</w:t>
            </w:r>
            <w:r w:rsidR="005B43B7" w:rsidRPr="005B43B7">
              <w:rPr>
                <w:b w:val="0"/>
                <w:bCs w:val="0"/>
                <w:rtl/>
              </w:rPr>
              <w:t>באישור שר הפנים ובהתקיים התנאים שקבע שר הפנים לעניין זה בתקנות</w:t>
            </w:r>
            <w:r w:rsidR="001F42B9">
              <w:rPr>
                <w:rFonts w:hint="cs"/>
                <w:b w:val="0"/>
                <w:bCs w:val="0"/>
                <w:rtl/>
              </w:rPr>
              <w:t>" יבוא "</w:t>
            </w:r>
            <w:r w:rsidR="005B43B7">
              <w:rPr>
                <w:rFonts w:hint="cs"/>
                <w:b w:val="0"/>
                <w:bCs w:val="0"/>
                <w:rtl/>
              </w:rPr>
              <w:t xml:space="preserve">באישור </w:t>
            </w:r>
            <w:r w:rsidR="001F42B9">
              <w:rPr>
                <w:rFonts w:hint="cs"/>
                <w:b w:val="0"/>
                <w:bCs w:val="0"/>
                <w:rtl/>
              </w:rPr>
              <w:t>מנכ"ל משרד הפנים</w:t>
            </w:r>
            <w:r w:rsidR="00011C2B">
              <w:rPr>
                <w:rFonts w:hint="cs"/>
                <w:b w:val="0"/>
                <w:bCs w:val="0"/>
                <w:rtl/>
              </w:rPr>
              <w:t xml:space="preserve"> בישראל</w:t>
            </w:r>
            <w:r w:rsidR="005B43B7">
              <w:rPr>
                <w:rFonts w:hint="cs"/>
                <w:b w:val="0"/>
                <w:bCs w:val="0"/>
                <w:rtl/>
              </w:rPr>
              <w:t xml:space="preserve"> ובהתקיים התנאים שנקבעו</w:t>
            </w:r>
            <w:r w:rsidR="00B11DD4">
              <w:rPr>
                <w:rFonts w:hint="cs"/>
                <w:b w:val="0"/>
                <w:bCs w:val="0"/>
                <w:rtl/>
              </w:rPr>
              <w:t xml:space="preserve"> בישראל</w:t>
            </w:r>
            <w:r w:rsidR="005B43B7">
              <w:rPr>
                <w:rFonts w:hint="cs"/>
                <w:b w:val="0"/>
                <w:bCs w:val="0"/>
                <w:rtl/>
              </w:rPr>
              <w:t xml:space="preserve"> לעניין זה בתקנות </w:t>
            </w:r>
            <w:r w:rsidR="00B11DD4">
              <w:rPr>
                <w:rFonts w:hint="cs"/>
                <w:b w:val="0"/>
                <w:bCs w:val="0"/>
                <w:rtl/>
              </w:rPr>
              <w:t>מכוח סעיף זה</w:t>
            </w:r>
            <w:r w:rsidR="001F42B9">
              <w:rPr>
                <w:rFonts w:hint="cs"/>
                <w:b w:val="0"/>
                <w:bCs w:val="0"/>
                <w:rtl/>
              </w:rPr>
              <w:t>"</w:t>
            </w:r>
            <w:r w:rsidR="00B11DD4">
              <w:rPr>
                <w:rFonts w:hint="cs"/>
                <w:b w:val="0"/>
                <w:bCs w:val="0"/>
                <w:rtl/>
              </w:rPr>
              <w:t>;</w:t>
            </w:r>
          </w:p>
        </w:tc>
      </w:tr>
      <w:tr w:rsidR="00011C2B" w:rsidRPr="00F25B85" w14:paraId="2398F5CF" w14:textId="77777777" w:rsidTr="00A63768">
        <w:trPr>
          <w:trHeight w:val="227"/>
        </w:trPr>
        <w:tc>
          <w:tcPr>
            <w:tcW w:w="681" w:type="pct"/>
            <w:shd w:val="clear" w:color="auto" w:fill="auto"/>
          </w:tcPr>
          <w:p w14:paraId="73FB43CA" w14:textId="77777777" w:rsidR="00DA1D09" w:rsidRPr="00A56C14" w:rsidRDefault="00DA1D09" w:rsidP="009269EF">
            <w:pPr>
              <w:spacing w:line="276" w:lineRule="auto"/>
              <w:jc w:val="both"/>
              <w:rPr>
                <w:b/>
                <w:bCs/>
                <w:rtl/>
              </w:rPr>
            </w:pPr>
          </w:p>
        </w:tc>
        <w:tc>
          <w:tcPr>
            <w:tcW w:w="239" w:type="pct"/>
            <w:shd w:val="clear" w:color="auto" w:fill="auto"/>
          </w:tcPr>
          <w:p w14:paraId="0964A0B6" w14:textId="77777777" w:rsidR="00DA1D09" w:rsidRDefault="00DA1D09" w:rsidP="009269EF">
            <w:pPr>
              <w:spacing w:line="276" w:lineRule="auto"/>
              <w:jc w:val="both"/>
              <w:rPr>
                <w:rtl/>
              </w:rPr>
            </w:pPr>
          </w:p>
        </w:tc>
        <w:tc>
          <w:tcPr>
            <w:tcW w:w="742" w:type="pct"/>
            <w:shd w:val="clear" w:color="auto" w:fill="auto"/>
          </w:tcPr>
          <w:p w14:paraId="74761133"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707EBC5F"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490D899D" w14:textId="77777777" w:rsidR="00DA1D09" w:rsidRDefault="00DA1D09" w:rsidP="009269EF">
            <w:pPr>
              <w:pStyle w:val="TableHead"/>
              <w:jc w:val="both"/>
              <w:outlineLvl w:val="9"/>
              <w:rPr>
                <w:b w:val="0"/>
                <w:bCs w:val="0"/>
                <w:rtl/>
              </w:rPr>
            </w:pPr>
          </w:p>
        </w:tc>
        <w:tc>
          <w:tcPr>
            <w:tcW w:w="393" w:type="pct"/>
            <w:shd w:val="clear" w:color="auto" w:fill="auto"/>
          </w:tcPr>
          <w:p w14:paraId="276524AD" w14:textId="77777777" w:rsidR="00DA1D09" w:rsidRDefault="00DA1D09" w:rsidP="009269EF">
            <w:pPr>
              <w:pStyle w:val="TableHead"/>
              <w:jc w:val="both"/>
              <w:outlineLvl w:val="9"/>
              <w:rPr>
                <w:b w:val="0"/>
                <w:bCs w:val="0"/>
                <w:rtl/>
              </w:rPr>
            </w:pPr>
          </w:p>
        </w:tc>
        <w:tc>
          <w:tcPr>
            <w:tcW w:w="315" w:type="pct"/>
            <w:shd w:val="clear" w:color="auto" w:fill="auto"/>
          </w:tcPr>
          <w:p w14:paraId="6E3CD61D" w14:textId="77777777" w:rsidR="00DA1D09" w:rsidRDefault="00DA1D09" w:rsidP="009269EF">
            <w:pPr>
              <w:pStyle w:val="TableHead"/>
              <w:jc w:val="both"/>
              <w:outlineLvl w:val="9"/>
              <w:rPr>
                <w:b w:val="0"/>
                <w:bCs w:val="0"/>
                <w:rtl/>
              </w:rPr>
            </w:pPr>
          </w:p>
        </w:tc>
        <w:tc>
          <w:tcPr>
            <w:tcW w:w="1997" w:type="pct"/>
            <w:gridSpan w:val="11"/>
            <w:shd w:val="clear" w:color="auto" w:fill="auto"/>
          </w:tcPr>
          <w:p w14:paraId="2EEF0B80" w14:textId="77777777" w:rsidR="00DA1D09" w:rsidRDefault="00DA1D09" w:rsidP="009269EF">
            <w:pPr>
              <w:pStyle w:val="TableHead"/>
              <w:jc w:val="both"/>
              <w:outlineLvl w:val="9"/>
              <w:rPr>
                <w:b w:val="0"/>
                <w:bCs w:val="0"/>
                <w:rtl/>
              </w:rPr>
            </w:pPr>
          </w:p>
        </w:tc>
      </w:tr>
      <w:tr w:rsidR="00974E29" w:rsidRPr="00F25B85" w14:paraId="40CEBD73" w14:textId="77777777" w:rsidTr="00A63768">
        <w:trPr>
          <w:trHeight w:val="227"/>
        </w:trPr>
        <w:tc>
          <w:tcPr>
            <w:tcW w:w="681" w:type="pct"/>
            <w:shd w:val="clear" w:color="auto" w:fill="auto"/>
          </w:tcPr>
          <w:p w14:paraId="3E1AC48A" w14:textId="77777777" w:rsidR="00B11DD4" w:rsidRPr="00A56C14" w:rsidRDefault="00B11DD4" w:rsidP="009269EF">
            <w:pPr>
              <w:spacing w:line="276" w:lineRule="auto"/>
              <w:jc w:val="both"/>
              <w:rPr>
                <w:b/>
                <w:bCs/>
                <w:rtl/>
              </w:rPr>
            </w:pPr>
          </w:p>
        </w:tc>
        <w:tc>
          <w:tcPr>
            <w:tcW w:w="239" w:type="pct"/>
            <w:shd w:val="clear" w:color="auto" w:fill="auto"/>
          </w:tcPr>
          <w:p w14:paraId="23F2C0C5" w14:textId="77777777" w:rsidR="00B11DD4" w:rsidRDefault="00B11DD4" w:rsidP="009269EF">
            <w:pPr>
              <w:spacing w:line="276" w:lineRule="auto"/>
              <w:jc w:val="both"/>
              <w:rPr>
                <w:rtl/>
              </w:rPr>
            </w:pPr>
          </w:p>
        </w:tc>
        <w:tc>
          <w:tcPr>
            <w:tcW w:w="742" w:type="pct"/>
            <w:shd w:val="clear" w:color="auto" w:fill="auto"/>
          </w:tcPr>
          <w:p w14:paraId="32DA08DA" w14:textId="77777777" w:rsidR="00B11DD4" w:rsidRDefault="00B11DD4" w:rsidP="009269EF">
            <w:pPr>
              <w:spacing w:line="276" w:lineRule="auto"/>
              <w:ind w:left="29"/>
              <w:jc w:val="both"/>
              <w:rPr>
                <w:rFonts w:ascii="David" w:eastAsia="Calibri" w:hAnsi="David"/>
                <w:b/>
                <w:bCs/>
                <w:sz w:val="26"/>
                <w:rtl/>
                <w:lang w:eastAsia="en-US"/>
              </w:rPr>
            </w:pPr>
          </w:p>
        </w:tc>
        <w:tc>
          <w:tcPr>
            <w:tcW w:w="347" w:type="pct"/>
            <w:shd w:val="clear" w:color="auto" w:fill="auto"/>
          </w:tcPr>
          <w:p w14:paraId="71927161" w14:textId="77777777" w:rsidR="00B11DD4" w:rsidRDefault="00B11DD4" w:rsidP="009269EF">
            <w:pPr>
              <w:spacing w:line="276" w:lineRule="auto"/>
              <w:ind w:left="29"/>
              <w:jc w:val="both"/>
              <w:rPr>
                <w:rFonts w:ascii="David" w:eastAsia="Calibri" w:hAnsi="David"/>
                <w:sz w:val="26"/>
                <w:rtl/>
                <w:lang w:eastAsia="en-US"/>
              </w:rPr>
            </w:pPr>
          </w:p>
        </w:tc>
        <w:tc>
          <w:tcPr>
            <w:tcW w:w="287" w:type="pct"/>
            <w:shd w:val="clear" w:color="auto" w:fill="auto"/>
          </w:tcPr>
          <w:p w14:paraId="1A147C71" w14:textId="77777777" w:rsidR="00B11DD4" w:rsidRDefault="00B11DD4" w:rsidP="009269EF">
            <w:pPr>
              <w:pStyle w:val="TableHead"/>
              <w:jc w:val="both"/>
              <w:outlineLvl w:val="9"/>
              <w:rPr>
                <w:b w:val="0"/>
                <w:bCs w:val="0"/>
                <w:rtl/>
              </w:rPr>
            </w:pPr>
          </w:p>
        </w:tc>
        <w:tc>
          <w:tcPr>
            <w:tcW w:w="393" w:type="pct"/>
            <w:shd w:val="clear" w:color="auto" w:fill="auto"/>
          </w:tcPr>
          <w:p w14:paraId="1EF6CB9A" w14:textId="77777777" w:rsidR="00B11DD4" w:rsidRDefault="00B11DD4" w:rsidP="009269EF">
            <w:pPr>
              <w:pStyle w:val="TableHead"/>
              <w:jc w:val="both"/>
              <w:outlineLvl w:val="9"/>
              <w:rPr>
                <w:b w:val="0"/>
                <w:bCs w:val="0"/>
                <w:rtl/>
              </w:rPr>
            </w:pPr>
            <w:r>
              <w:rPr>
                <w:rFonts w:hint="cs"/>
                <w:b w:val="0"/>
                <w:bCs w:val="0"/>
                <w:rtl/>
              </w:rPr>
              <w:t>(12)</w:t>
            </w:r>
          </w:p>
        </w:tc>
        <w:tc>
          <w:tcPr>
            <w:tcW w:w="2311" w:type="pct"/>
            <w:gridSpan w:val="12"/>
            <w:shd w:val="clear" w:color="auto" w:fill="auto"/>
          </w:tcPr>
          <w:p w14:paraId="7CED9088" w14:textId="77777777" w:rsidR="00B11DD4" w:rsidRDefault="00B11DD4" w:rsidP="009269EF">
            <w:pPr>
              <w:pStyle w:val="TableHead"/>
              <w:jc w:val="both"/>
              <w:outlineLvl w:val="9"/>
              <w:rPr>
                <w:b w:val="0"/>
                <w:bCs w:val="0"/>
                <w:rtl/>
              </w:rPr>
            </w:pPr>
            <w:r>
              <w:rPr>
                <w:rFonts w:hint="cs"/>
                <w:b w:val="0"/>
                <w:bCs w:val="0"/>
                <w:rtl/>
              </w:rPr>
              <w:t>בסעיף 17</w:t>
            </w:r>
            <w:r w:rsidR="00F25F5E">
              <w:rPr>
                <w:rFonts w:hint="cs"/>
                <w:b w:val="0"/>
                <w:bCs w:val="0"/>
                <w:rtl/>
              </w:rPr>
              <w:t xml:space="preserve"> </w:t>
            </w:r>
            <w:r w:rsidR="00F25F5E">
              <w:rPr>
                <w:b w:val="0"/>
                <w:bCs w:val="0"/>
                <w:rtl/>
              </w:rPr>
              <w:t>–</w:t>
            </w:r>
            <w:r w:rsidR="00F25F5E">
              <w:rPr>
                <w:rFonts w:hint="cs"/>
                <w:b w:val="0"/>
                <w:bCs w:val="0"/>
                <w:rtl/>
              </w:rPr>
              <w:t xml:space="preserve"> </w:t>
            </w:r>
          </w:p>
        </w:tc>
      </w:tr>
      <w:tr w:rsidR="00011C2B" w:rsidRPr="00F25B85" w14:paraId="2837AA13" w14:textId="77777777" w:rsidTr="00A63768">
        <w:trPr>
          <w:trHeight w:val="227"/>
        </w:trPr>
        <w:tc>
          <w:tcPr>
            <w:tcW w:w="681" w:type="pct"/>
            <w:shd w:val="clear" w:color="auto" w:fill="auto"/>
          </w:tcPr>
          <w:p w14:paraId="5646AAFC" w14:textId="77777777" w:rsidR="00DA1D09" w:rsidRPr="00A56C14" w:rsidRDefault="00DA1D09" w:rsidP="009269EF">
            <w:pPr>
              <w:spacing w:line="276" w:lineRule="auto"/>
              <w:jc w:val="both"/>
              <w:rPr>
                <w:b/>
                <w:bCs/>
                <w:rtl/>
              </w:rPr>
            </w:pPr>
          </w:p>
        </w:tc>
        <w:tc>
          <w:tcPr>
            <w:tcW w:w="239" w:type="pct"/>
            <w:shd w:val="clear" w:color="auto" w:fill="auto"/>
          </w:tcPr>
          <w:p w14:paraId="701A66F3" w14:textId="77777777" w:rsidR="00DA1D09" w:rsidRDefault="00DA1D09" w:rsidP="009269EF">
            <w:pPr>
              <w:spacing w:line="276" w:lineRule="auto"/>
              <w:jc w:val="both"/>
              <w:rPr>
                <w:rtl/>
              </w:rPr>
            </w:pPr>
          </w:p>
        </w:tc>
        <w:tc>
          <w:tcPr>
            <w:tcW w:w="742" w:type="pct"/>
            <w:shd w:val="clear" w:color="auto" w:fill="auto"/>
          </w:tcPr>
          <w:p w14:paraId="3FEC7D93"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6E9A4FA2"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30EDF4E3" w14:textId="77777777" w:rsidR="00DA1D09" w:rsidRDefault="00DA1D09" w:rsidP="009269EF">
            <w:pPr>
              <w:pStyle w:val="TableHead"/>
              <w:jc w:val="both"/>
              <w:outlineLvl w:val="9"/>
              <w:rPr>
                <w:b w:val="0"/>
                <w:bCs w:val="0"/>
                <w:rtl/>
              </w:rPr>
            </w:pPr>
          </w:p>
        </w:tc>
        <w:tc>
          <w:tcPr>
            <w:tcW w:w="393" w:type="pct"/>
            <w:shd w:val="clear" w:color="auto" w:fill="auto"/>
          </w:tcPr>
          <w:p w14:paraId="33D865D5" w14:textId="77777777" w:rsidR="00DA1D09" w:rsidRDefault="00DA1D09" w:rsidP="009269EF">
            <w:pPr>
              <w:pStyle w:val="TableHead"/>
              <w:jc w:val="both"/>
              <w:outlineLvl w:val="9"/>
              <w:rPr>
                <w:b w:val="0"/>
                <w:bCs w:val="0"/>
                <w:rtl/>
              </w:rPr>
            </w:pPr>
          </w:p>
        </w:tc>
        <w:tc>
          <w:tcPr>
            <w:tcW w:w="315" w:type="pct"/>
            <w:shd w:val="clear" w:color="auto" w:fill="auto"/>
          </w:tcPr>
          <w:p w14:paraId="0FC76D28" w14:textId="77777777" w:rsidR="00DA1D09" w:rsidRDefault="00DA1D09" w:rsidP="009269EF">
            <w:pPr>
              <w:pStyle w:val="TableHead"/>
              <w:jc w:val="both"/>
              <w:outlineLvl w:val="9"/>
              <w:rPr>
                <w:b w:val="0"/>
                <w:bCs w:val="0"/>
                <w:rtl/>
              </w:rPr>
            </w:pPr>
          </w:p>
        </w:tc>
        <w:tc>
          <w:tcPr>
            <w:tcW w:w="1997" w:type="pct"/>
            <w:gridSpan w:val="11"/>
            <w:shd w:val="clear" w:color="auto" w:fill="auto"/>
          </w:tcPr>
          <w:p w14:paraId="70B343A9" w14:textId="77777777" w:rsidR="00DA1D09" w:rsidRDefault="00DA1D09" w:rsidP="009269EF">
            <w:pPr>
              <w:pStyle w:val="TableHead"/>
              <w:jc w:val="both"/>
              <w:outlineLvl w:val="9"/>
              <w:rPr>
                <w:b w:val="0"/>
                <w:bCs w:val="0"/>
                <w:rtl/>
              </w:rPr>
            </w:pPr>
          </w:p>
        </w:tc>
      </w:tr>
      <w:tr w:rsidR="00011C2B" w:rsidRPr="00F25B85" w14:paraId="3211625D" w14:textId="77777777" w:rsidTr="00A63768">
        <w:trPr>
          <w:trHeight w:val="227"/>
        </w:trPr>
        <w:tc>
          <w:tcPr>
            <w:tcW w:w="681" w:type="pct"/>
            <w:shd w:val="clear" w:color="auto" w:fill="auto"/>
          </w:tcPr>
          <w:p w14:paraId="7A846228" w14:textId="77777777" w:rsidR="00DA1D09" w:rsidRPr="00A56C14" w:rsidRDefault="00DA1D09" w:rsidP="009269EF">
            <w:pPr>
              <w:spacing w:line="276" w:lineRule="auto"/>
              <w:jc w:val="both"/>
              <w:rPr>
                <w:b/>
                <w:bCs/>
                <w:rtl/>
              </w:rPr>
            </w:pPr>
          </w:p>
        </w:tc>
        <w:tc>
          <w:tcPr>
            <w:tcW w:w="239" w:type="pct"/>
            <w:shd w:val="clear" w:color="auto" w:fill="auto"/>
          </w:tcPr>
          <w:p w14:paraId="43B68EC5" w14:textId="77777777" w:rsidR="00DA1D09" w:rsidRDefault="00DA1D09" w:rsidP="009269EF">
            <w:pPr>
              <w:spacing w:line="276" w:lineRule="auto"/>
              <w:jc w:val="both"/>
              <w:rPr>
                <w:rtl/>
              </w:rPr>
            </w:pPr>
          </w:p>
        </w:tc>
        <w:tc>
          <w:tcPr>
            <w:tcW w:w="742" w:type="pct"/>
            <w:shd w:val="clear" w:color="auto" w:fill="auto"/>
          </w:tcPr>
          <w:p w14:paraId="4D8FE752"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24AA00C5"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28EC4016" w14:textId="77777777" w:rsidR="00DA1D09" w:rsidRDefault="00DA1D09" w:rsidP="009269EF">
            <w:pPr>
              <w:pStyle w:val="TableHead"/>
              <w:jc w:val="both"/>
              <w:outlineLvl w:val="9"/>
              <w:rPr>
                <w:b w:val="0"/>
                <w:bCs w:val="0"/>
                <w:rtl/>
              </w:rPr>
            </w:pPr>
          </w:p>
        </w:tc>
        <w:tc>
          <w:tcPr>
            <w:tcW w:w="393" w:type="pct"/>
            <w:shd w:val="clear" w:color="auto" w:fill="auto"/>
          </w:tcPr>
          <w:p w14:paraId="0A636084" w14:textId="77777777" w:rsidR="00DA1D09" w:rsidRDefault="00DA1D09" w:rsidP="009269EF">
            <w:pPr>
              <w:pStyle w:val="TableHead"/>
              <w:jc w:val="both"/>
              <w:outlineLvl w:val="9"/>
              <w:rPr>
                <w:b w:val="0"/>
                <w:bCs w:val="0"/>
                <w:rtl/>
              </w:rPr>
            </w:pPr>
          </w:p>
        </w:tc>
        <w:tc>
          <w:tcPr>
            <w:tcW w:w="315" w:type="pct"/>
            <w:shd w:val="clear" w:color="auto" w:fill="auto"/>
          </w:tcPr>
          <w:p w14:paraId="217A573C" w14:textId="77777777" w:rsidR="00DA1D09" w:rsidRDefault="008A5C39" w:rsidP="009269EF">
            <w:pPr>
              <w:pStyle w:val="TableHead"/>
              <w:jc w:val="both"/>
              <w:outlineLvl w:val="9"/>
              <w:rPr>
                <w:b w:val="0"/>
                <w:bCs w:val="0"/>
                <w:rtl/>
              </w:rPr>
            </w:pPr>
            <w:r>
              <w:rPr>
                <w:rFonts w:hint="cs"/>
                <w:b w:val="0"/>
                <w:bCs w:val="0"/>
                <w:rtl/>
              </w:rPr>
              <w:t>(</w:t>
            </w:r>
            <w:r w:rsidR="00C9695B">
              <w:rPr>
                <w:rFonts w:hint="cs"/>
                <w:b w:val="0"/>
                <w:bCs w:val="0"/>
                <w:rtl/>
              </w:rPr>
              <w:t>א</w:t>
            </w:r>
            <w:r>
              <w:rPr>
                <w:rFonts w:hint="cs"/>
                <w:b w:val="0"/>
                <w:bCs w:val="0"/>
                <w:rtl/>
              </w:rPr>
              <w:t>)</w:t>
            </w:r>
          </w:p>
        </w:tc>
        <w:tc>
          <w:tcPr>
            <w:tcW w:w="1997" w:type="pct"/>
            <w:gridSpan w:val="11"/>
            <w:shd w:val="clear" w:color="auto" w:fill="auto"/>
          </w:tcPr>
          <w:p w14:paraId="6D7163DF" w14:textId="77777777" w:rsidR="00DA1D09" w:rsidRDefault="008A5C39" w:rsidP="009269EF">
            <w:pPr>
              <w:pStyle w:val="TableHead"/>
              <w:jc w:val="both"/>
              <w:outlineLvl w:val="9"/>
              <w:rPr>
                <w:b w:val="0"/>
                <w:bCs w:val="0"/>
                <w:rtl/>
              </w:rPr>
            </w:pPr>
            <w:r>
              <w:rPr>
                <w:rFonts w:hint="cs"/>
                <w:b w:val="0"/>
                <w:bCs w:val="0"/>
                <w:rtl/>
              </w:rPr>
              <w:t xml:space="preserve">בסעיף קטן (א) </w:t>
            </w:r>
            <w:r>
              <w:rPr>
                <w:b w:val="0"/>
                <w:bCs w:val="0"/>
                <w:rtl/>
              </w:rPr>
              <w:t>–</w:t>
            </w:r>
            <w:r>
              <w:rPr>
                <w:rFonts w:hint="cs"/>
                <w:b w:val="0"/>
                <w:bCs w:val="0"/>
                <w:rtl/>
              </w:rPr>
              <w:t xml:space="preserve"> </w:t>
            </w:r>
          </w:p>
        </w:tc>
      </w:tr>
      <w:tr w:rsidR="00011C2B" w:rsidRPr="00F25B85" w14:paraId="739D7047" w14:textId="77777777" w:rsidTr="00A63768">
        <w:trPr>
          <w:trHeight w:val="227"/>
        </w:trPr>
        <w:tc>
          <w:tcPr>
            <w:tcW w:w="681" w:type="pct"/>
            <w:shd w:val="clear" w:color="auto" w:fill="auto"/>
          </w:tcPr>
          <w:p w14:paraId="5FF76978" w14:textId="77777777" w:rsidR="00DA1D09" w:rsidRPr="00A56C14" w:rsidRDefault="00DA1D09" w:rsidP="009269EF">
            <w:pPr>
              <w:spacing w:line="276" w:lineRule="auto"/>
              <w:jc w:val="both"/>
              <w:rPr>
                <w:b/>
                <w:bCs/>
                <w:rtl/>
              </w:rPr>
            </w:pPr>
          </w:p>
        </w:tc>
        <w:tc>
          <w:tcPr>
            <w:tcW w:w="239" w:type="pct"/>
            <w:shd w:val="clear" w:color="auto" w:fill="auto"/>
          </w:tcPr>
          <w:p w14:paraId="3195F8B6" w14:textId="77777777" w:rsidR="00DA1D09" w:rsidRDefault="00DA1D09" w:rsidP="009269EF">
            <w:pPr>
              <w:spacing w:line="276" w:lineRule="auto"/>
              <w:jc w:val="both"/>
              <w:rPr>
                <w:rtl/>
              </w:rPr>
            </w:pPr>
          </w:p>
        </w:tc>
        <w:tc>
          <w:tcPr>
            <w:tcW w:w="742" w:type="pct"/>
            <w:shd w:val="clear" w:color="auto" w:fill="auto"/>
          </w:tcPr>
          <w:p w14:paraId="617328F8"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19F79D8B"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4B63A31B" w14:textId="77777777" w:rsidR="00DA1D09" w:rsidRDefault="00DA1D09" w:rsidP="009269EF">
            <w:pPr>
              <w:pStyle w:val="TableHead"/>
              <w:jc w:val="both"/>
              <w:outlineLvl w:val="9"/>
              <w:rPr>
                <w:b w:val="0"/>
                <w:bCs w:val="0"/>
                <w:rtl/>
              </w:rPr>
            </w:pPr>
          </w:p>
        </w:tc>
        <w:tc>
          <w:tcPr>
            <w:tcW w:w="393" w:type="pct"/>
            <w:shd w:val="clear" w:color="auto" w:fill="auto"/>
          </w:tcPr>
          <w:p w14:paraId="487512D5" w14:textId="77777777" w:rsidR="00DA1D09" w:rsidRDefault="00DA1D09" w:rsidP="009269EF">
            <w:pPr>
              <w:pStyle w:val="TableHead"/>
              <w:jc w:val="both"/>
              <w:outlineLvl w:val="9"/>
              <w:rPr>
                <w:b w:val="0"/>
                <w:bCs w:val="0"/>
                <w:rtl/>
              </w:rPr>
            </w:pPr>
          </w:p>
        </w:tc>
        <w:tc>
          <w:tcPr>
            <w:tcW w:w="315" w:type="pct"/>
            <w:shd w:val="clear" w:color="auto" w:fill="auto"/>
          </w:tcPr>
          <w:p w14:paraId="4E604EEB" w14:textId="77777777" w:rsidR="00DA1D09" w:rsidRDefault="00DA1D09" w:rsidP="009269EF">
            <w:pPr>
              <w:pStyle w:val="TableHead"/>
              <w:jc w:val="both"/>
              <w:outlineLvl w:val="9"/>
              <w:rPr>
                <w:b w:val="0"/>
                <w:bCs w:val="0"/>
                <w:rtl/>
              </w:rPr>
            </w:pPr>
          </w:p>
        </w:tc>
        <w:tc>
          <w:tcPr>
            <w:tcW w:w="1997" w:type="pct"/>
            <w:gridSpan w:val="11"/>
            <w:shd w:val="clear" w:color="auto" w:fill="auto"/>
          </w:tcPr>
          <w:p w14:paraId="5FC06988" w14:textId="77777777" w:rsidR="00DA1D09" w:rsidRDefault="00DA1D09" w:rsidP="009269EF">
            <w:pPr>
              <w:pStyle w:val="TableHead"/>
              <w:jc w:val="both"/>
              <w:outlineLvl w:val="9"/>
              <w:rPr>
                <w:b w:val="0"/>
                <w:bCs w:val="0"/>
                <w:rtl/>
              </w:rPr>
            </w:pPr>
          </w:p>
        </w:tc>
      </w:tr>
      <w:tr w:rsidR="00011C2B" w:rsidRPr="00F25B85" w14:paraId="6F907D48" w14:textId="77777777" w:rsidTr="00A63768">
        <w:trPr>
          <w:trHeight w:val="227"/>
        </w:trPr>
        <w:tc>
          <w:tcPr>
            <w:tcW w:w="681" w:type="pct"/>
            <w:shd w:val="clear" w:color="auto" w:fill="auto"/>
          </w:tcPr>
          <w:p w14:paraId="79E946E1" w14:textId="77777777" w:rsidR="008A5C39" w:rsidRPr="00A56C14" w:rsidRDefault="008A5C39" w:rsidP="009269EF">
            <w:pPr>
              <w:spacing w:line="276" w:lineRule="auto"/>
              <w:jc w:val="both"/>
              <w:rPr>
                <w:b/>
                <w:bCs/>
                <w:rtl/>
              </w:rPr>
            </w:pPr>
          </w:p>
        </w:tc>
        <w:tc>
          <w:tcPr>
            <w:tcW w:w="239" w:type="pct"/>
            <w:shd w:val="clear" w:color="auto" w:fill="auto"/>
          </w:tcPr>
          <w:p w14:paraId="055125F2" w14:textId="77777777" w:rsidR="008A5C39" w:rsidRDefault="008A5C39" w:rsidP="009269EF">
            <w:pPr>
              <w:spacing w:line="276" w:lineRule="auto"/>
              <w:jc w:val="both"/>
              <w:rPr>
                <w:rtl/>
              </w:rPr>
            </w:pPr>
          </w:p>
        </w:tc>
        <w:tc>
          <w:tcPr>
            <w:tcW w:w="742" w:type="pct"/>
            <w:shd w:val="clear" w:color="auto" w:fill="auto"/>
          </w:tcPr>
          <w:p w14:paraId="1529604D" w14:textId="77777777" w:rsidR="008A5C39" w:rsidRDefault="008A5C39" w:rsidP="009269EF">
            <w:pPr>
              <w:spacing w:line="276" w:lineRule="auto"/>
              <w:ind w:left="29"/>
              <w:jc w:val="both"/>
              <w:rPr>
                <w:rFonts w:ascii="David" w:eastAsia="Calibri" w:hAnsi="David"/>
                <w:b/>
                <w:bCs/>
                <w:sz w:val="26"/>
                <w:rtl/>
                <w:lang w:eastAsia="en-US"/>
              </w:rPr>
            </w:pPr>
          </w:p>
        </w:tc>
        <w:tc>
          <w:tcPr>
            <w:tcW w:w="347" w:type="pct"/>
            <w:shd w:val="clear" w:color="auto" w:fill="auto"/>
          </w:tcPr>
          <w:p w14:paraId="6F6023F7" w14:textId="77777777" w:rsidR="008A5C39" w:rsidRDefault="008A5C39" w:rsidP="009269EF">
            <w:pPr>
              <w:spacing w:line="276" w:lineRule="auto"/>
              <w:ind w:left="29"/>
              <w:jc w:val="both"/>
              <w:rPr>
                <w:rFonts w:ascii="David" w:eastAsia="Calibri" w:hAnsi="David"/>
                <w:sz w:val="26"/>
                <w:rtl/>
                <w:lang w:eastAsia="en-US"/>
              </w:rPr>
            </w:pPr>
          </w:p>
        </w:tc>
        <w:tc>
          <w:tcPr>
            <w:tcW w:w="287" w:type="pct"/>
            <w:shd w:val="clear" w:color="auto" w:fill="auto"/>
          </w:tcPr>
          <w:p w14:paraId="5650AB32" w14:textId="77777777" w:rsidR="008A5C39" w:rsidRDefault="008A5C39" w:rsidP="009269EF">
            <w:pPr>
              <w:pStyle w:val="TableHead"/>
              <w:jc w:val="both"/>
              <w:outlineLvl w:val="9"/>
              <w:rPr>
                <w:b w:val="0"/>
                <w:bCs w:val="0"/>
                <w:rtl/>
              </w:rPr>
            </w:pPr>
          </w:p>
        </w:tc>
        <w:tc>
          <w:tcPr>
            <w:tcW w:w="393" w:type="pct"/>
            <w:shd w:val="clear" w:color="auto" w:fill="auto"/>
          </w:tcPr>
          <w:p w14:paraId="6FC48FBA" w14:textId="77777777" w:rsidR="008A5C39" w:rsidRDefault="008A5C39" w:rsidP="009269EF">
            <w:pPr>
              <w:pStyle w:val="TableHead"/>
              <w:jc w:val="both"/>
              <w:outlineLvl w:val="9"/>
              <w:rPr>
                <w:b w:val="0"/>
                <w:bCs w:val="0"/>
                <w:rtl/>
              </w:rPr>
            </w:pPr>
          </w:p>
        </w:tc>
        <w:tc>
          <w:tcPr>
            <w:tcW w:w="315" w:type="pct"/>
            <w:shd w:val="clear" w:color="auto" w:fill="auto"/>
          </w:tcPr>
          <w:p w14:paraId="62CAC85B" w14:textId="77777777" w:rsidR="008A5C39" w:rsidRDefault="008A5C39" w:rsidP="009269EF">
            <w:pPr>
              <w:pStyle w:val="TableHead"/>
              <w:jc w:val="both"/>
              <w:outlineLvl w:val="9"/>
              <w:rPr>
                <w:b w:val="0"/>
                <w:bCs w:val="0"/>
                <w:rtl/>
              </w:rPr>
            </w:pPr>
          </w:p>
        </w:tc>
        <w:tc>
          <w:tcPr>
            <w:tcW w:w="356" w:type="pct"/>
            <w:gridSpan w:val="4"/>
            <w:shd w:val="clear" w:color="auto" w:fill="auto"/>
          </w:tcPr>
          <w:p w14:paraId="18753995" w14:textId="77777777" w:rsidR="008A5C39" w:rsidRDefault="008A5C39" w:rsidP="009269EF">
            <w:pPr>
              <w:pStyle w:val="TableHead"/>
              <w:jc w:val="both"/>
              <w:outlineLvl w:val="9"/>
              <w:rPr>
                <w:b w:val="0"/>
                <w:bCs w:val="0"/>
                <w:rtl/>
              </w:rPr>
            </w:pPr>
            <w:r>
              <w:rPr>
                <w:rFonts w:hint="cs"/>
                <w:b w:val="0"/>
                <w:bCs w:val="0"/>
                <w:rtl/>
              </w:rPr>
              <w:t>(</w:t>
            </w:r>
            <w:r w:rsidR="00C9695B">
              <w:rPr>
                <w:rFonts w:hint="cs"/>
                <w:b w:val="0"/>
                <w:bCs w:val="0"/>
                <w:rtl/>
              </w:rPr>
              <w:t>1</w:t>
            </w:r>
            <w:r>
              <w:rPr>
                <w:rFonts w:hint="cs"/>
                <w:b w:val="0"/>
                <w:bCs w:val="0"/>
                <w:rtl/>
              </w:rPr>
              <w:t>)</w:t>
            </w:r>
          </w:p>
        </w:tc>
        <w:tc>
          <w:tcPr>
            <w:tcW w:w="1641" w:type="pct"/>
            <w:gridSpan w:val="7"/>
            <w:shd w:val="clear" w:color="auto" w:fill="auto"/>
          </w:tcPr>
          <w:p w14:paraId="642EB988" w14:textId="745BB0DD" w:rsidR="008A5C39" w:rsidRDefault="00F50F96" w:rsidP="009269EF">
            <w:pPr>
              <w:pStyle w:val="TableHead"/>
              <w:jc w:val="both"/>
              <w:outlineLvl w:val="9"/>
              <w:rPr>
                <w:b w:val="0"/>
                <w:bCs w:val="0"/>
                <w:rtl/>
              </w:rPr>
            </w:pPr>
            <w:r>
              <w:rPr>
                <w:rFonts w:hint="cs"/>
                <w:b w:val="0"/>
                <w:bCs w:val="0"/>
                <w:rtl/>
              </w:rPr>
              <w:t>המילים "</w:t>
            </w:r>
            <w:r w:rsidR="00A26A49">
              <w:rPr>
                <w:rFonts w:hint="cs"/>
                <w:b w:val="0"/>
                <w:bCs w:val="0"/>
                <w:rtl/>
              </w:rPr>
              <w:t>"חברה לדיור ציבורי"</w:t>
            </w:r>
            <w:r>
              <w:rPr>
                <w:rFonts w:hint="cs"/>
                <w:b w:val="0"/>
                <w:bCs w:val="0"/>
                <w:rtl/>
              </w:rPr>
              <w:t>"</w:t>
            </w:r>
            <w:r w:rsidR="00A26A49">
              <w:rPr>
                <w:rFonts w:hint="cs"/>
                <w:b w:val="0"/>
                <w:bCs w:val="0"/>
                <w:rtl/>
              </w:rPr>
              <w:t xml:space="preserve"> </w:t>
            </w:r>
            <w:r w:rsidR="00A26A49">
              <w:rPr>
                <w:b w:val="0"/>
                <w:bCs w:val="0"/>
                <w:rtl/>
              </w:rPr>
              <w:t>–</w:t>
            </w:r>
            <w:r w:rsidR="00A26A49">
              <w:rPr>
                <w:rFonts w:hint="cs"/>
                <w:b w:val="0"/>
                <w:bCs w:val="0"/>
                <w:rtl/>
              </w:rPr>
              <w:t xml:space="preserve"> יימחקו;</w:t>
            </w:r>
          </w:p>
        </w:tc>
      </w:tr>
      <w:tr w:rsidR="00011C2B" w:rsidRPr="00F25B85" w14:paraId="02E5210F" w14:textId="77777777" w:rsidTr="00A63768">
        <w:trPr>
          <w:trHeight w:val="227"/>
        </w:trPr>
        <w:tc>
          <w:tcPr>
            <w:tcW w:w="681" w:type="pct"/>
            <w:shd w:val="clear" w:color="auto" w:fill="auto"/>
          </w:tcPr>
          <w:p w14:paraId="15231C0F" w14:textId="77777777" w:rsidR="005E7A44" w:rsidRPr="00A56C14" w:rsidRDefault="005E7A44" w:rsidP="009269EF">
            <w:pPr>
              <w:spacing w:line="276" w:lineRule="auto"/>
              <w:jc w:val="both"/>
              <w:rPr>
                <w:b/>
                <w:bCs/>
                <w:rtl/>
              </w:rPr>
            </w:pPr>
          </w:p>
        </w:tc>
        <w:tc>
          <w:tcPr>
            <w:tcW w:w="239" w:type="pct"/>
            <w:shd w:val="clear" w:color="auto" w:fill="auto"/>
          </w:tcPr>
          <w:p w14:paraId="7EF82A4F" w14:textId="77777777" w:rsidR="005E7A44" w:rsidRDefault="005E7A44" w:rsidP="009269EF">
            <w:pPr>
              <w:spacing w:line="276" w:lineRule="auto"/>
              <w:jc w:val="both"/>
              <w:rPr>
                <w:rtl/>
              </w:rPr>
            </w:pPr>
          </w:p>
        </w:tc>
        <w:tc>
          <w:tcPr>
            <w:tcW w:w="742" w:type="pct"/>
            <w:shd w:val="clear" w:color="auto" w:fill="auto"/>
          </w:tcPr>
          <w:p w14:paraId="117C281D" w14:textId="77777777" w:rsidR="005E7A44" w:rsidRDefault="005E7A44" w:rsidP="009269EF">
            <w:pPr>
              <w:spacing w:line="276" w:lineRule="auto"/>
              <w:ind w:left="29"/>
              <w:jc w:val="both"/>
              <w:rPr>
                <w:rFonts w:ascii="David" w:eastAsia="Calibri" w:hAnsi="David"/>
                <w:b/>
                <w:bCs/>
                <w:sz w:val="26"/>
                <w:rtl/>
                <w:lang w:eastAsia="en-US"/>
              </w:rPr>
            </w:pPr>
          </w:p>
        </w:tc>
        <w:tc>
          <w:tcPr>
            <w:tcW w:w="347" w:type="pct"/>
            <w:shd w:val="clear" w:color="auto" w:fill="auto"/>
          </w:tcPr>
          <w:p w14:paraId="631BAD7C" w14:textId="77777777" w:rsidR="005E7A44" w:rsidRDefault="005E7A44" w:rsidP="009269EF">
            <w:pPr>
              <w:spacing w:line="276" w:lineRule="auto"/>
              <w:ind w:left="29"/>
              <w:jc w:val="both"/>
              <w:rPr>
                <w:rFonts w:ascii="David" w:eastAsia="Calibri" w:hAnsi="David"/>
                <w:sz w:val="26"/>
                <w:rtl/>
                <w:lang w:eastAsia="en-US"/>
              </w:rPr>
            </w:pPr>
          </w:p>
        </w:tc>
        <w:tc>
          <w:tcPr>
            <w:tcW w:w="287" w:type="pct"/>
            <w:shd w:val="clear" w:color="auto" w:fill="auto"/>
          </w:tcPr>
          <w:p w14:paraId="37DB5CCB" w14:textId="77777777" w:rsidR="005E7A44" w:rsidRDefault="005E7A44" w:rsidP="009269EF">
            <w:pPr>
              <w:pStyle w:val="TableHead"/>
              <w:jc w:val="both"/>
              <w:outlineLvl w:val="9"/>
              <w:rPr>
                <w:b w:val="0"/>
                <w:bCs w:val="0"/>
                <w:rtl/>
              </w:rPr>
            </w:pPr>
          </w:p>
        </w:tc>
        <w:tc>
          <w:tcPr>
            <w:tcW w:w="393" w:type="pct"/>
            <w:shd w:val="clear" w:color="auto" w:fill="auto"/>
          </w:tcPr>
          <w:p w14:paraId="75839D0D" w14:textId="77777777" w:rsidR="005E7A44" w:rsidRDefault="005E7A44" w:rsidP="009269EF">
            <w:pPr>
              <w:pStyle w:val="TableHead"/>
              <w:jc w:val="both"/>
              <w:outlineLvl w:val="9"/>
              <w:rPr>
                <w:b w:val="0"/>
                <w:bCs w:val="0"/>
                <w:rtl/>
              </w:rPr>
            </w:pPr>
          </w:p>
        </w:tc>
        <w:tc>
          <w:tcPr>
            <w:tcW w:w="315" w:type="pct"/>
            <w:shd w:val="clear" w:color="auto" w:fill="auto"/>
          </w:tcPr>
          <w:p w14:paraId="552CFC99" w14:textId="77777777" w:rsidR="005E7A44" w:rsidRDefault="005E7A44" w:rsidP="009269EF">
            <w:pPr>
              <w:pStyle w:val="TableHead"/>
              <w:jc w:val="both"/>
              <w:outlineLvl w:val="9"/>
              <w:rPr>
                <w:b w:val="0"/>
                <w:bCs w:val="0"/>
                <w:rtl/>
              </w:rPr>
            </w:pPr>
          </w:p>
        </w:tc>
        <w:tc>
          <w:tcPr>
            <w:tcW w:w="356" w:type="pct"/>
            <w:gridSpan w:val="4"/>
            <w:shd w:val="clear" w:color="auto" w:fill="auto"/>
          </w:tcPr>
          <w:p w14:paraId="39E3639B" w14:textId="77777777" w:rsidR="005E7A44" w:rsidRDefault="005E7A44" w:rsidP="009269EF">
            <w:pPr>
              <w:pStyle w:val="TableHead"/>
              <w:jc w:val="both"/>
              <w:outlineLvl w:val="9"/>
              <w:rPr>
                <w:b w:val="0"/>
                <w:bCs w:val="0"/>
                <w:rtl/>
              </w:rPr>
            </w:pPr>
          </w:p>
        </w:tc>
        <w:tc>
          <w:tcPr>
            <w:tcW w:w="1641" w:type="pct"/>
            <w:gridSpan w:val="7"/>
            <w:shd w:val="clear" w:color="auto" w:fill="auto"/>
          </w:tcPr>
          <w:p w14:paraId="63710BF8" w14:textId="77777777" w:rsidR="005E7A44" w:rsidRDefault="005E7A44" w:rsidP="009269EF">
            <w:pPr>
              <w:pStyle w:val="TableHead"/>
              <w:jc w:val="both"/>
              <w:outlineLvl w:val="9"/>
              <w:rPr>
                <w:b w:val="0"/>
                <w:bCs w:val="0"/>
                <w:rtl/>
              </w:rPr>
            </w:pPr>
          </w:p>
        </w:tc>
      </w:tr>
      <w:tr w:rsidR="00011C2B" w:rsidRPr="00F25B85" w14:paraId="17B07FBA" w14:textId="77777777" w:rsidTr="00A63768">
        <w:trPr>
          <w:trHeight w:val="227"/>
        </w:trPr>
        <w:tc>
          <w:tcPr>
            <w:tcW w:w="681" w:type="pct"/>
            <w:shd w:val="clear" w:color="auto" w:fill="auto"/>
          </w:tcPr>
          <w:p w14:paraId="2B31E882" w14:textId="77777777" w:rsidR="005E7A44" w:rsidRPr="00A56C14" w:rsidRDefault="005E7A44" w:rsidP="009269EF">
            <w:pPr>
              <w:spacing w:line="276" w:lineRule="auto"/>
              <w:jc w:val="both"/>
              <w:rPr>
                <w:b/>
                <w:bCs/>
                <w:rtl/>
              </w:rPr>
            </w:pPr>
          </w:p>
        </w:tc>
        <w:tc>
          <w:tcPr>
            <w:tcW w:w="239" w:type="pct"/>
            <w:shd w:val="clear" w:color="auto" w:fill="auto"/>
          </w:tcPr>
          <w:p w14:paraId="34B19593" w14:textId="77777777" w:rsidR="005E7A44" w:rsidRDefault="005E7A44" w:rsidP="009269EF">
            <w:pPr>
              <w:spacing w:line="276" w:lineRule="auto"/>
              <w:jc w:val="both"/>
              <w:rPr>
                <w:rtl/>
              </w:rPr>
            </w:pPr>
          </w:p>
        </w:tc>
        <w:tc>
          <w:tcPr>
            <w:tcW w:w="742" w:type="pct"/>
            <w:shd w:val="clear" w:color="auto" w:fill="auto"/>
          </w:tcPr>
          <w:p w14:paraId="1BC40AC9" w14:textId="77777777" w:rsidR="005E7A44" w:rsidRDefault="005E7A44" w:rsidP="009269EF">
            <w:pPr>
              <w:spacing w:line="276" w:lineRule="auto"/>
              <w:ind w:left="29"/>
              <w:jc w:val="both"/>
              <w:rPr>
                <w:rFonts w:ascii="David" w:eastAsia="Calibri" w:hAnsi="David"/>
                <w:b/>
                <w:bCs/>
                <w:sz w:val="26"/>
                <w:rtl/>
                <w:lang w:eastAsia="en-US"/>
              </w:rPr>
            </w:pPr>
          </w:p>
        </w:tc>
        <w:tc>
          <w:tcPr>
            <w:tcW w:w="347" w:type="pct"/>
            <w:shd w:val="clear" w:color="auto" w:fill="auto"/>
          </w:tcPr>
          <w:p w14:paraId="4ADE8774" w14:textId="77777777" w:rsidR="005E7A44" w:rsidRDefault="005E7A44" w:rsidP="009269EF">
            <w:pPr>
              <w:spacing w:line="276" w:lineRule="auto"/>
              <w:ind w:left="29"/>
              <w:jc w:val="both"/>
              <w:rPr>
                <w:rFonts w:ascii="David" w:eastAsia="Calibri" w:hAnsi="David"/>
                <w:sz w:val="26"/>
                <w:rtl/>
                <w:lang w:eastAsia="en-US"/>
              </w:rPr>
            </w:pPr>
          </w:p>
        </w:tc>
        <w:tc>
          <w:tcPr>
            <w:tcW w:w="287" w:type="pct"/>
            <w:shd w:val="clear" w:color="auto" w:fill="auto"/>
          </w:tcPr>
          <w:p w14:paraId="55FF3D17" w14:textId="77777777" w:rsidR="005E7A44" w:rsidRDefault="005E7A44" w:rsidP="009269EF">
            <w:pPr>
              <w:pStyle w:val="TableHead"/>
              <w:jc w:val="both"/>
              <w:outlineLvl w:val="9"/>
              <w:rPr>
                <w:b w:val="0"/>
                <w:bCs w:val="0"/>
                <w:rtl/>
              </w:rPr>
            </w:pPr>
          </w:p>
        </w:tc>
        <w:tc>
          <w:tcPr>
            <w:tcW w:w="393" w:type="pct"/>
            <w:shd w:val="clear" w:color="auto" w:fill="auto"/>
          </w:tcPr>
          <w:p w14:paraId="3BD76DED" w14:textId="77777777" w:rsidR="005E7A44" w:rsidRDefault="005E7A44" w:rsidP="009269EF">
            <w:pPr>
              <w:pStyle w:val="TableHead"/>
              <w:jc w:val="both"/>
              <w:outlineLvl w:val="9"/>
              <w:rPr>
                <w:b w:val="0"/>
                <w:bCs w:val="0"/>
                <w:rtl/>
              </w:rPr>
            </w:pPr>
          </w:p>
        </w:tc>
        <w:tc>
          <w:tcPr>
            <w:tcW w:w="315" w:type="pct"/>
            <w:shd w:val="clear" w:color="auto" w:fill="auto"/>
          </w:tcPr>
          <w:p w14:paraId="52A0FD61" w14:textId="77777777" w:rsidR="005E7A44" w:rsidRDefault="005E7A44" w:rsidP="009269EF">
            <w:pPr>
              <w:pStyle w:val="TableHead"/>
              <w:jc w:val="both"/>
              <w:outlineLvl w:val="9"/>
              <w:rPr>
                <w:b w:val="0"/>
                <w:bCs w:val="0"/>
                <w:rtl/>
              </w:rPr>
            </w:pPr>
          </w:p>
        </w:tc>
        <w:tc>
          <w:tcPr>
            <w:tcW w:w="356" w:type="pct"/>
            <w:gridSpan w:val="4"/>
            <w:shd w:val="clear" w:color="auto" w:fill="auto"/>
          </w:tcPr>
          <w:p w14:paraId="05255BBE" w14:textId="77777777" w:rsidR="005E7A44" w:rsidRDefault="005E7A44" w:rsidP="009269EF">
            <w:pPr>
              <w:pStyle w:val="TableHead"/>
              <w:jc w:val="both"/>
              <w:outlineLvl w:val="9"/>
              <w:rPr>
                <w:b w:val="0"/>
                <w:bCs w:val="0"/>
                <w:rtl/>
              </w:rPr>
            </w:pPr>
            <w:r>
              <w:rPr>
                <w:rFonts w:hint="cs"/>
                <w:b w:val="0"/>
                <w:bCs w:val="0"/>
                <w:rtl/>
              </w:rPr>
              <w:t>(</w:t>
            </w:r>
            <w:r w:rsidR="00C9695B">
              <w:rPr>
                <w:rFonts w:hint="cs"/>
                <w:b w:val="0"/>
                <w:bCs w:val="0"/>
                <w:rtl/>
              </w:rPr>
              <w:t>2</w:t>
            </w:r>
            <w:r>
              <w:rPr>
                <w:rFonts w:hint="cs"/>
                <w:b w:val="0"/>
                <w:bCs w:val="0"/>
                <w:rtl/>
              </w:rPr>
              <w:t>)</w:t>
            </w:r>
          </w:p>
        </w:tc>
        <w:tc>
          <w:tcPr>
            <w:tcW w:w="1641" w:type="pct"/>
            <w:gridSpan w:val="7"/>
            <w:shd w:val="clear" w:color="auto" w:fill="auto"/>
          </w:tcPr>
          <w:p w14:paraId="51803B36" w14:textId="77777777" w:rsidR="00F50F96" w:rsidRDefault="00F50F96" w:rsidP="00F50F96">
            <w:pPr>
              <w:pStyle w:val="TableHead"/>
              <w:jc w:val="both"/>
              <w:outlineLvl w:val="9"/>
              <w:rPr>
                <w:b w:val="0"/>
                <w:bCs w:val="0"/>
                <w:rtl/>
              </w:rPr>
            </w:pPr>
            <w:r>
              <w:rPr>
                <w:rFonts w:hint="cs"/>
                <w:b w:val="0"/>
                <w:bCs w:val="0"/>
                <w:rtl/>
              </w:rPr>
              <w:t>אחרי ההגדרה</w:t>
            </w:r>
            <w:r w:rsidR="005E7A44">
              <w:rPr>
                <w:rFonts w:hint="cs"/>
                <w:b w:val="0"/>
                <w:bCs w:val="0"/>
                <w:rtl/>
              </w:rPr>
              <w:t xml:space="preserve"> "דירת תמורה" </w:t>
            </w:r>
            <w:r>
              <w:rPr>
                <w:rFonts w:hint="cs"/>
                <w:b w:val="0"/>
                <w:bCs w:val="0"/>
                <w:rtl/>
              </w:rPr>
              <w:t>יבוא:</w:t>
            </w:r>
          </w:p>
          <w:p w14:paraId="3ED3B69D" w14:textId="77777777" w:rsidR="00F50F96" w:rsidRDefault="00F50F96" w:rsidP="00F50F96">
            <w:pPr>
              <w:pStyle w:val="TableHead"/>
              <w:jc w:val="both"/>
              <w:outlineLvl w:val="9"/>
              <w:rPr>
                <w:b w:val="0"/>
                <w:bCs w:val="0"/>
                <w:rtl/>
              </w:rPr>
            </w:pPr>
          </w:p>
          <w:p w14:paraId="053D31EA" w14:textId="3F6C7510" w:rsidR="005E7A44" w:rsidRDefault="00F50F96" w:rsidP="00F50F96">
            <w:pPr>
              <w:pStyle w:val="TableHead"/>
              <w:jc w:val="both"/>
              <w:outlineLvl w:val="9"/>
              <w:rPr>
                <w:b w:val="0"/>
                <w:bCs w:val="0"/>
                <w:rtl/>
              </w:rPr>
            </w:pPr>
            <w:r>
              <w:rPr>
                <w:rFonts w:hint="cs"/>
                <w:b w:val="0"/>
                <w:bCs w:val="0"/>
                <w:rtl/>
              </w:rPr>
              <w:t>"</w:t>
            </w:r>
            <w:r w:rsidRPr="00F50F96">
              <w:rPr>
                <w:b w:val="0"/>
                <w:bCs w:val="0"/>
                <w:rtl/>
              </w:rPr>
              <w:t xml:space="preserve">"חברה לדיור ציבורי" – מדינת ישראל או מי מטעמה, חברה ממשלתית, חברה עירונית או חברה בשליטה של הסוכנות היהודית לארץ ישראל או של המגבית המאוחדת לישראל, או חברה בת של כל אחת מאלה, המנהלת דירות ציבוריות; </w:t>
            </w:r>
            <w:r>
              <w:rPr>
                <w:rFonts w:hint="cs"/>
                <w:b w:val="0"/>
                <w:bCs w:val="0"/>
                <w:rtl/>
              </w:rPr>
              <w:t>";</w:t>
            </w:r>
          </w:p>
        </w:tc>
      </w:tr>
      <w:tr w:rsidR="00011C2B" w:rsidRPr="00F25B85" w14:paraId="6FDF1B9B" w14:textId="77777777" w:rsidTr="00A63768">
        <w:trPr>
          <w:trHeight w:val="227"/>
        </w:trPr>
        <w:tc>
          <w:tcPr>
            <w:tcW w:w="681" w:type="pct"/>
            <w:shd w:val="clear" w:color="auto" w:fill="auto"/>
          </w:tcPr>
          <w:p w14:paraId="6920D25E" w14:textId="77777777" w:rsidR="006D14FC" w:rsidRPr="00A56C14" w:rsidRDefault="006D14FC" w:rsidP="009269EF">
            <w:pPr>
              <w:spacing w:line="276" w:lineRule="auto"/>
              <w:jc w:val="both"/>
              <w:rPr>
                <w:b/>
                <w:bCs/>
                <w:rtl/>
              </w:rPr>
            </w:pPr>
          </w:p>
        </w:tc>
        <w:tc>
          <w:tcPr>
            <w:tcW w:w="239" w:type="pct"/>
            <w:shd w:val="clear" w:color="auto" w:fill="auto"/>
          </w:tcPr>
          <w:p w14:paraId="2B334B26" w14:textId="77777777" w:rsidR="006D14FC" w:rsidRDefault="006D14FC" w:rsidP="009269EF">
            <w:pPr>
              <w:spacing w:line="276" w:lineRule="auto"/>
              <w:jc w:val="both"/>
              <w:rPr>
                <w:rtl/>
              </w:rPr>
            </w:pPr>
          </w:p>
        </w:tc>
        <w:tc>
          <w:tcPr>
            <w:tcW w:w="742" w:type="pct"/>
            <w:shd w:val="clear" w:color="auto" w:fill="auto"/>
          </w:tcPr>
          <w:p w14:paraId="69D6B2F7" w14:textId="77777777" w:rsidR="006D14FC" w:rsidRDefault="006D14FC" w:rsidP="009269EF">
            <w:pPr>
              <w:spacing w:line="276" w:lineRule="auto"/>
              <w:ind w:left="29"/>
              <w:jc w:val="both"/>
              <w:rPr>
                <w:rFonts w:ascii="David" w:eastAsia="Calibri" w:hAnsi="David"/>
                <w:b/>
                <w:bCs/>
                <w:sz w:val="26"/>
                <w:rtl/>
                <w:lang w:eastAsia="en-US"/>
              </w:rPr>
            </w:pPr>
          </w:p>
        </w:tc>
        <w:tc>
          <w:tcPr>
            <w:tcW w:w="347" w:type="pct"/>
            <w:shd w:val="clear" w:color="auto" w:fill="auto"/>
          </w:tcPr>
          <w:p w14:paraId="6C9C967A" w14:textId="77777777" w:rsidR="006D14FC" w:rsidRDefault="006D14FC" w:rsidP="009269EF">
            <w:pPr>
              <w:spacing w:line="276" w:lineRule="auto"/>
              <w:ind w:left="29"/>
              <w:jc w:val="both"/>
              <w:rPr>
                <w:rFonts w:ascii="David" w:eastAsia="Calibri" w:hAnsi="David"/>
                <w:sz w:val="26"/>
                <w:rtl/>
                <w:lang w:eastAsia="en-US"/>
              </w:rPr>
            </w:pPr>
          </w:p>
        </w:tc>
        <w:tc>
          <w:tcPr>
            <w:tcW w:w="287" w:type="pct"/>
            <w:shd w:val="clear" w:color="auto" w:fill="auto"/>
          </w:tcPr>
          <w:p w14:paraId="4E45C3F9" w14:textId="77777777" w:rsidR="006D14FC" w:rsidRDefault="006D14FC" w:rsidP="009269EF">
            <w:pPr>
              <w:pStyle w:val="TableHead"/>
              <w:jc w:val="both"/>
              <w:outlineLvl w:val="9"/>
              <w:rPr>
                <w:b w:val="0"/>
                <w:bCs w:val="0"/>
                <w:rtl/>
              </w:rPr>
            </w:pPr>
          </w:p>
        </w:tc>
        <w:tc>
          <w:tcPr>
            <w:tcW w:w="393" w:type="pct"/>
            <w:shd w:val="clear" w:color="auto" w:fill="auto"/>
          </w:tcPr>
          <w:p w14:paraId="657C18D2" w14:textId="77777777" w:rsidR="006D14FC" w:rsidRDefault="006D14FC" w:rsidP="009269EF">
            <w:pPr>
              <w:pStyle w:val="TableHead"/>
              <w:jc w:val="both"/>
              <w:outlineLvl w:val="9"/>
              <w:rPr>
                <w:b w:val="0"/>
                <w:bCs w:val="0"/>
                <w:rtl/>
              </w:rPr>
            </w:pPr>
          </w:p>
        </w:tc>
        <w:tc>
          <w:tcPr>
            <w:tcW w:w="315" w:type="pct"/>
            <w:shd w:val="clear" w:color="auto" w:fill="auto"/>
          </w:tcPr>
          <w:p w14:paraId="64D129AC" w14:textId="77777777" w:rsidR="006D14FC" w:rsidRDefault="006D14FC" w:rsidP="009269EF">
            <w:pPr>
              <w:pStyle w:val="TableHead"/>
              <w:jc w:val="both"/>
              <w:outlineLvl w:val="9"/>
              <w:rPr>
                <w:b w:val="0"/>
                <w:bCs w:val="0"/>
                <w:rtl/>
              </w:rPr>
            </w:pPr>
          </w:p>
        </w:tc>
        <w:tc>
          <w:tcPr>
            <w:tcW w:w="356" w:type="pct"/>
            <w:gridSpan w:val="4"/>
            <w:shd w:val="clear" w:color="auto" w:fill="auto"/>
          </w:tcPr>
          <w:p w14:paraId="47388F37" w14:textId="77777777" w:rsidR="006D14FC" w:rsidRDefault="006D14FC" w:rsidP="009269EF">
            <w:pPr>
              <w:pStyle w:val="TableHead"/>
              <w:jc w:val="both"/>
              <w:outlineLvl w:val="9"/>
              <w:rPr>
                <w:b w:val="0"/>
                <w:bCs w:val="0"/>
                <w:rtl/>
              </w:rPr>
            </w:pPr>
          </w:p>
        </w:tc>
        <w:tc>
          <w:tcPr>
            <w:tcW w:w="1641" w:type="pct"/>
            <w:gridSpan w:val="7"/>
            <w:shd w:val="clear" w:color="auto" w:fill="auto"/>
          </w:tcPr>
          <w:p w14:paraId="5FDB01C0" w14:textId="77777777" w:rsidR="006D14FC" w:rsidRDefault="006D14FC" w:rsidP="009269EF">
            <w:pPr>
              <w:pStyle w:val="TableHead"/>
              <w:jc w:val="both"/>
              <w:outlineLvl w:val="9"/>
              <w:rPr>
                <w:b w:val="0"/>
                <w:bCs w:val="0"/>
                <w:rtl/>
              </w:rPr>
            </w:pPr>
          </w:p>
        </w:tc>
      </w:tr>
      <w:tr w:rsidR="00F50F96" w:rsidRPr="00F25B85" w14:paraId="6272A522" w14:textId="77777777" w:rsidTr="00A63768">
        <w:trPr>
          <w:trHeight w:val="227"/>
        </w:trPr>
        <w:tc>
          <w:tcPr>
            <w:tcW w:w="681" w:type="pct"/>
            <w:shd w:val="clear" w:color="auto" w:fill="auto"/>
          </w:tcPr>
          <w:p w14:paraId="0F942599" w14:textId="77777777" w:rsidR="00F50F96" w:rsidRPr="00A56C14" w:rsidRDefault="00F50F96" w:rsidP="009269EF">
            <w:pPr>
              <w:spacing w:line="276" w:lineRule="auto"/>
              <w:jc w:val="both"/>
              <w:rPr>
                <w:b/>
                <w:bCs/>
                <w:rtl/>
              </w:rPr>
            </w:pPr>
          </w:p>
        </w:tc>
        <w:tc>
          <w:tcPr>
            <w:tcW w:w="239" w:type="pct"/>
            <w:shd w:val="clear" w:color="auto" w:fill="auto"/>
          </w:tcPr>
          <w:p w14:paraId="4173205F" w14:textId="77777777" w:rsidR="00F50F96" w:rsidRDefault="00F50F96" w:rsidP="009269EF">
            <w:pPr>
              <w:spacing w:line="276" w:lineRule="auto"/>
              <w:jc w:val="both"/>
              <w:rPr>
                <w:rtl/>
              </w:rPr>
            </w:pPr>
          </w:p>
        </w:tc>
        <w:tc>
          <w:tcPr>
            <w:tcW w:w="742" w:type="pct"/>
            <w:shd w:val="clear" w:color="auto" w:fill="auto"/>
          </w:tcPr>
          <w:p w14:paraId="78ADA26B" w14:textId="77777777" w:rsidR="00F50F96" w:rsidRDefault="00F50F96" w:rsidP="009269EF">
            <w:pPr>
              <w:spacing w:line="276" w:lineRule="auto"/>
              <w:ind w:left="29"/>
              <w:jc w:val="both"/>
              <w:rPr>
                <w:rFonts w:ascii="David" w:eastAsia="Calibri" w:hAnsi="David"/>
                <w:b/>
                <w:bCs/>
                <w:sz w:val="26"/>
                <w:rtl/>
                <w:lang w:eastAsia="en-US"/>
              </w:rPr>
            </w:pPr>
          </w:p>
        </w:tc>
        <w:tc>
          <w:tcPr>
            <w:tcW w:w="347" w:type="pct"/>
            <w:shd w:val="clear" w:color="auto" w:fill="auto"/>
          </w:tcPr>
          <w:p w14:paraId="383CCEC5" w14:textId="77777777" w:rsidR="00F50F96" w:rsidRDefault="00F50F96" w:rsidP="009269EF">
            <w:pPr>
              <w:spacing w:line="276" w:lineRule="auto"/>
              <w:ind w:left="29"/>
              <w:jc w:val="both"/>
              <w:rPr>
                <w:rFonts w:ascii="David" w:eastAsia="Calibri" w:hAnsi="David"/>
                <w:sz w:val="26"/>
                <w:rtl/>
                <w:lang w:eastAsia="en-US"/>
              </w:rPr>
            </w:pPr>
          </w:p>
        </w:tc>
        <w:tc>
          <w:tcPr>
            <w:tcW w:w="287" w:type="pct"/>
            <w:shd w:val="clear" w:color="auto" w:fill="auto"/>
          </w:tcPr>
          <w:p w14:paraId="0FD524A0" w14:textId="77777777" w:rsidR="00F50F96" w:rsidRDefault="00F50F96" w:rsidP="009269EF">
            <w:pPr>
              <w:pStyle w:val="TableHead"/>
              <w:jc w:val="both"/>
              <w:outlineLvl w:val="9"/>
              <w:rPr>
                <w:b w:val="0"/>
                <w:bCs w:val="0"/>
                <w:rtl/>
              </w:rPr>
            </w:pPr>
          </w:p>
        </w:tc>
        <w:tc>
          <w:tcPr>
            <w:tcW w:w="393" w:type="pct"/>
            <w:shd w:val="clear" w:color="auto" w:fill="auto"/>
          </w:tcPr>
          <w:p w14:paraId="7EEAC56B" w14:textId="77777777" w:rsidR="00F50F96" w:rsidRDefault="00F50F96" w:rsidP="009269EF">
            <w:pPr>
              <w:pStyle w:val="TableHead"/>
              <w:jc w:val="both"/>
              <w:outlineLvl w:val="9"/>
              <w:rPr>
                <w:b w:val="0"/>
                <w:bCs w:val="0"/>
                <w:rtl/>
              </w:rPr>
            </w:pPr>
          </w:p>
        </w:tc>
        <w:tc>
          <w:tcPr>
            <w:tcW w:w="315" w:type="pct"/>
            <w:shd w:val="clear" w:color="auto" w:fill="auto"/>
          </w:tcPr>
          <w:p w14:paraId="0FA49C06" w14:textId="77777777" w:rsidR="00F50F96" w:rsidRDefault="00F50F96" w:rsidP="009269EF">
            <w:pPr>
              <w:pStyle w:val="TableHead"/>
              <w:jc w:val="both"/>
              <w:outlineLvl w:val="9"/>
              <w:rPr>
                <w:b w:val="0"/>
                <w:bCs w:val="0"/>
                <w:rtl/>
              </w:rPr>
            </w:pPr>
          </w:p>
        </w:tc>
        <w:tc>
          <w:tcPr>
            <w:tcW w:w="356" w:type="pct"/>
            <w:gridSpan w:val="4"/>
            <w:shd w:val="clear" w:color="auto" w:fill="auto"/>
          </w:tcPr>
          <w:p w14:paraId="3902594A" w14:textId="68764B05" w:rsidR="00F50F96" w:rsidRDefault="00F50F96" w:rsidP="009269EF">
            <w:pPr>
              <w:pStyle w:val="TableHead"/>
              <w:jc w:val="both"/>
              <w:outlineLvl w:val="9"/>
              <w:rPr>
                <w:b w:val="0"/>
                <w:bCs w:val="0"/>
                <w:rtl/>
              </w:rPr>
            </w:pPr>
            <w:r>
              <w:rPr>
                <w:rFonts w:hint="cs"/>
                <w:b w:val="0"/>
                <w:bCs w:val="0"/>
                <w:rtl/>
              </w:rPr>
              <w:t>(3)</w:t>
            </w:r>
          </w:p>
        </w:tc>
        <w:tc>
          <w:tcPr>
            <w:tcW w:w="1641" w:type="pct"/>
            <w:gridSpan w:val="7"/>
            <w:shd w:val="clear" w:color="auto" w:fill="auto"/>
          </w:tcPr>
          <w:p w14:paraId="2A282DD2" w14:textId="4BDF1CA8" w:rsidR="00F50F96" w:rsidRDefault="00F50F96" w:rsidP="009269EF">
            <w:pPr>
              <w:pStyle w:val="TableHead"/>
              <w:jc w:val="both"/>
              <w:outlineLvl w:val="9"/>
              <w:rPr>
                <w:b w:val="0"/>
                <w:bCs w:val="0"/>
                <w:rtl/>
              </w:rPr>
            </w:pPr>
            <w:r>
              <w:rPr>
                <w:rFonts w:hint="cs"/>
                <w:b w:val="0"/>
                <w:bCs w:val="0"/>
                <w:rtl/>
              </w:rPr>
              <w:t>ההגדרה "מ</w:t>
            </w:r>
            <w:r w:rsidR="00D8775C">
              <w:rPr>
                <w:rFonts w:hint="cs"/>
                <w:b w:val="0"/>
                <w:bCs w:val="0"/>
                <w:rtl/>
              </w:rPr>
              <w:t>י</w:t>
            </w:r>
            <w:r>
              <w:rPr>
                <w:rFonts w:hint="cs"/>
                <w:b w:val="0"/>
                <w:bCs w:val="0"/>
                <w:rtl/>
              </w:rPr>
              <w:t xml:space="preserve">זם להתחדשות עירונית" </w:t>
            </w:r>
            <w:r>
              <w:rPr>
                <w:b w:val="0"/>
                <w:bCs w:val="0"/>
                <w:rtl/>
              </w:rPr>
              <w:t>–</w:t>
            </w:r>
            <w:r>
              <w:rPr>
                <w:rFonts w:hint="cs"/>
                <w:b w:val="0"/>
                <w:bCs w:val="0"/>
                <w:rtl/>
              </w:rPr>
              <w:t xml:space="preserve"> תימחק;</w:t>
            </w:r>
          </w:p>
        </w:tc>
      </w:tr>
      <w:tr w:rsidR="00F50F96" w:rsidRPr="00F25B85" w14:paraId="6284360E" w14:textId="77777777" w:rsidTr="00A63768">
        <w:trPr>
          <w:trHeight w:val="227"/>
        </w:trPr>
        <w:tc>
          <w:tcPr>
            <w:tcW w:w="681" w:type="pct"/>
            <w:shd w:val="clear" w:color="auto" w:fill="auto"/>
          </w:tcPr>
          <w:p w14:paraId="63EF8DB6" w14:textId="77777777" w:rsidR="00F50F96" w:rsidRPr="00A56C14" w:rsidRDefault="00F50F96" w:rsidP="009269EF">
            <w:pPr>
              <w:spacing w:line="276" w:lineRule="auto"/>
              <w:jc w:val="both"/>
              <w:rPr>
                <w:b/>
                <w:bCs/>
                <w:rtl/>
              </w:rPr>
            </w:pPr>
          </w:p>
        </w:tc>
        <w:tc>
          <w:tcPr>
            <w:tcW w:w="239" w:type="pct"/>
            <w:shd w:val="clear" w:color="auto" w:fill="auto"/>
          </w:tcPr>
          <w:p w14:paraId="781C6757" w14:textId="77777777" w:rsidR="00F50F96" w:rsidRDefault="00F50F96" w:rsidP="009269EF">
            <w:pPr>
              <w:spacing w:line="276" w:lineRule="auto"/>
              <w:jc w:val="both"/>
              <w:rPr>
                <w:rtl/>
              </w:rPr>
            </w:pPr>
          </w:p>
        </w:tc>
        <w:tc>
          <w:tcPr>
            <w:tcW w:w="742" w:type="pct"/>
            <w:shd w:val="clear" w:color="auto" w:fill="auto"/>
          </w:tcPr>
          <w:p w14:paraId="74B567D8" w14:textId="77777777" w:rsidR="00F50F96" w:rsidRDefault="00F50F96" w:rsidP="009269EF">
            <w:pPr>
              <w:spacing w:line="276" w:lineRule="auto"/>
              <w:ind w:left="29"/>
              <w:jc w:val="both"/>
              <w:rPr>
                <w:rFonts w:ascii="David" w:eastAsia="Calibri" w:hAnsi="David"/>
                <w:b/>
                <w:bCs/>
                <w:sz w:val="26"/>
                <w:rtl/>
                <w:lang w:eastAsia="en-US"/>
              </w:rPr>
            </w:pPr>
          </w:p>
        </w:tc>
        <w:tc>
          <w:tcPr>
            <w:tcW w:w="347" w:type="pct"/>
            <w:shd w:val="clear" w:color="auto" w:fill="auto"/>
          </w:tcPr>
          <w:p w14:paraId="6E5DB164" w14:textId="77777777" w:rsidR="00F50F96" w:rsidRDefault="00F50F96" w:rsidP="009269EF">
            <w:pPr>
              <w:spacing w:line="276" w:lineRule="auto"/>
              <w:ind w:left="29"/>
              <w:jc w:val="both"/>
              <w:rPr>
                <w:rFonts w:ascii="David" w:eastAsia="Calibri" w:hAnsi="David"/>
                <w:sz w:val="26"/>
                <w:rtl/>
                <w:lang w:eastAsia="en-US"/>
              </w:rPr>
            </w:pPr>
          </w:p>
        </w:tc>
        <w:tc>
          <w:tcPr>
            <w:tcW w:w="287" w:type="pct"/>
            <w:shd w:val="clear" w:color="auto" w:fill="auto"/>
          </w:tcPr>
          <w:p w14:paraId="1B6B4723" w14:textId="77777777" w:rsidR="00F50F96" w:rsidRDefault="00F50F96" w:rsidP="009269EF">
            <w:pPr>
              <w:pStyle w:val="TableHead"/>
              <w:jc w:val="both"/>
              <w:outlineLvl w:val="9"/>
              <w:rPr>
                <w:b w:val="0"/>
                <w:bCs w:val="0"/>
                <w:rtl/>
              </w:rPr>
            </w:pPr>
          </w:p>
        </w:tc>
        <w:tc>
          <w:tcPr>
            <w:tcW w:w="393" w:type="pct"/>
            <w:shd w:val="clear" w:color="auto" w:fill="auto"/>
          </w:tcPr>
          <w:p w14:paraId="7D94BC4A" w14:textId="77777777" w:rsidR="00F50F96" w:rsidRDefault="00F50F96" w:rsidP="009269EF">
            <w:pPr>
              <w:pStyle w:val="TableHead"/>
              <w:jc w:val="both"/>
              <w:outlineLvl w:val="9"/>
              <w:rPr>
                <w:b w:val="0"/>
                <w:bCs w:val="0"/>
                <w:rtl/>
              </w:rPr>
            </w:pPr>
          </w:p>
        </w:tc>
        <w:tc>
          <w:tcPr>
            <w:tcW w:w="315" w:type="pct"/>
            <w:shd w:val="clear" w:color="auto" w:fill="auto"/>
          </w:tcPr>
          <w:p w14:paraId="4E085406" w14:textId="77777777" w:rsidR="00F50F96" w:rsidRDefault="00F50F96" w:rsidP="009269EF">
            <w:pPr>
              <w:pStyle w:val="TableHead"/>
              <w:jc w:val="both"/>
              <w:outlineLvl w:val="9"/>
              <w:rPr>
                <w:b w:val="0"/>
                <w:bCs w:val="0"/>
                <w:rtl/>
              </w:rPr>
            </w:pPr>
          </w:p>
        </w:tc>
        <w:tc>
          <w:tcPr>
            <w:tcW w:w="356" w:type="pct"/>
            <w:gridSpan w:val="4"/>
            <w:shd w:val="clear" w:color="auto" w:fill="auto"/>
          </w:tcPr>
          <w:p w14:paraId="308C4ECF" w14:textId="77777777" w:rsidR="00F50F96" w:rsidRDefault="00F50F96" w:rsidP="009269EF">
            <w:pPr>
              <w:pStyle w:val="TableHead"/>
              <w:jc w:val="both"/>
              <w:outlineLvl w:val="9"/>
              <w:rPr>
                <w:b w:val="0"/>
                <w:bCs w:val="0"/>
                <w:rtl/>
              </w:rPr>
            </w:pPr>
          </w:p>
        </w:tc>
        <w:tc>
          <w:tcPr>
            <w:tcW w:w="1641" w:type="pct"/>
            <w:gridSpan w:val="7"/>
            <w:shd w:val="clear" w:color="auto" w:fill="auto"/>
          </w:tcPr>
          <w:p w14:paraId="11B832DE" w14:textId="77777777" w:rsidR="00F50F96" w:rsidRDefault="00F50F96" w:rsidP="009269EF">
            <w:pPr>
              <w:pStyle w:val="TableHead"/>
              <w:jc w:val="both"/>
              <w:outlineLvl w:val="9"/>
              <w:rPr>
                <w:b w:val="0"/>
                <w:bCs w:val="0"/>
                <w:rtl/>
              </w:rPr>
            </w:pPr>
          </w:p>
        </w:tc>
      </w:tr>
      <w:tr w:rsidR="00011C2B" w:rsidRPr="00F25B85" w14:paraId="388E2A50" w14:textId="77777777" w:rsidTr="00A63768">
        <w:trPr>
          <w:trHeight w:val="227"/>
        </w:trPr>
        <w:tc>
          <w:tcPr>
            <w:tcW w:w="681" w:type="pct"/>
            <w:shd w:val="clear" w:color="auto" w:fill="auto"/>
          </w:tcPr>
          <w:p w14:paraId="5D3308FC" w14:textId="77777777" w:rsidR="006D14FC" w:rsidRPr="00A56C14" w:rsidRDefault="006D14FC" w:rsidP="009269EF">
            <w:pPr>
              <w:spacing w:line="276" w:lineRule="auto"/>
              <w:jc w:val="both"/>
              <w:rPr>
                <w:b/>
                <w:bCs/>
                <w:rtl/>
              </w:rPr>
            </w:pPr>
          </w:p>
        </w:tc>
        <w:tc>
          <w:tcPr>
            <w:tcW w:w="239" w:type="pct"/>
            <w:shd w:val="clear" w:color="auto" w:fill="auto"/>
          </w:tcPr>
          <w:p w14:paraId="09EC992C" w14:textId="77777777" w:rsidR="006D14FC" w:rsidRDefault="006D14FC" w:rsidP="009269EF">
            <w:pPr>
              <w:spacing w:line="276" w:lineRule="auto"/>
              <w:jc w:val="both"/>
              <w:rPr>
                <w:rtl/>
              </w:rPr>
            </w:pPr>
          </w:p>
        </w:tc>
        <w:tc>
          <w:tcPr>
            <w:tcW w:w="742" w:type="pct"/>
            <w:shd w:val="clear" w:color="auto" w:fill="auto"/>
          </w:tcPr>
          <w:p w14:paraId="54BCD67E" w14:textId="77777777" w:rsidR="006D14FC" w:rsidRDefault="006D14FC" w:rsidP="009269EF">
            <w:pPr>
              <w:spacing w:line="276" w:lineRule="auto"/>
              <w:ind w:left="29"/>
              <w:jc w:val="both"/>
              <w:rPr>
                <w:rFonts w:ascii="David" w:eastAsia="Calibri" w:hAnsi="David"/>
                <w:b/>
                <w:bCs/>
                <w:sz w:val="26"/>
                <w:rtl/>
                <w:lang w:eastAsia="en-US"/>
              </w:rPr>
            </w:pPr>
          </w:p>
        </w:tc>
        <w:tc>
          <w:tcPr>
            <w:tcW w:w="347" w:type="pct"/>
            <w:shd w:val="clear" w:color="auto" w:fill="auto"/>
          </w:tcPr>
          <w:p w14:paraId="6B7D91BD" w14:textId="77777777" w:rsidR="006D14FC" w:rsidRDefault="006D14FC" w:rsidP="009269EF">
            <w:pPr>
              <w:spacing w:line="276" w:lineRule="auto"/>
              <w:ind w:left="29"/>
              <w:jc w:val="both"/>
              <w:rPr>
                <w:rFonts w:ascii="David" w:eastAsia="Calibri" w:hAnsi="David"/>
                <w:sz w:val="26"/>
                <w:rtl/>
                <w:lang w:eastAsia="en-US"/>
              </w:rPr>
            </w:pPr>
          </w:p>
        </w:tc>
        <w:tc>
          <w:tcPr>
            <w:tcW w:w="287" w:type="pct"/>
            <w:shd w:val="clear" w:color="auto" w:fill="auto"/>
          </w:tcPr>
          <w:p w14:paraId="4B4CE410" w14:textId="77777777" w:rsidR="006D14FC" w:rsidRDefault="006D14FC" w:rsidP="009269EF">
            <w:pPr>
              <w:pStyle w:val="TableHead"/>
              <w:jc w:val="both"/>
              <w:outlineLvl w:val="9"/>
              <w:rPr>
                <w:b w:val="0"/>
                <w:bCs w:val="0"/>
                <w:rtl/>
              </w:rPr>
            </w:pPr>
          </w:p>
        </w:tc>
        <w:tc>
          <w:tcPr>
            <w:tcW w:w="393" w:type="pct"/>
            <w:shd w:val="clear" w:color="auto" w:fill="auto"/>
          </w:tcPr>
          <w:p w14:paraId="5FD622EF" w14:textId="77777777" w:rsidR="006D14FC" w:rsidRDefault="006D14FC" w:rsidP="009269EF">
            <w:pPr>
              <w:pStyle w:val="TableHead"/>
              <w:jc w:val="both"/>
              <w:outlineLvl w:val="9"/>
              <w:rPr>
                <w:b w:val="0"/>
                <w:bCs w:val="0"/>
                <w:rtl/>
              </w:rPr>
            </w:pPr>
          </w:p>
        </w:tc>
        <w:tc>
          <w:tcPr>
            <w:tcW w:w="315" w:type="pct"/>
            <w:shd w:val="clear" w:color="auto" w:fill="auto"/>
          </w:tcPr>
          <w:p w14:paraId="350724F5" w14:textId="77777777" w:rsidR="006D14FC" w:rsidRDefault="006D14FC" w:rsidP="009269EF">
            <w:pPr>
              <w:pStyle w:val="TableHead"/>
              <w:jc w:val="both"/>
              <w:outlineLvl w:val="9"/>
              <w:rPr>
                <w:b w:val="0"/>
                <w:bCs w:val="0"/>
                <w:rtl/>
              </w:rPr>
            </w:pPr>
          </w:p>
        </w:tc>
        <w:tc>
          <w:tcPr>
            <w:tcW w:w="356" w:type="pct"/>
            <w:gridSpan w:val="4"/>
            <w:shd w:val="clear" w:color="auto" w:fill="auto"/>
          </w:tcPr>
          <w:p w14:paraId="6E21A7B0" w14:textId="77777777" w:rsidR="006D14FC" w:rsidRDefault="006D14FC" w:rsidP="009269EF">
            <w:pPr>
              <w:pStyle w:val="TableHead"/>
              <w:jc w:val="both"/>
              <w:outlineLvl w:val="9"/>
              <w:rPr>
                <w:b w:val="0"/>
                <w:bCs w:val="0"/>
                <w:rtl/>
              </w:rPr>
            </w:pPr>
            <w:r>
              <w:rPr>
                <w:rFonts w:hint="cs"/>
                <w:b w:val="0"/>
                <w:bCs w:val="0"/>
                <w:rtl/>
              </w:rPr>
              <w:t>(</w:t>
            </w:r>
            <w:r w:rsidR="00C9695B">
              <w:rPr>
                <w:rFonts w:hint="cs"/>
                <w:b w:val="0"/>
                <w:bCs w:val="0"/>
                <w:rtl/>
              </w:rPr>
              <w:t>3</w:t>
            </w:r>
            <w:r>
              <w:rPr>
                <w:rFonts w:hint="cs"/>
                <w:b w:val="0"/>
                <w:bCs w:val="0"/>
                <w:rtl/>
              </w:rPr>
              <w:t>)</w:t>
            </w:r>
          </w:p>
        </w:tc>
        <w:tc>
          <w:tcPr>
            <w:tcW w:w="1641" w:type="pct"/>
            <w:gridSpan w:val="7"/>
            <w:shd w:val="clear" w:color="auto" w:fill="auto"/>
          </w:tcPr>
          <w:p w14:paraId="1C2AFF3B" w14:textId="77777777" w:rsidR="006D14FC" w:rsidRDefault="006D14FC" w:rsidP="009269EF">
            <w:pPr>
              <w:pStyle w:val="TableHead"/>
              <w:jc w:val="both"/>
              <w:outlineLvl w:val="9"/>
              <w:rPr>
                <w:b w:val="0"/>
                <w:bCs w:val="0"/>
                <w:rtl/>
              </w:rPr>
            </w:pPr>
            <w:r>
              <w:rPr>
                <w:rFonts w:hint="cs"/>
                <w:b w:val="0"/>
                <w:bCs w:val="0"/>
                <w:rtl/>
              </w:rPr>
              <w:t>בהגדרה "</w:t>
            </w:r>
            <w:r w:rsidR="00514D72">
              <w:rPr>
                <w:rFonts w:hint="cs"/>
                <w:b w:val="0"/>
                <w:bCs w:val="0"/>
                <w:rtl/>
              </w:rPr>
              <w:t>תשלומי ארנונה</w:t>
            </w:r>
            <w:r>
              <w:rPr>
                <w:rFonts w:hint="cs"/>
                <w:b w:val="0"/>
                <w:bCs w:val="0"/>
                <w:rtl/>
              </w:rPr>
              <w:t>"</w:t>
            </w:r>
            <w:r w:rsidR="00514D72">
              <w:rPr>
                <w:rFonts w:hint="cs"/>
                <w:b w:val="0"/>
                <w:bCs w:val="0"/>
                <w:rtl/>
              </w:rPr>
              <w:t xml:space="preserve"> במקום "</w:t>
            </w:r>
            <w:r w:rsidR="00514D72" w:rsidRPr="00514D72">
              <w:rPr>
                <w:b w:val="0"/>
                <w:bCs w:val="0"/>
                <w:rtl/>
              </w:rPr>
              <w:t>חוק הסדרים במשק המדינה (תיקוני חקיקה להשגת יעדי התקציב), התשנ"ג-1992, המשולמת לפי כל דין</w:t>
            </w:r>
            <w:r w:rsidR="00514D72">
              <w:rPr>
                <w:rFonts w:hint="cs"/>
                <w:b w:val="0"/>
                <w:bCs w:val="0"/>
                <w:rtl/>
              </w:rPr>
              <w:t>" יבוא "</w:t>
            </w:r>
            <w:r w:rsidR="006C7F32">
              <w:rPr>
                <w:rFonts w:hint="cs"/>
                <w:b w:val="0"/>
                <w:bCs w:val="0"/>
                <w:rtl/>
              </w:rPr>
              <w:t xml:space="preserve">סעיף 76ב לתקנון או </w:t>
            </w:r>
            <w:r w:rsidR="003076CC">
              <w:rPr>
                <w:rFonts w:hint="cs"/>
                <w:b w:val="0"/>
                <w:bCs w:val="0"/>
                <w:rtl/>
              </w:rPr>
              <w:t>67 ל</w:t>
            </w:r>
            <w:r w:rsidR="003076CC" w:rsidRPr="006506DB">
              <w:rPr>
                <w:b w:val="0"/>
                <w:bCs w:val="0"/>
                <w:rtl/>
              </w:rPr>
              <w:t>תקנון המועצות האזוריות (יהודה והשומרון), תשל"ט-1979</w:t>
            </w:r>
            <w:r w:rsidR="003076CC">
              <w:rPr>
                <w:rFonts w:hint="cs"/>
                <w:b w:val="0"/>
                <w:bCs w:val="0"/>
                <w:rtl/>
              </w:rPr>
              <w:t>, המשולמת לפי כל דין או תחיקת בטחון</w:t>
            </w:r>
            <w:r w:rsidR="00514D72">
              <w:rPr>
                <w:rFonts w:hint="cs"/>
                <w:b w:val="0"/>
                <w:bCs w:val="0"/>
                <w:rtl/>
              </w:rPr>
              <w:t>"</w:t>
            </w:r>
            <w:r w:rsidR="003076CC">
              <w:rPr>
                <w:rFonts w:hint="cs"/>
                <w:b w:val="0"/>
                <w:bCs w:val="0"/>
                <w:rtl/>
              </w:rPr>
              <w:t>;</w:t>
            </w:r>
          </w:p>
        </w:tc>
      </w:tr>
      <w:tr w:rsidR="00011C2B" w:rsidRPr="00F25B85" w14:paraId="34A02A84" w14:textId="77777777" w:rsidTr="00A63768">
        <w:trPr>
          <w:trHeight w:val="227"/>
        </w:trPr>
        <w:tc>
          <w:tcPr>
            <w:tcW w:w="681" w:type="pct"/>
            <w:shd w:val="clear" w:color="auto" w:fill="auto"/>
          </w:tcPr>
          <w:p w14:paraId="40FA1B86" w14:textId="77777777" w:rsidR="00DA1D09" w:rsidRPr="00A56C14" w:rsidRDefault="00DA1D09" w:rsidP="009269EF">
            <w:pPr>
              <w:spacing w:line="276" w:lineRule="auto"/>
              <w:jc w:val="both"/>
              <w:rPr>
                <w:b/>
                <w:bCs/>
                <w:rtl/>
              </w:rPr>
            </w:pPr>
          </w:p>
        </w:tc>
        <w:tc>
          <w:tcPr>
            <w:tcW w:w="239" w:type="pct"/>
            <w:shd w:val="clear" w:color="auto" w:fill="auto"/>
          </w:tcPr>
          <w:p w14:paraId="55FEC310" w14:textId="77777777" w:rsidR="00DA1D09" w:rsidRDefault="00DA1D09" w:rsidP="009269EF">
            <w:pPr>
              <w:spacing w:line="276" w:lineRule="auto"/>
              <w:jc w:val="both"/>
              <w:rPr>
                <w:rtl/>
              </w:rPr>
            </w:pPr>
          </w:p>
        </w:tc>
        <w:tc>
          <w:tcPr>
            <w:tcW w:w="742" w:type="pct"/>
            <w:shd w:val="clear" w:color="auto" w:fill="auto"/>
          </w:tcPr>
          <w:p w14:paraId="298E1F6B"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4C582735"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6CE50633" w14:textId="77777777" w:rsidR="00DA1D09" w:rsidRDefault="00DA1D09" w:rsidP="009269EF">
            <w:pPr>
              <w:pStyle w:val="TableHead"/>
              <w:jc w:val="both"/>
              <w:outlineLvl w:val="9"/>
              <w:rPr>
                <w:b w:val="0"/>
                <w:bCs w:val="0"/>
                <w:rtl/>
              </w:rPr>
            </w:pPr>
          </w:p>
        </w:tc>
        <w:tc>
          <w:tcPr>
            <w:tcW w:w="393" w:type="pct"/>
            <w:shd w:val="clear" w:color="auto" w:fill="auto"/>
          </w:tcPr>
          <w:p w14:paraId="292BCC96" w14:textId="77777777" w:rsidR="00DA1D09" w:rsidRDefault="00DA1D09" w:rsidP="009269EF">
            <w:pPr>
              <w:pStyle w:val="TableHead"/>
              <w:jc w:val="both"/>
              <w:outlineLvl w:val="9"/>
              <w:rPr>
                <w:b w:val="0"/>
                <w:bCs w:val="0"/>
                <w:rtl/>
              </w:rPr>
            </w:pPr>
          </w:p>
        </w:tc>
        <w:tc>
          <w:tcPr>
            <w:tcW w:w="315" w:type="pct"/>
            <w:shd w:val="clear" w:color="auto" w:fill="auto"/>
          </w:tcPr>
          <w:p w14:paraId="10546C4A" w14:textId="77777777" w:rsidR="00DA1D09" w:rsidRDefault="00DA1D09" w:rsidP="009269EF">
            <w:pPr>
              <w:pStyle w:val="TableHead"/>
              <w:jc w:val="both"/>
              <w:outlineLvl w:val="9"/>
              <w:rPr>
                <w:b w:val="0"/>
                <w:bCs w:val="0"/>
                <w:rtl/>
              </w:rPr>
            </w:pPr>
          </w:p>
        </w:tc>
        <w:tc>
          <w:tcPr>
            <w:tcW w:w="1997" w:type="pct"/>
            <w:gridSpan w:val="11"/>
            <w:shd w:val="clear" w:color="auto" w:fill="auto"/>
          </w:tcPr>
          <w:p w14:paraId="11CB058A" w14:textId="77777777" w:rsidR="00DA1D09" w:rsidRDefault="00DA1D09" w:rsidP="009269EF">
            <w:pPr>
              <w:pStyle w:val="TableHead"/>
              <w:jc w:val="both"/>
              <w:outlineLvl w:val="9"/>
              <w:rPr>
                <w:b w:val="0"/>
                <w:bCs w:val="0"/>
                <w:rtl/>
              </w:rPr>
            </w:pPr>
          </w:p>
        </w:tc>
      </w:tr>
      <w:tr w:rsidR="00011C2B" w:rsidRPr="00F25B85" w14:paraId="55AAA5D6" w14:textId="77777777" w:rsidTr="00A63768">
        <w:trPr>
          <w:trHeight w:val="227"/>
        </w:trPr>
        <w:tc>
          <w:tcPr>
            <w:tcW w:w="681" w:type="pct"/>
            <w:shd w:val="clear" w:color="auto" w:fill="auto"/>
          </w:tcPr>
          <w:p w14:paraId="7F8BEA4F" w14:textId="77777777" w:rsidR="00DA1D09" w:rsidRPr="00A56C14" w:rsidRDefault="00DA1D09" w:rsidP="009269EF">
            <w:pPr>
              <w:spacing w:line="276" w:lineRule="auto"/>
              <w:jc w:val="both"/>
              <w:rPr>
                <w:b/>
                <w:bCs/>
                <w:rtl/>
              </w:rPr>
            </w:pPr>
          </w:p>
        </w:tc>
        <w:tc>
          <w:tcPr>
            <w:tcW w:w="239" w:type="pct"/>
            <w:shd w:val="clear" w:color="auto" w:fill="auto"/>
          </w:tcPr>
          <w:p w14:paraId="35A8C92B" w14:textId="77777777" w:rsidR="00DA1D09" w:rsidRDefault="00DA1D09" w:rsidP="009269EF">
            <w:pPr>
              <w:spacing w:line="276" w:lineRule="auto"/>
              <w:jc w:val="both"/>
              <w:rPr>
                <w:rtl/>
              </w:rPr>
            </w:pPr>
          </w:p>
        </w:tc>
        <w:tc>
          <w:tcPr>
            <w:tcW w:w="742" w:type="pct"/>
            <w:shd w:val="clear" w:color="auto" w:fill="auto"/>
          </w:tcPr>
          <w:p w14:paraId="273A42D3"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01226815"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1FFF8F6D" w14:textId="77777777" w:rsidR="00DA1D09" w:rsidRDefault="00DA1D09" w:rsidP="009269EF">
            <w:pPr>
              <w:pStyle w:val="TableHead"/>
              <w:jc w:val="both"/>
              <w:outlineLvl w:val="9"/>
              <w:rPr>
                <w:b w:val="0"/>
                <w:bCs w:val="0"/>
                <w:rtl/>
              </w:rPr>
            </w:pPr>
          </w:p>
        </w:tc>
        <w:tc>
          <w:tcPr>
            <w:tcW w:w="393" w:type="pct"/>
            <w:shd w:val="clear" w:color="auto" w:fill="auto"/>
          </w:tcPr>
          <w:p w14:paraId="2A2DF901" w14:textId="77777777" w:rsidR="00DA1D09" w:rsidRDefault="00DA1D09" w:rsidP="009269EF">
            <w:pPr>
              <w:pStyle w:val="TableHead"/>
              <w:jc w:val="both"/>
              <w:outlineLvl w:val="9"/>
              <w:rPr>
                <w:b w:val="0"/>
                <w:bCs w:val="0"/>
                <w:rtl/>
              </w:rPr>
            </w:pPr>
          </w:p>
        </w:tc>
        <w:tc>
          <w:tcPr>
            <w:tcW w:w="315" w:type="pct"/>
            <w:shd w:val="clear" w:color="auto" w:fill="auto"/>
          </w:tcPr>
          <w:p w14:paraId="40B66761" w14:textId="77777777" w:rsidR="00DA1D09" w:rsidRDefault="00C9695B" w:rsidP="009269EF">
            <w:pPr>
              <w:pStyle w:val="TableHead"/>
              <w:jc w:val="both"/>
              <w:outlineLvl w:val="9"/>
              <w:rPr>
                <w:b w:val="0"/>
                <w:bCs w:val="0"/>
                <w:rtl/>
              </w:rPr>
            </w:pPr>
            <w:r>
              <w:rPr>
                <w:rFonts w:hint="cs"/>
                <w:b w:val="0"/>
                <w:bCs w:val="0"/>
                <w:rtl/>
              </w:rPr>
              <w:t>(ב)</w:t>
            </w:r>
          </w:p>
        </w:tc>
        <w:tc>
          <w:tcPr>
            <w:tcW w:w="1997" w:type="pct"/>
            <w:gridSpan w:val="11"/>
            <w:shd w:val="clear" w:color="auto" w:fill="auto"/>
          </w:tcPr>
          <w:p w14:paraId="30A8C56D" w14:textId="2C883AB6" w:rsidR="00DA1D09" w:rsidRDefault="007F057C" w:rsidP="009269EF">
            <w:pPr>
              <w:pStyle w:val="TableHead"/>
              <w:jc w:val="both"/>
              <w:outlineLvl w:val="9"/>
              <w:rPr>
                <w:b w:val="0"/>
                <w:bCs w:val="0"/>
                <w:rtl/>
              </w:rPr>
            </w:pPr>
            <w:r>
              <w:rPr>
                <w:rFonts w:hint="cs"/>
                <w:b w:val="0"/>
                <w:bCs w:val="0"/>
                <w:rtl/>
              </w:rPr>
              <w:t>בסעי</w:t>
            </w:r>
            <w:r w:rsidR="00A4717C">
              <w:rPr>
                <w:rFonts w:hint="cs"/>
                <w:b w:val="0"/>
                <w:bCs w:val="0"/>
                <w:rtl/>
              </w:rPr>
              <w:t>פים</w:t>
            </w:r>
            <w:r>
              <w:rPr>
                <w:rFonts w:hint="cs"/>
                <w:b w:val="0"/>
                <w:bCs w:val="0"/>
                <w:rtl/>
              </w:rPr>
              <w:t xml:space="preserve"> קט</w:t>
            </w:r>
            <w:r w:rsidR="00A4717C">
              <w:rPr>
                <w:rFonts w:hint="cs"/>
                <w:b w:val="0"/>
                <w:bCs w:val="0"/>
                <w:rtl/>
              </w:rPr>
              <w:t>נים</w:t>
            </w:r>
            <w:r>
              <w:rPr>
                <w:rFonts w:hint="cs"/>
                <w:b w:val="0"/>
                <w:bCs w:val="0"/>
                <w:rtl/>
              </w:rPr>
              <w:t xml:space="preserve"> (ב)</w:t>
            </w:r>
            <w:r w:rsidR="00A4717C">
              <w:rPr>
                <w:rFonts w:hint="cs"/>
                <w:b w:val="0"/>
                <w:bCs w:val="0"/>
                <w:rtl/>
              </w:rPr>
              <w:t xml:space="preserve"> ו-(ג)</w:t>
            </w:r>
            <w:r>
              <w:rPr>
                <w:rFonts w:hint="cs"/>
                <w:b w:val="0"/>
                <w:bCs w:val="0"/>
                <w:rtl/>
              </w:rPr>
              <w:t xml:space="preserve"> במקום "שר הפנים" יבוא "</w:t>
            </w:r>
            <w:r w:rsidR="00F50F96">
              <w:rPr>
                <w:rFonts w:hint="cs"/>
                <w:b w:val="0"/>
                <w:bCs w:val="0"/>
                <w:rtl/>
              </w:rPr>
              <w:t>מנכ"ל משרד הפנים</w:t>
            </w:r>
            <w:r>
              <w:rPr>
                <w:rFonts w:hint="cs"/>
                <w:b w:val="0"/>
                <w:bCs w:val="0"/>
                <w:rtl/>
              </w:rPr>
              <w:t>";</w:t>
            </w:r>
          </w:p>
        </w:tc>
      </w:tr>
      <w:tr w:rsidR="00011C2B" w:rsidRPr="00F25B85" w14:paraId="6EDB89D5" w14:textId="77777777" w:rsidTr="00A63768">
        <w:trPr>
          <w:trHeight w:val="227"/>
        </w:trPr>
        <w:tc>
          <w:tcPr>
            <w:tcW w:w="681" w:type="pct"/>
            <w:shd w:val="clear" w:color="auto" w:fill="auto"/>
          </w:tcPr>
          <w:p w14:paraId="0EA8E846" w14:textId="77777777" w:rsidR="00DA1D09" w:rsidRPr="00A56C14" w:rsidRDefault="00DA1D09" w:rsidP="009269EF">
            <w:pPr>
              <w:spacing w:line="276" w:lineRule="auto"/>
              <w:jc w:val="both"/>
              <w:rPr>
                <w:b/>
                <w:bCs/>
                <w:rtl/>
              </w:rPr>
            </w:pPr>
          </w:p>
        </w:tc>
        <w:tc>
          <w:tcPr>
            <w:tcW w:w="239" w:type="pct"/>
            <w:shd w:val="clear" w:color="auto" w:fill="auto"/>
          </w:tcPr>
          <w:p w14:paraId="00E37DA1" w14:textId="77777777" w:rsidR="00DA1D09" w:rsidRDefault="00DA1D09" w:rsidP="009269EF">
            <w:pPr>
              <w:spacing w:line="276" w:lineRule="auto"/>
              <w:jc w:val="both"/>
              <w:rPr>
                <w:rtl/>
              </w:rPr>
            </w:pPr>
          </w:p>
        </w:tc>
        <w:tc>
          <w:tcPr>
            <w:tcW w:w="742" w:type="pct"/>
            <w:shd w:val="clear" w:color="auto" w:fill="auto"/>
          </w:tcPr>
          <w:p w14:paraId="325745CF"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591DD224"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6813A068" w14:textId="77777777" w:rsidR="00DA1D09" w:rsidRDefault="00DA1D09" w:rsidP="009269EF">
            <w:pPr>
              <w:pStyle w:val="TableHead"/>
              <w:jc w:val="both"/>
              <w:outlineLvl w:val="9"/>
              <w:rPr>
                <w:b w:val="0"/>
                <w:bCs w:val="0"/>
                <w:rtl/>
              </w:rPr>
            </w:pPr>
          </w:p>
        </w:tc>
        <w:tc>
          <w:tcPr>
            <w:tcW w:w="393" w:type="pct"/>
            <w:shd w:val="clear" w:color="auto" w:fill="auto"/>
          </w:tcPr>
          <w:p w14:paraId="53FD9889" w14:textId="77777777" w:rsidR="00DA1D09" w:rsidRDefault="00DA1D09" w:rsidP="009269EF">
            <w:pPr>
              <w:pStyle w:val="TableHead"/>
              <w:jc w:val="both"/>
              <w:outlineLvl w:val="9"/>
              <w:rPr>
                <w:b w:val="0"/>
                <w:bCs w:val="0"/>
                <w:rtl/>
              </w:rPr>
            </w:pPr>
          </w:p>
        </w:tc>
        <w:tc>
          <w:tcPr>
            <w:tcW w:w="315" w:type="pct"/>
            <w:shd w:val="clear" w:color="auto" w:fill="auto"/>
          </w:tcPr>
          <w:p w14:paraId="42D1A90B" w14:textId="77777777" w:rsidR="00DA1D09" w:rsidRDefault="00DA1D09" w:rsidP="009269EF">
            <w:pPr>
              <w:pStyle w:val="TableHead"/>
              <w:jc w:val="both"/>
              <w:outlineLvl w:val="9"/>
              <w:rPr>
                <w:b w:val="0"/>
                <w:bCs w:val="0"/>
                <w:rtl/>
              </w:rPr>
            </w:pPr>
          </w:p>
        </w:tc>
        <w:tc>
          <w:tcPr>
            <w:tcW w:w="1997" w:type="pct"/>
            <w:gridSpan w:val="11"/>
            <w:shd w:val="clear" w:color="auto" w:fill="auto"/>
          </w:tcPr>
          <w:p w14:paraId="004EECB5" w14:textId="77777777" w:rsidR="00DA1D09" w:rsidRDefault="00DA1D09" w:rsidP="009269EF">
            <w:pPr>
              <w:pStyle w:val="TableHead"/>
              <w:jc w:val="both"/>
              <w:outlineLvl w:val="9"/>
              <w:rPr>
                <w:b w:val="0"/>
                <w:bCs w:val="0"/>
                <w:rtl/>
              </w:rPr>
            </w:pPr>
          </w:p>
        </w:tc>
      </w:tr>
      <w:tr w:rsidR="00974E29" w:rsidRPr="00F25B85" w14:paraId="1F3F8739" w14:textId="77777777" w:rsidTr="00A63768">
        <w:trPr>
          <w:trHeight w:val="227"/>
        </w:trPr>
        <w:tc>
          <w:tcPr>
            <w:tcW w:w="681" w:type="pct"/>
            <w:shd w:val="clear" w:color="auto" w:fill="auto"/>
          </w:tcPr>
          <w:p w14:paraId="7743A56A" w14:textId="77777777" w:rsidR="002643F7" w:rsidRPr="00A56C14" w:rsidRDefault="002643F7" w:rsidP="009269EF">
            <w:pPr>
              <w:spacing w:line="276" w:lineRule="auto"/>
              <w:jc w:val="both"/>
              <w:rPr>
                <w:b/>
                <w:bCs/>
                <w:rtl/>
              </w:rPr>
            </w:pPr>
          </w:p>
        </w:tc>
        <w:tc>
          <w:tcPr>
            <w:tcW w:w="239" w:type="pct"/>
            <w:shd w:val="clear" w:color="auto" w:fill="auto"/>
          </w:tcPr>
          <w:p w14:paraId="792DD774" w14:textId="77777777" w:rsidR="002643F7" w:rsidRDefault="002643F7" w:rsidP="009269EF">
            <w:pPr>
              <w:spacing w:line="276" w:lineRule="auto"/>
              <w:jc w:val="both"/>
              <w:rPr>
                <w:rtl/>
              </w:rPr>
            </w:pPr>
          </w:p>
        </w:tc>
        <w:tc>
          <w:tcPr>
            <w:tcW w:w="742" w:type="pct"/>
            <w:shd w:val="clear" w:color="auto" w:fill="auto"/>
          </w:tcPr>
          <w:p w14:paraId="6EAF7865" w14:textId="77777777" w:rsidR="002643F7" w:rsidRDefault="002643F7" w:rsidP="009269EF">
            <w:pPr>
              <w:spacing w:line="276" w:lineRule="auto"/>
              <w:ind w:left="29"/>
              <w:jc w:val="both"/>
              <w:rPr>
                <w:rFonts w:ascii="David" w:eastAsia="Calibri" w:hAnsi="David"/>
                <w:b/>
                <w:bCs/>
                <w:sz w:val="26"/>
                <w:rtl/>
                <w:lang w:eastAsia="en-US"/>
              </w:rPr>
            </w:pPr>
          </w:p>
        </w:tc>
        <w:tc>
          <w:tcPr>
            <w:tcW w:w="347" w:type="pct"/>
            <w:shd w:val="clear" w:color="auto" w:fill="auto"/>
          </w:tcPr>
          <w:p w14:paraId="5CAAB340" w14:textId="77777777" w:rsidR="002643F7" w:rsidRDefault="002643F7" w:rsidP="009269EF">
            <w:pPr>
              <w:spacing w:line="276" w:lineRule="auto"/>
              <w:ind w:left="29"/>
              <w:jc w:val="both"/>
              <w:rPr>
                <w:rFonts w:ascii="David" w:eastAsia="Calibri" w:hAnsi="David"/>
                <w:sz w:val="26"/>
                <w:rtl/>
                <w:lang w:eastAsia="en-US"/>
              </w:rPr>
            </w:pPr>
          </w:p>
        </w:tc>
        <w:tc>
          <w:tcPr>
            <w:tcW w:w="287" w:type="pct"/>
            <w:shd w:val="clear" w:color="auto" w:fill="auto"/>
          </w:tcPr>
          <w:p w14:paraId="1BAB8222" w14:textId="77777777" w:rsidR="002643F7" w:rsidRDefault="002643F7" w:rsidP="009269EF">
            <w:pPr>
              <w:pStyle w:val="TableHead"/>
              <w:jc w:val="both"/>
              <w:outlineLvl w:val="9"/>
              <w:rPr>
                <w:b w:val="0"/>
                <w:bCs w:val="0"/>
                <w:rtl/>
              </w:rPr>
            </w:pPr>
          </w:p>
        </w:tc>
        <w:tc>
          <w:tcPr>
            <w:tcW w:w="393" w:type="pct"/>
            <w:shd w:val="clear" w:color="auto" w:fill="auto"/>
          </w:tcPr>
          <w:p w14:paraId="1DAC0AB3" w14:textId="77777777" w:rsidR="002643F7" w:rsidRDefault="002643F7" w:rsidP="009269EF">
            <w:pPr>
              <w:pStyle w:val="TableHead"/>
              <w:jc w:val="both"/>
              <w:outlineLvl w:val="9"/>
              <w:rPr>
                <w:b w:val="0"/>
                <w:bCs w:val="0"/>
                <w:rtl/>
              </w:rPr>
            </w:pPr>
            <w:r>
              <w:rPr>
                <w:rFonts w:hint="cs"/>
                <w:b w:val="0"/>
                <w:bCs w:val="0"/>
                <w:rtl/>
              </w:rPr>
              <w:t>(13)</w:t>
            </w:r>
          </w:p>
        </w:tc>
        <w:tc>
          <w:tcPr>
            <w:tcW w:w="2311" w:type="pct"/>
            <w:gridSpan w:val="12"/>
            <w:shd w:val="clear" w:color="auto" w:fill="auto"/>
          </w:tcPr>
          <w:p w14:paraId="6C233F47" w14:textId="495B496C" w:rsidR="002643F7" w:rsidRDefault="00F50F96" w:rsidP="009269EF">
            <w:pPr>
              <w:pStyle w:val="TableHead"/>
              <w:jc w:val="both"/>
              <w:outlineLvl w:val="9"/>
              <w:rPr>
                <w:b w:val="0"/>
                <w:bCs w:val="0"/>
                <w:rtl/>
              </w:rPr>
            </w:pPr>
            <w:r>
              <w:rPr>
                <w:rFonts w:hint="cs"/>
                <w:b w:val="0"/>
                <w:bCs w:val="0"/>
                <w:rtl/>
              </w:rPr>
              <w:t>ב</w:t>
            </w:r>
            <w:r w:rsidR="002643F7">
              <w:rPr>
                <w:rFonts w:hint="cs"/>
                <w:b w:val="0"/>
                <w:bCs w:val="0"/>
                <w:rtl/>
              </w:rPr>
              <w:t xml:space="preserve">סעיף 18 </w:t>
            </w:r>
            <w:r w:rsidR="002643F7">
              <w:rPr>
                <w:b w:val="0"/>
                <w:bCs w:val="0"/>
                <w:rtl/>
              </w:rPr>
              <w:t>–</w:t>
            </w:r>
          </w:p>
        </w:tc>
      </w:tr>
      <w:tr w:rsidR="00011C2B" w:rsidRPr="00F25B85" w14:paraId="17CCD836" w14:textId="77777777" w:rsidTr="00A63768">
        <w:trPr>
          <w:trHeight w:val="227"/>
        </w:trPr>
        <w:tc>
          <w:tcPr>
            <w:tcW w:w="681" w:type="pct"/>
            <w:shd w:val="clear" w:color="auto" w:fill="auto"/>
          </w:tcPr>
          <w:p w14:paraId="63335612" w14:textId="77777777" w:rsidR="00DA1D09" w:rsidRPr="00A56C14" w:rsidRDefault="00DA1D09" w:rsidP="009269EF">
            <w:pPr>
              <w:spacing w:line="276" w:lineRule="auto"/>
              <w:jc w:val="both"/>
              <w:rPr>
                <w:b/>
                <w:bCs/>
                <w:rtl/>
              </w:rPr>
            </w:pPr>
          </w:p>
        </w:tc>
        <w:tc>
          <w:tcPr>
            <w:tcW w:w="239" w:type="pct"/>
            <w:shd w:val="clear" w:color="auto" w:fill="auto"/>
          </w:tcPr>
          <w:p w14:paraId="4379CB81" w14:textId="77777777" w:rsidR="00DA1D09" w:rsidRDefault="00DA1D09" w:rsidP="009269EF">
            <w:pPr>
              <w:spacing w:line="276" w:lineRule="auto"/>
              <w:jc w:val="both"/>
              <w:rPr>
                <w:rtl/>
              </w:rPr>
            </w:pPr>
          </w:p>
        </w:tc>
        <w:tc>
          <w:tcPr>
            <w:tcW w:w="742" w:type="pct"/>
            <w:shd w:val="clear" w:color="auto" w:fill="auto"/>
          </w:tcPr>
          <w:p w14:paraId="3280DAF9"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145D4466"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5915AA89" w14:textId="77777777" w:rsidR="00DA1D09" w:rsidRDefault="00DA1D09" w:rsidP="009269EF">
            <w:pPr>
              <w:pStyle w:val="TableHead"/>
              <w:jc w:val="both"/>
              <w:outlineLvl w:val="9"/>
              <w:rPr>
                <w:b w:val="0"/>
                <w:bCs w:val="0"/>
                <w:rtl/>
              </w:rPr>
            </w:pPr>
          </w:p>
        </w:tc>
        <w:tc>
          <w:tcPr>
            <w:tcW w:w="393" w:type="pct"/>
            <w:shd w:val="clear" w:color="auto" w:fill="auto"/>
          </w:tcPr>
          <w:p w14:paraId="2F3C2D6D" w14:textId="77777777" w:rsidR="00DA1D09" w:rsidRDefault="00DA1D09" w:rsidP="009269EF">
            <w:pPr>
              <w:pStyle w:val="TableHead"/>
              <w:jc w:val="both"/>
              <w:outlineLvl w:val="9"/>
              <w:rPr>
                <w:b w:val="0"/>
                <w:bCs w:val="0"/>
                <w:rtl/>
              </w:rPr>
            </w:pPr>
          </w:p>
        </w:tc>
        <w:tc>
          <w:tcPr>
            <w:tcW w:w="315" w:type="pct"/>
            <w:shd w:val="clear" w:color="auto" w:fill="auto"/>
          </w:tcPr>
          <w:p w14:paraId="32A77867" w14:textId="77777777" w:rsidR="00DA1D09" w:rsidRDefault="00DA1D09" w:rsidP="009269EF">
            <w:pPr>
              <w:pStyle w:val="TableHead"/>
              <w:jc w:val="both"/>
              <w:outlineLvl w:val="9"/>
              <w:rPr>
                <w:b w:val="0"/>
                <w:bCs w:val="0"/>
                <w:rtl/>
              </w:rPr>
            </w:pPr>
          </w:p>
        </w:tc>
        <w:tc>
          <w:tcPr>
            <w:tcW w:w="1997" w:type="pct"/>
            <w:gridSpan w:val="11"/>
            <w:shd w:val="clear" w:color="auto" w:fill="auto"/>
          </w:tcPr>
          <w:p w14:paraId="5DC2DE09" w14:textId="77777777" w:rsidR="00DA1D09" w:rsidRDefault="00DA1D09" w:rsidP="009269EF">
            <w:pPr>
              <w:pStyle w:val="TableHead"/>
              <w:jc w:val="both"/>
              <w:outlineLvl w:val="9"/>
              <w:rPr>
                <w:b w:val="0"/>
                <w:bCs w:val="0"/>
                <w:rtl/>
              </w:rPr>
            </w:pPr>
          </w:p>
        </w:tc>
      </w:tr>
      <w:tr w:rsidR="00F50F96" w:rsidRPr="00F25B85" w14:paraId="0571BFAA" w14:textId="77777777" w:rsidTr="00A63768">
        <w:trPr>
          <w:trHeight w:val="227"/>
        </w:trPr>
        <w:tc>
          <w:tcPr>
            <w:tcW w:w="681" w:type="pct"/>
            <w:shd w:val="clear" w:color="auto" w:fill="auto"/>
          </w:tcPr>
          <w:p w14:paraId="4384D52E" w14:textId="77777777" w:rsidR="00F50F96" w:rsidRPr="00A56C14" w:rsidRDefault="00F50F96" w:rsidP="009269EF">
            <w:pPr>
              <w:spacing w:line="276" w:lineRule="auto"/>
              <w:jc w:val="both"/>
              <w:rPr>
                <w:b/>
                <w:bCs/>
                <w:rtl/>
              </w:rPr>
            </w:pPr>
          </w:p>
        </w:tc>
        <w:tc>
          <w:tcPr>
            <w:tcW w:w="239" w:type="pct"/>
            <w:shd w:val="clear" w:color="auto" w:fill="auto"/>
          </w:tcPr>
          <w:p w14:paraId="59F31B0E" w14:textId="77777777" w:rsidR="00F50F96" w:rsidRDefault="00F50F96" w:rsidP="009269EF">
            <w:pPr>
              <w:spacing w:line="276" w:lineRule="auto"/>
              <w:jc w:val="both"/>
              <w:rPr>
                <w:rtl/>
              </w:rPr>
            </w:pPr>
          </w:p>
        </w:tc>
        <w:tc>
          <w:tcPr>
            <w:tcW w:w="742" w:type="pct"/>
            <w:shd w:val="clear" w:color="auto" w:fill="auto"/>
          </w:tcPr>
          <w:p w14:paraId="5E61BDA7" w14:textId="77777777" w:rsidR="00F50F96" w:rsidRDefault="00F50F96" w:rsidP="009269EF">
            <w:pPr>
              <w:spacing w:line="276" w:lineRule="auto"/>
              <w:ind w:left="29"/>
              <w:jc w:val="both"/>
              <w:rPr>
                <w:rFonts w:ascii="David" w:eastAsia="Calibri" w:hAnsi="David"/>
                <w:b/>
                <w:bCs/>
                <w:sz w:val="26"/>
                <w:rtl/>
                <w:lang w:eastAsia="en-US"/>
              </w:rPr>
            </w:pPr>
          </w:p>
        </w:tc>
        <w:tc>
          <w:tcPr>
            <w:tcW w:w="347" w:type="pct"/>
            <w:shd w:val="clear" w:color="auto" w:fill="auto"/>
          </w:tcPr>
          <w:p w14:paraId="66B59A24" w14:textId="77777777" w:rsidR="00F50F96" w:rsidRDefault="00F50F96" w:rsidP="009269EF">
            <w:pPr>
              <w:spacing w:line="276" w:lineRule="auto"/>
              <w:ind w:left="29"/>
              <w:jc w:val="both"/>
              <w:rPr>
                <w:rFonts w:ascii="David" w:eastAsia="Calibri" w:hAnsi="David"/>
                <w:sz w:val="26"/>
                <w:rtl/>
                <w:lang w:eastAsia="en-US"/>
              </w:rPr>
            </w:pPr>
          </w:p>
        </w:tc>
        <w:tc>
          <w:tcPr>
            <w:tcW w:w="287" w:type="pct"/>
            <w:shd w:val="clear" w:color="auto" w:fill="auto"/>
          </w:tcPr>
          <w:p w14:paraId="5FE73530" w14:textId="77777777" w:rsidR="00F50F96" w:rsidRDefault="00F50F96" w:rsidP="009269EF">
            <w:pPr>
              <w:pStyle w:val="TableHead"/>
              <w:jc w:val="both"/>
              <w:outlineLvl w:val="9"/>
              <w:rPr>
                <w:b w:val="0"/>
                <w:bCs w:val="0"/>
                <w:rtl/>
              </w:rPr>
            </w:pPr>
          </w:p>
        </w:tc>
        <w:tc>
          <w:tcPr>
            <w:tcW w:w="393" w:type="pct"/>
            <w:shd w:val="clear" w:color="auto" w:fill="auto"/>
          </w:tcPr>
          <w:p w14:paraId="43F051AC" w14:textId="77777777" w:rsidR="00F50F96" w:rsidRDefault="00F50F96" w:rsidP="009269EF">
            <w:pPr>
              <w:pStyle w:val="TableHead"/>
              <w:jc w:val="both"/>
              <w:outlineLvl w:val="9"/>
              <w:rPr>
                <w:b w:val="0"/>
                <w:bCs w:val="0"/>
                <w:rtl/>
              </w:rPr>
            </w:pPr>
          </w:p>
        </w:tc>
        <w:tc>
          <w:tcPr>
            <w:tcW w:w="315" w:type="pct"/>
            <w:shd w:val="clear" w:color="auto" w:fill="auto"/>
          </w:tcPr>
          <w:p w14:paraId="757A0827" w14:textId="7E5F0A8C" w:rsidR="00F50F96" w:rsidRDefault="00F50F96" w:rsidP="009269EF">
            <w:pPr>
              <w:pStyle w:val="TableHead"/>
              <w:jc w:val="both"/>
              <w:outlineLvl w:val="9"/>
              <w:rPr>
                <w:b w:val="0"/>
                <w:bCs w:val="0"/>
                <w:rtl/>
              </w:rPr>
            </w:pPr>
            <w:r>
              <w:rPr>
                <w:rFonts w:hint="cs"/>
                <w:b w:val="0"/>
                <w:bCs w:val="0"/>
                <w:rtl/>
              </w:rPr>
              <w:t>(א)</w:t>
            </w:r>
          </w:p>
        </w:tc>
        <w:tc>
          <w:tcPr>
            <w:tcW w:w="1997" w:type="pct"/>
            <w:gridSpan w:val="11"/>
            <w:shd w:val="clear" w:color="auto" w:fill="auto"/>
          </w:tcPr>
          <w:p w14:paraId="6597A3BF" w14:textId="594C5BAF" w:rsidR="00F50F96" w:rsidRDefault="00F50F96" w:rsidP="009269EF">
            <w:pPr>
              <w:pStyle w:val="TableHead"/>
              <w:jc w:val="both"/>
              <w:outlineLvl w:val="9"/>
              <w:rPr>
                <w:b w:val="0"/>
                <w:bCs w:val="0"/>
                <w:rtl/>
              </w:rPr>
            </w:pPr>
            <w:r>
              <w:rPr>
                <w:rFonts w:hint="cs"/>
                <w:b w:val="0"/>
                <w:bCs w:val="0"/>
                <w:rtl/>
              </w:rPr>
              <w:t xml:space="preserve">בסעיף קטן (א) </w:t>
            </w:r>
            <w:r>
              <w:rPr>
                <w:b w:val="0"/>
                <w:bCs w:val="0"/>
                <w:rtl/>
              </w:rPr>
              <w:t>–</w:t>
            </w:r>
            <w:r>
              <w:rPr>
                <w:rFonts w:hint="cs"/>
                <w:b w:val="0"/>
                <w:bCs w:val="0"/>
                <w:rtl/>
              </w:rPr>
              <w:t xml:space="preserve"> </w:t>
            </w:r>
          </w:p>
        </w:tc>
      </w:tr>
      <w:tr w:rsidR="00F50F96" w:rsidRPr="00F25B85" w14:paraId="49206408" w14:textId="77777777" w:rsidTr="00A63768">
        <w:trPr>
          <w:trHeight w:val="227"/>
        </w:trPr>
        <w:tc>
          <w:tcPr>
            <w:tcW w:w="681" w:type="pct"/>
            <w:shd w:val="clear" w:color="auto" w:fill="auto"/>
          </w:tcPr>
          <w:p w14:paraId="55351B16" w14:textId="77777777" w:rsidR="00F50F96" w:rsidRPr="00A56C14" w:rsidRDefault="00F50F96" w:rsidP="009269EF">
            <w:pPr>
              <w:spacing w:line="276" w:lineRule="auto"/>
              <w:jc w:val="both"/>
              <w:rPr>
                <w:b/>
                <w:bCs/>
                <w:rtl/>
              </w:rPr>
            </w:pPr>
          </w:p>
        </w:tc>
        <w:tc>
          <w:tcPr>
            <w:tcW w:w="239" w:type="pct"/>
            <w:shd w:val="clear" w:color="auto" w:fill="auto"/>
          </w:tcPr>
          <w:p w14:paraId="715CECE3" w14:textId="77777777" w:rsidR="00F50F96" w:rsidRDefault="00F50F96" w:rsidP="009269EF">
            <w:pPr>
              <w:spacing w:line="276" w:lineRule="auto"/>
              <w:jc w:val="both"/>
              <w:rPr>
                <w:rtl/>
              </w:rPr>
            </w:pPr>
          </w:p>
        </w:tc>
        <w:tc>
          <w:tcPr>
            <w:tcW w:w="742" w:type="pct"/>
            <w:shd w:val="clear" w:color="auto" w:fill="auto"/>
          </w:tcPr>
          <w:p w14:paraId="14F8AEC3" w14:textId="77777777" w:rsidR="00F50F96" w:rsidRDefault="00F50F96" w:rsidP="009269EF">
            <w:pPr>
              <w:spacing w:line="276" w:lineRule="auto"/>
              <w:ind w:left="29"/>
              <w:jc w:val="both"/>
              <w:rPr>
                <w:rFonts w:ascii="David" w:eastAsia="Calibri" w:hAnsi="David"/>
                <w:b/>
                <w:bCs/>
                <w:sz w:val="26"/>
                <w:rtl/>
                <w:lang w:eastAsia="en-US"/>
              </w:rPr>
            </w:pPr>
          </w:p>
        </w:tc>
        <w:tc>
          <w:tcPr>
            <w:tcW w:w="347" w:type="pct"/>
            <w:shd w:val="clear" w:color="auto" w:fill="auto"/>
          </w:tcPr>
          <w:p w14:paraId="235530B4" w14:textId="77777777" w:rsidR="00F50F96" w:rsidRDefault="00F50F96" w:rsidP="009269EF">
            <w:pPr>
              <w:spacing w:line="276" w:lineRule="auto"/>
              <w:ind w:left="29"/>
              <w:jc w:val="both"/>
              <w:rPr>
                <w:rFonts w:ascii="David" w:eastAsia="Calibri" w:hAnsi="David"/>
                <w:sz w:val="26"/>
                <w:rtl/>
                <w:lang w:eastAsia="en-US"/>
              </w:rPr>
            </w:pPr>
          </w:p>
        </w:tc>
        <w:tc>
          <w:tcPr>
            <w:tcW w:w="287" w:type="pct"/>
            <w:shd w:val="clear" w:color="auto" w:fill="auto"/>
          </w:tcPr>
          <w:p w14:paraId="163A3645" w14:textId="77777777" w:rsidR="00F50F96" w:rsidRDefault="00F50F96" w:rsidP="009269EF">
            <w:pPr>
              <w:pStyle w:val="TableHead"/>
              <w:jc w:val="both"/>
              <w:outlineLvl w:val="9"/>
              <w:rPr>
                <w:b w:val="0"/>
                <w:bCs w:val="0"/>
                <w:rtl/>
              </w:rPr>
            </w:pPr>
          </w:p>
        </w:tc>
        <w:tc>
          <w:tcPr>
            <w:tcW w:w="393" w:type="pct"/>
            <w:shd w:val="clear" w:color="auto" w:fill="auto"/>
          </w:tcPr>
          <w:p w14:paraId="5240B67A" w14:textId="77777777" w:rsidR="00F50F96" w:rsidRDefault="00F50F96" w:rsidP="009269EF">
            <w:pPr>
              <w:pStyle w:val="TableHead"/>
              <w:jc w:val="both"/>
              <w:outlineLvl w:val="9"/>
              <w:rPr>
                <w:b w:val="0"/>
                <w:bCs w:val="0"/>
                <w:rtl/>
              </w:rPr>
            </w:pPr>
          </w:p>
        </w:tc>
        <w:tc>
          <w:tcPr>
            <w:tcW w:w="315" w:type="pct"/>
            <w:shd w:val="clear" w:color="auto" w:fill="auto"/>
          </w:tcPr>
          <w:p w14:paraId="17A5561E" w14:textId="77777777" w:rsidR="00F50F96" w:rsidRDefault="00F50F96" w:rsidP="009269EF">
            <w:pPr>
              <w:pStyle w:val="TableHead"/>
              <w:jc w:val="both"/>
              <w:outlineLvl w:val="9"/>
              <w:rPr>
                <w:b w:val="0"/>
                <w:bCs w:val="0"/>
                <w:rtl/>
              </w:rPr>
            </w:pPr>
          </w:p>
        </w:tc>
        <w:tc>
          <w:tcPr>
            <w:tcW w:w="1997" w:type="pct"/>
            <w:gridSpan w:val="11"/>
            <w:shd w:val="clear" w:color="auto" w:fill="auto"/>
          </w:tcPr>
          <w:p w14:paraId="3CE570AD" w14:textId="77777777" w:rsidR="00F50F96" w:rsidRDefault="00F50F96" w:rsidP="009269EF">
            <w:pPr>
              <w:pStyle w:val="TableHead"/>
              <w:jc w:val="both"/>
              <w:outlineLvl w:val="9"/>
              <w:rPr>
                <w:b w:val="0"/>
                <w:bCs w:val="0"/>
                <w:rtl/>
              </w:rPr>
            </w:pPr>
          </w:p>
        </w:tc>
      </w:tr>
      <w:tr w:rsidR="00F50F96" w:rsidRPr="00F25B85" w14:paraId="517C68BB" w14:textId="77777777" w:rsidTr="00A63768">
        <w:trPr>
          <w:trHeight w:val="227"/>
        </w:trPr>
        <w:tc>
          <w:tcPr>
            <w:tcW w:w="681" w:type="pct"/>
            <w:shd w:val="clear" w:color="auto" w:fill="auto"/>
          </w:tcPr>
          <w:p w14:paraId="2B2CB766" w14:textId="77777777" w:rsidR="00F50F96" w:rsidRPr="00A56C14" w:rsidRDefault="00F50F96" w:rsidP="009269EF">
            <w:pPr>
              <w:spacing w:line="276" w:lineRule="auto"/>
              <w:jc w:val="both"/>
              <w:rPr>
                <w:b/>
                <w:bCs/>
                <w:rtl/>
              </w:rPr>
            </w:pPr>
          </w:p>
        </w:tc>
        <w:tc>
          <w:tcPr>
            <w:tcW w:w="239" w:type="pct"/>
            <w:shd w:val="clear" w:color="auto" w:fill="auto"/>
          </w:tcPr>
          <w:p w14:paraId="6D8495E0" w14:textId="77777777" w:rsidR="00F50F96" w:rsidRDefault="00F50F96" w:rsidP="009269EF">
            <w:pPr>
              <w:spacing w:line="276" w:lineRule="auto"/>
              <w:jc w:val="both"/>
              <w:rPr>
                <w:rtl/>
              </w:rPr>
            </w:pPr>
          </w:p>
        </w:tc>
        <w:tc>
          <w:tcPr>
            <w:tcW w:w="742" w:type="pct"/>
            <w:shd w:val="clear" w:color="auto" w:fill="auto"/>
          </w:tcPr>
          <w:p w14:paraId="127699B4" w14:textId="77777777" w:rsidR="00F50F96" w:rsidRDefault="00F50F96" w:rsidP="009269EF">
            <w:pPr>
              <w:spacing w:line="276" w:lineRule="auto"/>
              <w:ind w:left="29"/>
              <w:jc w:val="both"/>
              <w:rPr>
                <w:rFonts w:ascii="David" w:eastAsia="Calibri" w:hAnsi="David"/>
                <w:b/>
                <w:bCs/>
                <w:sz w:val="26"/>
                <w:rtl/>
                <w:lang w:eastAsia="en-US"/>
              </w:rPr>
            </w:pPr>
          </w:p>
        </w:tc>
        <w:tc>
          <w:tcPr>
            <w:tcW w:w="347" w:type="pct"/>
            <w:shd w:val="clear" w:color="auto" w:fill="auto"/>
          </w:tcPr>
          <w:p w14:paraId="6AF35472" w14:textId="77777777" w:rsidR="00F50F96" w:rsidRDefault="00F50F96" w:rsidP="009269EF">
            <w:pPr>
              <w:spacing w:line="276" w:lineRule="auto"/>
              <w:ind w:left="29"/>
              <w:jc w:val="both"/>
              <w:rPr>
                <w:rFonts w:ascii="David" w:eastAsia="Calibri" w:hAnsi="David"/>
                <w:sz w:val="26"/>
                <w:rtl/>
                <w:lang w:eastAsia="en-US"/>
              </w:rPr>
            </w:pPr>
          </w:p>
        </w:tc>
        <w:tc>
          <w:tcPr>
            <w:tcW w:w="287" w:type="pct"/>
            <w:shd w:val="clear" w:color="auto" w:fill="auto"/>
          </w:tcPr>
          <w:p w14:paraId="13FB9340" w14:textId="77777777" w:rsidR="00F50F96" w:rsidRDefault="00F50F96" w:rsidP="009269EF">
            <w:pPr>
              <w:pStyle w:val="TableHead"/>
              <w:jc w:val="both"/>
              <w:outlineLvl w:val="9"/>
              <w:rPr>
                <w:b w:val="0"/>
                <w:bCs w:val="0"/>
                <w:rtl/>
              </w:rPr>
            </w:pPr>
          </w:p>
        </w:tc>
        <w:tc>
          <w:tcPr>
            <w:tcW w:w="393" w:type="pct"/>
            <w:shd w:val="clear" w:color="auto" w:fill="auto"/>
          </w:tcPr>
          <w:p w14:paraId="354CBF37" w14:textId="77777777" w:rsidR="00F50F96" w:rsidRDefault="00F50F96" w:rsidP="009269EF">
            <w:pPr>
              <w:pStyle w:val="TableHead"/>
              <w:jc w:val="both"/>
              <w:outlineLvl w:val="9"/>
              <w:rPr>
                <w:b w:val="0"/>
                <w:bCs w:val="0"/>
                <w:rtl/>
              </w:rPr>
            </w:pPr>
          </w:p>
        </w:tc>
        <w:tc>
          <w:tcPr>
            <w:tcW w:w="315" w:type="pct"/>
            <w:shd w:val="clear" w:color="auto" w:fill="auto"/>
          </w:tcPr>
          <w:p w14:paraId="5C5066F6" w14:textId="77777777" w:rsidR="00F50F96" w:rsidRDefault="00F50F96" w:rsidP="009269EF">
            <w:pPr>
              <w:pStyle w:val="TableHead"/>
              <w:jc w:val="both"/>
              <w:outlineLvl w:val="9"/>
              <w:rPr>
                <w:b w:val="0"/>
                <w:bCs w:val="0"/>
                <w:rtl/>
              </w:rPr>
            </w:pPr>
          </w:p>
        </w:tc>
        <w:tc>
          <w:tcPr>
            <w:tcW w:w="335" w:type="pct"/>
            <w:gridSpan w:val="3"/>
            <w:shd w:val="clear" w:color="auto" w:fill="auto"/>
          </w:tcPr>
          <w:p w14:paraId="61D80655" w14:textId="38096BF1" w:rsidR="00F50F96" w:rsidRDefault="00F50F96" w:rsidP="00F50F96">
            <w:pPr>
              <w:pStyle w:val="TableHead"/>
              <w:jc w:val="both"/>
              <w:outlineLvl w:val="9"/>
              <w:rPr>
                <w:b w:val="0"/>
                <w:bCs w:val="0"/>
                <w:rtl/>
              </w:rPr>
            </w:pPr>
            <w:r>
              <w:rPr>
                <w:rFonts w:hint="cs"/>
                <w:b w:val="0"/>
                <w:bCs w:val="0"/>
                <w:rtl/>
              </w:rPr>
              <w:t>(1)</w:t>
            </w:r>
          </w:p>
        </w:tc>
        <w:tc>
          <w:tcPr>
            <w:tcW w:w="1661" w:type="pct"/>
            <w:gridSpan w:val="8"/>
            <w:shd w:val="clear" w:color="auto" w:fill="auto"/>
          </w:tcPr>
          <w:p w14:paraId="138ADE3C" w14:textId="27D8A857" w:rsidR="00F50F96" w:rsidRDefault="00F50F96" w:rsidP="009269EF">
            <w:pPr>
              <w:pStyle w:val="TableHead"/>
              <w:jc w:val="both"/>
              <w:outlineLvl w:val="9"/>
              <w:rPr>
                <w:b w:val="0"/>
                <w:bCs w:val="0"/>
                <w:rtl/>
              </w:rPr>
            </w:pPr>
            <w:r>
              <w:rPr>
                <w:rFonts w:hint="cs"/>
                <w:b w:val="0"/>
                <w:bCs w:val="0"/>
                <w:rtl/>
              </w:rPr>
              <w:t xml:space="preserve">המילים "או ניתן היתר בנייה לביצוע עבודה ברכוש המשותף שמטרתה הריסת בניין קיים והקמתו מחדש בהתאם לתכנית החיזוק" </w:t>
            </w:r>
            <w:r>
              <w:rPr>
                <w:b w:val="0"/>
                <w:bCs w:val="0"/>
                <w:rtl/>
              </w:rPr>
              <w:t>–</w:t>
            </w:r>
            <w:r>
              <w:rPr>
                <w:rFonts w:hint="cs"/>
                <w:b w:val="0"/>
                <w:bCs w:val="0"/>
                <w:rtl/>
              </w:rPr>
              <w:t xml:space="preserve"> יימחקו;</w:t>
            </w:r>
          </w:p>
        </w:tc>
      </w:tr>
      <w:tr w:rsidR="00F50F96" w:rsidRPr="00F25B85" w14:paraId="0F2C8EF4" w14:textId="77777777" w:rsidTr="00A63768">
        <w:trPr>
          <w:trHeight w:val="227"/>
        </w:trPr>
        <w:tc>
          <w:tcPr>
            <w:tcW w:w="681" w:type="pct"/>
            <w:shd w:val="clear" w:color="auto" w:fill="auto"/>
          </w:tcPr>
          <w:p w14:paraId="408D4CC1" w14:textId="77777777" w:rsidR="00F50F96" w:rsidRPr="00A56C14" w:rsidRDefault="00F50F96" w:rsidP="009269EF">
            <w:pPr>
              <w:spacing w:line="276" w:lineRule="auto"/>
              <w:jc w:val="both"/>
              <w:rPr>
                <w:b/>
                <w:bCs/>
                <w:rtl/>
              </w:rPr>
            </w:pPr>
          </w:p>
        </w:tc>
        <w:tc>
          <w:tcPr>
            <w:tcW w:w="239" w:type="pct"/>
            <w:shd w:val="clear" w:color="auto" w:fill="auto"/>
          </w:tcPr>
          <w:p w14:paraId="07C6519F" w14:textId="77777777" w:rsidR="00F50F96" w:rsidRDefault="00F50F96" w:rsidP="009269EF">
            <w:pPr>
              <w:spacing w:line="276" w:lineRule="auto"/>
              <w:jc w:val="both"/>
              <w:rPr>
                <w:rtl/>
              </w:rPr>
            </w:pPr>
          </w:p>
        </w:tc>
        <w:tc>
          <w:tcPr>
            <w:tcW w:w="742" w:type="pct"/>
            <w:shd w:val="clear" w:color="auto" w:fill="auto"/>
          </w:tcPr>
          <w:p w14:paraId="5E35FB81" w14:textId="77777777" w:rsidR="00F50F96" w:rsidRDefault="00F50F96" w:rsidP="009269EF">
            <w:pPr>
              <w:spacing w:line="276" w:lineRule="auto"/>
              <w:ind w:left="29"/>
              <w:jc w:val="both"/>
              <w:rPr>
                <w:rFonts w:ascii="David" w:eastAsia="Calibri" w:hAnsi="David"/>
                <w:b/>
                <w:bCs/>
                <w:sz w:val="26"/>
                <w:rtl/>
                <w:lang w:eastAsia="en-US"/>
              </w:rPr>
            </w:pPr>
          </w:p>
        </w:tc>
        <w:tc>
          <w:tcPr>
            <w:tcW w:w="347" w:type="pct"/>
            <w:shd w:val="clear" w:color="auto" w:fill="auto"/>
          </w:tcPr>
          <w:p w14:paraId="57FE6D49" w14:textId="77777777" w:rsidR="00F50F96" w:rsidRDefault="00F50F96" w:rsidP="009269EF">
            <w:pPr>
              <w:spacing w:line="276" w:lineRule="auto"/>
              <w:ind w:left="29"/>
              <w:jc w:val="both"/>
              <w:rPr>
                <w:rFonts w:ascii="David" w:eastAsia="Calibri" w:hAnsi="David"/>
                <w:sz w:val="26"/>
                <w:rtl/>
                <w:lang w:eastAsia="en-US"/>
              </w:rPr>
            </w:pPr>
          </w:p>
        </w:tc>
        <w:tc>
          <w:tcPr>
            <w:tcW w:w="287" w:type="pct"/>
            <w:shd w:val="clear" w:color="auto" w:fill="auto"/>
          </w:tcPr>
          <w:p w14:paraId="56B37929" w14:textId="77777777" w:rsidR="00F50F96" w:rsidRDefault="00F50F96" w:rsidP="009269EF">
            <w:pPr>
              <w:pStyle w:val="TableHead"/>
              <w:jc w:val="both"/>
              <w:outlineLvl w:val="9"/>
              <w:rPr>
                <w:b w:val="0"/>
                <w:bCs w:val="0"/>
                <w:rtl/>
              </w:rPr>
            </w:pPr>
          </w:p>
        </w:tc>
        <w:tc>
          <w:tcPr>
            <w:tcW w:w="393" w:type="pct"/>
            <w:shd w:val="clear" w:color="auto" w:fill="auto"/>
          </w:tcPr>
          <w:p w14:paraId="3E3C0C76" w14:textId="77777777" w:rsidR="00F50F96" w:rsidRDefault="00F50F96" w:rsidP="009269EF">
            <w:pPr>
              <w:pStyle w:val="TableHead"/>
              <w:jc w:val="both"/>
              <w:outlineLvl w:val="9"/>
              <w:rPr>
                <w:b w:val="0"/>
                <w:bCs w:val="0"/>
                <w:rtl/>
              </w:rPr>
            </w:pPr>
          </w:p>
        </w:tc>
        <w:tc>
          <w:tcPr>
            <w:tcW w:w="315" w:type="pct"/>
            <w:shd w:val="clear" w:color="auto" w:fill="auto"/>
          </w:tcPr>
          <w:p w14:paraId="20B6DA4B" w14:textId="77777777" w:rsidR="00F50F96" w:rsidRDefault="00F50F96" w:rsidP="009269EF">
            <w:pPr>
              <w:pStyle w:val="TableHead"/>
              <w:jc w:val="both"/>
              <w:outlineLvl w:val="9"/>
              <w:rPr>
                <w:b w:val="0"/>
                <w:bCs w:val="0"/>
                <w:rtl/>
              </w:rPr>
            </w:pPr>
          </w:p>
        </w:tc>
        <w:tc>
          <w:tcPr>
            <w:tcW w:w="335" w:type="pct"/>
            <w:gridSpan w:val="3"/>
            <w:shd w:val="clear" w:color="auto" w:fill="auto"/>
          </w:tcPr>
          <w:p w14:paraId="21E13767" w14:textId="77777777" w:rsidR="00F50F96" w:rsidRDefault="00F50F96" w:rsidP="00F50F96">
            <w:pPr>
              <w:pStyle w:val="TableHead"/>
              <w:jc w:val="both"/>
              <w:outlineLvl w:val="9"/>
              <w:rPr>
                <w:b w:val="0"/>
                <w:bCs w:val="0"/>
                <w:rtl/>
              </w:rPr>
            </w:pPr>
          </w:p>
        </w:tc>
        <w:tc>
          <w:tcPr>
            <w:tcW w:w="1661" w:type="pct"/>
            <w:gridSpan w:val="8"/>
            <w:shd w:val="clear" w:color="auto" w:fill="auto"/>
          </w:tcPr>
          <w:p w14:paraId="5817412F" w14:textId="77777777" w:rsidR="00F50F96" w:rsidRDefault="00F50F96" w:rsidP="009269EF">
            <w:pPr>
              <w:pStyle w:val="TableHead"/>
              <w:jc w:val="both"/>
              <w:outlineLvl w:val="9"/>
              <w:rPr>
                <w:b w:val="0"/>
                <w:bCs w:val="0"/>
                <w:rtl/>
              </w:rPr>
            </w:pPr>
          </w:p>
        </w:tc>
      </w:tr>
      <w:tr w:rsidR="00F50F96" w:rsidRPr="00F25B85" w14:paraId="15F0AAC7" w14:textId="77777777" w:rsidTr="00A63768">
        <w:trPr>
          <w:trHeight w:val="227"/>
        </w:trPr>
        <w:tc>
          <w:tcPr>
            <w:tcW w:w="681" w:type="pct"/>
            <w:shd w:val="clear" w:color="auto" w:fill="auto"/>
          </w:tcPr>
          <w:p w14:paraId="3F9904AA" w14:textId="77777777" w:rsidR="00F50F96" w:rsidRPr="00A56C14" w:rsidRDefault="00F50F96" w:rsidP="009269EF">
            <w:pPr>
              <w:spacing w:line="276" w:lineRule="auto"/>
              <w:jc w:val="both"/>
              <w:rPr>
                <w:b/>
                <w:bCs/>
                <w:rtl/>
              </w:rPr>
            </w:pPr>
          </w:p>
        </w:tc>
        <w:tc>
          <w:tcPr>
            <w:tcW w:w="239" w:type="pct"/>
            <w:shd w:val="clear" w:color="auto" w:fill="auto"/>
          </w:tcPr>
          <w:p w14:paraId="6C54BDC8" w14:textId="77777777" w:rsidR="00F50F96" w:rsidRDefault="00F50F96" w:rsidP="009269EF">
            <w:pPr>
              <w:spacing w:line="276" w:lineRule="auto"/>
              <w:jc w:val="both"/>
              <w:rPr>
                <w:rtl/>
              </w:rPr>
            </w:pPr>
          </w:p>
        </w:tc>
        <w:tc>
          <w:tcPr>
            <w:tcW w:w="742" w:type="pct"/>
            <w:shd w:val="clear" w:color="auto" w:fill="auto"/>
          </w:tcPr>
          <w:p w14:paraId="0A019234" w14:textId="77777777" w:rsidR="00F50F96" w:rsidRDefault="00F50F96" w:rsidP="009269EF">
            <w:pPr>
              <w:spacing w:line="276" w:lineRule="auto"/>
              <w:ind w:left="29"/>
              <w:jc w:val="both"/>
              <w:rPr>
                <w:rFonts w:ascii="David" w:eastAsia="Calibri" w:hAnsi="David"/>
                <w:b/>
                <w:bCs/>
                <w:sz w:val="26"/>
                <w:rtl/>
                <w:lang w:eastAsia="en-US"/>
              </w:rPr>
            </w:pPr>
          </w:p>
        </w:tc>
        <w:tc>
          <w:tcPr>
            <w:tcW w:w="347" w:type="pct"/>
            <w:shd w:val="clear" w:color="auto" w:fill="auto"/>
          </w:tcPr>
          <w:p w14:paraId="795281C5" w14:textId="77777777" w:rsidR="00F50F96" w:rsidRDefault="00F50F96" w:rsidP="009269EF">
            <w:pPr>
              <w:spacing w:line="276" w:lineRule="auto"/>
              <w:ind w:left="29"/>
              <w:jc w:val="both"/>
              <w:rPr>
                <w:rFonts w:ascii="David" w:eastAsia="Calibri" w:hAnsi="David"/>
                <w:sz w:val="26"/>
                <w:rtl/>
                <w:lang w:eastAsia="en-US"/>
              </w:rPr>
            </w:pPr>
          </w:p>
        </w:tc>
        <w:tc>
          <w:tcPr>
            <w:tcW w:w="287" w:type="pct"/>
            <w:shd w:val="clear" w:color="auto" w:fill="auto"/>
          </w:tcPr>
          <w:p w14:paraId="6D495B33" w14:textId="77777777" w:rsidR="00F50F96" w:rsidRDefault="00F50F96" w:rsidP="009269EF">
            <w:pPr>
              <w:pStyle w:val="TableHead"/>
              <w:jc w:val="both"/>
              <w:outlineLvl w:val="9"/>
              <w:rPr>
                <w:b w:val="0"/>
                <w:bCs w:val="0"/>
                <w:rtl/>
              </w:rPr>
            </w:pPr>
          </w:p>
        </w:tc>
        <w:tc>
          <w:tcPr>
            <w:tcW w:w="393" w:type="pct"/>
            <w:shd w:val="clear" w:color="auto" w:fill="auto"/>
          </w:tcPr>
          <w:p w14:paraId="323C9E74" w14:textId="77777777" w:rsidR="00F50F96" w:rsidRDefault="00F50F96" w:rsidP="009269EF">
            <w:pPr>
              <w:pStyle w:val="TableHead"/>
              <w:jc w:val="both"/>
              <w:outlineLvl w:val="9"/>
              <w:rPr>
                <w:b w:val="0"/>
                <w:bCs w:val="0"/>
                <w:rtl/>
              </w:rPr>
            </w:pPr>
          </w:p>
        </w:tc>
        <w:tc>
          <w:tcPr>
            <w:tcW w:w="315" w:type="pct"/>
            <w:shd w:val="clear" w:color="auto" w:fill="auto"/>
          </w:tcPr>
          <w:p w14:paraId="5A978368" w14:textId="77777777" w:rsidR="00F50F96" w:rsidRDefault="00F50F96" w:rsidP="009269EF">
            <w:pPr>
              <w:pStyle w:val="TableHead"/>
              <w:jc w:val="both"/>
              <w:outlineLvl w:val="9"/>
              <w:rPr>
                <w:b w:val="0"/>
                <w:bCs w:val="0"/>
                <w:rtl/>
              </w:rPr>
            </w:pPr>
          </w:p>
        </w:tc>
        <w:tc>
          <w:tcPr>
            <w:tcW w:w="335" w:type="pct"/>
            <w:gridSpan w:val="3"/>
            <w:shd w:val="clear" w:color="auto" w:fill="auto"/>
          </w:tcPr>
          <w:p w14:paraId="019920A0" w14:textId="22A7D403" w:rsidR="00F50F96" w:rsidRDefault="00F50F96" w:rsidP="00F50F96">
            <w:pPr>
              <w:pStyle w:val="TableHead"/>
              <w:jc w:val="both"/>
              <w:outlineLvl w:val="9"/>
              <w:rPr>
                <w:b w:val="0"/>
                <w:bCs w:val="0"/>
                <w:rtl/>
              </w:rPr>
            </w:pPr>
            <w:r>
              <w:rPr>
                <w:rFonts w:hint="cs"/>
                <w:b w:val="0"/>
                <w:bCs w:val="0"/>
                <w:rtl/>
              </w:rPr>
              <w:t>(2)</w:t>
            </w:r>
          </w:p>
        </w:tc>
        <w:tc>
          <w:tcPr>
            <w:tcW w:w="1661" w:type="pct"/>
            <w:gridSpan w:val="8"/>
            <w:shd w:val="clear" w:color="auto" w:fill="auto"/>
          </w:tcPr>
          <w:p w14:paraId="6A85468E" w14:textId="411E3089" w:rsidR="00F50F96" w:rsidRDefault="00F50F96" w:rsidP="009269EF">
            <w:pPr>
              <w:pStyle w:val="TableHead"/>
              <w:jc w:val="both"/>
              <w:outlineLvl w:val="9"/>
              <w:rPr>
                <w:b w:val="0"/>
                <w:bCs w:val="0"/>
                <w:rtl/>
              </w:rPr>
            </w:pPr>
            <w:r>
              <w:rPr>
                <w:rFonts w:hint="cs"/>
                <w:b w:val="0"/>
                <w:bCs w:val="0"/>
                <w:rtl/>
              </w:rPr>
              <w:t xml:space="preserve">בפסקה (1) המילים "או מתן היתר כאמור" </w:t>
            </w:r>
            <w:r>
              <w:rPr>
                <w:b w:val="0"/>
                <w:bCs w:val="0"/>
                <w:rtl/>
              </w:rPr>
              <w:t>–</w:t>
            </w:r>
            <w:r>
              <w:rPr>
                <w:rFonts w:hint="cs"/>
                <w:b w:val="0"/>
                <w:bCs w:val="0"/>
                <w:rtl/>
              </w:rPr>
              <w:t xml:space="preserve"> יימחקו, ובכל מקום לאחר "הבינוי והשיכון" יבוא "בישראל";</w:t>
            </w:r>
          </w:p>
        </w:tc>
      </w:tr>
      <w:tr w:rsidR="00F50F96" w:rsidRPr="00F25B85" w14:paraId="3CCE8199" w14:textId="77777777" w:rsidTr="00A63768">
        <w:trPr>
          <w:trHeight w:val="227"/>
        </w:trPr>
        <w:tc>
          <w:tcPr>
            <w:tcW w:w="681" w:type="pct"/>
            <w:shd w:val="clear" w:color="auto" w:fill="auto"/>
          </w:tcPr>
          <w:p w14:paraId="32BCB9F6" w14:textId="77777777" w:rsidR="00F50F96" w:rsidRPr="00A56C14" w:rsidRDefault="00F50F96" w:rsidP="009269EF">
            <w:pPr>
              <w:spacing w:line="276" w:lineRule="auto"/>
              <w:jc w:val="both"/>
              <w:rPr>
                <w:b/>
                <w:bCs/>
                <w:rtl/>
              </w:rPr>
            </w:pPr>
          </w:p>
        </w:tc>
        <w:tc>
          <w:tcPr>
            <w:tcW w:w="239" w:type="pct"/>
            <w:shd w:val="clear" w:color="auto" w:fill="auto"/>
          </w:tcPr>
          <w:p w14:paraId="0D36D50F" w14:textId="77777777" w:rsidR="00F50F96" w:rsidRDefault="00F50F96" w:rsidP="009269EF">
            <w:pPr>
              <w:spacing w:line="276" w:lineRule="auto"/>
              <w:jc w:val="both"/>
              <w:rPr>
                <w:rtl/>
              </w:rPr>
            </w:pPr>
          </w:p>
        </w:tc>
        <w:tc>
          <w:tcPr>
            <w:tcW w:w="742" w:type="pct"/>
            <w:shd w:val="clear" w:color="auto" w:fill="auto"/>
          </w:tcPr>
          <w:p w14:paraId="0B9846E4" w14:textId="77777777" w:rsidR="00F50F96" w:rsidRDefault="00F50F96" w:rsidP="009269EF">
            <w:pPr>
              <w:spacing w:line="276" w:lineRule="auto"/>
              <w:ind w:left="29"/>
              <w:jc w:val="both"/>
              <w:rPr>
                <w:rFonts w:ascii="David" w:eastAsia="Calibri" w:hAnsi="David"/>
                <w:b/>
                <w:bCs/>
                <w:sz w:val="26"/>
                <w:rtl/>
                <w:lang w:eastAsia="en-US"/>
              </w:rPr>
            </w:pPr>
          </w:p>
        </w:tc>
        <w:tc>
          <w:tcPr>
            <w:tcW w:w="347" w:type="pct"/>
            <w:shd w:val="clear" w:color="auto" w:fill="auto"/>
          </w:tcPr>
          <w:p w14:paraId="6BE45345" w14:textId="77777777" w:rsidR="00F50F96" w:rsidRDefault="00F50F96" w:rsidP="009269EF">
            <w:pPr>
              <w:spacing w:line="276" w:lineRule="auto"/>
              <w:ind w:left="29"/>
              <w:jc w:val="both"/>
              <w:rPr>
                <w:rFonts w:ascii="David" w:eastAsia="Calibri" w:hAnsi="David"/>
                <w:sz w:val="26"/>
                <w:rtl/>
                <w:lang w:eastAsia="en-US"/>
              </w:rPr>
            </w:pPr>
          </w:p>
        </w:tc>
        <w:tc>
          <w:tcPr>
            <w:tcW w:w="287" w:type="pct"/>
            <w:shd w:val="clear" w:color="auto" w:fill="auto"/>
          </w:tcPr>
          <w:p w14:paraId="315B71FB" w14:textId="77777777" w:rsidR="00F50F96" w:rsidRDefault="00F50F96" w:rsidP="009269EF">
            <w:pPr>
              <w:pStyle w:val="TableHead"/>
              <w:jc w:val="both"/>
              <w:outlineLvl w:val="9"/>
              <w:rPr>
                <w:b w:val="0"/>
                <w:bCs w:val="0"/>
                <w:rtl/>
              </w:rPr>
            </w:pPr>
          </w:p>
        </w:tc>
        <w:tc>
          <w:tcPr>
            <w:tcW w:w="393" w:type="pct"/>
            <w:shd w:val="clear" w:color="auto" w:fill="auto"/>
          </w:tcPr>
          <w:p w14:paraId="1C308406" w14:textId="77777777" w:rsidR="00F50F96" w:rsidRDefault="00F50F96" w:rsidP="009269EF">
            <w:pPr>
              <w:pStyle w:val="TableHead"/>
              <w:jc w:val="both"/>
              <w:outlineLvl w:val="9"/>
              <w:rPr>
                <w:b w:val="0"/>
                <w:bCs w:val="0"/>
                <w:rtl/>
              </w:rPr>
            </w:pPr>
          </w:p>
        </w:tc>
        <w:tc>
          <w:tcPr>
            <w:tcW w:w="315" w:type="pct"/>
            <w:shd w:val="clear" w:color="auto" w:fill="auto"/>
          </w:tcPr>
          <w:p w14:paraId="0C45ABDB" w14:textId="77777777" w:rsidR="00F50F96" w:rsidRDefault="00F50F96" w:rsidP="009269EF">
            <w:pPr>
              <w:pStyle w:val="TableHead"/>
              <w:jc w:val="both"/>
              <w:outlineLvl w:val="9"/>
              <w:rPr>
                <w:b w:val="0"/>
                <w:bCs w:val="0"/>
                <w:rtl/>
              </w:rPr>
            </w:pPr>
          </w:p>
        </w:tc>
        <w:tc>
          <w:tcPr>
            <w:tcW w:w="335" w:type="pct"/>
            <w:gridSpan w:val="3"/>
            <w:shd w:val="clear" w:color="auto" w:fill="auto"/>
          </w:tcPr>
          <w:p w14:paraId="67DEA395" w14:textId="77777777" w:rsidR="00F50F96" w:rsidRDefault="00F50F96" w:rsidP="00F50F96">
            <w:pPr>
              <w:pStyle w:val="TableHead"/>
              <w:jc w:val="both"/>
              <w:outlineLvl w:val="9"/>
              <w:rPr>
                <w:b w:val="0"/>
                <w:bCs w:val="0"/>
                <w:rtl/>
              </w:rPr>
            </w:pPr>
          </w:p>
        </w:tc>
        <w:tc>
          <w:tcPr>
            <w:tcW w:w="1661" w:type="pct"/>
            <w:gridSpan w:val="8"/>
            <w:shd w:val="clear" w:color="auto" w:fill="auto"/>
          </w:tcPr>
          <w:p w14:paraId="63367FB7" w14:textId="77777777" w:rsidR="00F50F96" w:rsidRDefault="00F50F96" w:rsidP="009269EF">
            <w:pPr>
              <w:pStyle w:val="TableHead"/>
              <w:jc w:val="both"/>
              <w:outlineLvl w:val="9"/>
              <w:rPr>
                <w:b w:val="0"/>
                <w:bCs w:val="0"/>
                <w:rtl/>
              </w:rPr>
            </w:pPr>
          </w:p>
        </w:tc>
      </w:tr>
      <w:tr w:rsidR="00F50F96" w:rsidRPr="00F25B85" w14:paraId="1396DE58" w14:textId="77777777" w:rsidTr="00A63768">
        <w:trPr>
          <w:trHeight w:val="227"/>
        </w:trPr>
        <w:tc>
          <w:tcPr>
            <w:tcW w:w="681" w:type="pct"/>
            <w:shd w:val="clear" w:color="auto" w:fill="auto"/>
          </w:tcPr>
          <w:p w14:paraId="7EF1F975" w14:textId="77777777" w:rsidR="00F50F96" w:rsidRPr="00A56C14" w:rsidRDefault="00F50F96" w:rsidP="009269EF">
            <w:pPr>
              <w:spacing w:line="276" w:lineRule="auto"/>
              <w:jc w:val="both"/>
              <w:rPr>
                <w:b/>
                <w:bCs/>
                <w:rtl/>
              </w:rPr>
            </w:pPr>
          </w:p>
        </w:tc>
        <w:tc>
          <w:tcPr>
            <w:tcW w:w="239" w:type="pct"/>
            <w:shd w:val="clear" w:color="auto" w:fill="auto"/>
          </w:tcPr>
          <w:p w14:paraId="23FBED00" w14:textId="77777777" w:rsidR="00F50F96" w:rsidRDefault="00F50F96" w:rsidP="009269EF">
            <w:pPr>
              <w:spacing w:line="276" w:lineRule="auto"/>
              <w:jc w:val="both"/>
              <w:rPr>
                <w:rtl/>
              </w:rPr>
            </w:pPr>
          </w:p>
        </w:tc>
        <w:tc>
          <w:tcPr>
            <w:tcW w:w="742" w:type="pct"/>
            <w:shd w:val="clear" w:color="auto" w:fill="auto"/>
          </w:tcPr>
          <w:p w14:paraId="12BFD745" w14:textId="77777777" w:rsidR="00F50F96" w:rsidRDefault="00F50F96" w:rsidP="009269EF">
            <w:pPr>
              <w:spacing w:line="276" w:lineRule="auto"/>
              <w:ind w:left="29"/>
              <w:jc w:val="both"/>
              <w:rPr>
                <w:rFonts w:ascii="David" w:eastAsia="Calibri" w:hAnsi="David"/>
                <w:b/>
                <w:bCs/>
                <w:sz w:val="26"/>
                <w:rtl/>
                <w:lang w:eastAsia="en-US"/>
              </w:rPr>
            </w:pPr>
          </w:p>
        </w:tc>
        <w:tc>
          <w:tcPr>
            <w:tcW w:w="347" w:type="pct"/>
            <w:shd w:val="clear" w:color="auto" w:fill="auto"/>
          </w:tcPr>
          <w:p w14:paraId="64B2235E" w14:textId="77777777" w:rsidR="00F50F96" w:rsidRDefault="00F50F96" w:rsidP="009269EF">
            <w:pPr>
              <w:spacing w:line="276" w:lineRule="auto"/>
              <w:ind w:left="29"/>
              <w:jc w:val="both"/>
              <w:rPr>
                <w:rFonts w:ascii="David" w:eastAsia="Calibri" w:hAnsi="David"/>
                <w:sz w:val="26"/>
                <w:rtl/>
                <w:lang w:eastAsia="en-US"/>
              </w:rPr>
            </w:pPr>
          </w:p>
        </w:tc>
        <w:tc>
          <w:tcPr>
            <w:tcW w:w="287" w:type="pct"/>
            <w:shd w:val="clear" w:color="auto" w:fill="auto"/>
          </w:tcPr>
          <w:p w14:paraId="2103BAEC" w14:textId="77777777" w:rsidR="00F50F96" w:rsidRDefault="00F50F96" w:rsidP="009269EF">
            <w:pPr>
              <w:pStyle w:val="TableHead"/>
              <w:jc w:val="both"/>
              <w:outlineLvl w:val="9"/>
              <w:rPr>
                <w:b w:val="0"/>
                <w:bCs w:val="0"/>
                <w:rtl/>
              </w:rPr>
            </w:pPr>
          </w:p>
        </w:tc>
        <w:tc>
          <w:tcPr>
            <w:tcW w:w="393" w:type="pct"/>
            <w:shd w:val="clear" w:color="auto" w:fill="auto"/>
          </w:tcPr>
          <w:p w14:paraId="2726A72F" w14:textId="77777777" w:rsidR="00F50F96" w:rsidRDefault="00F50F96" w:rsidP="009269EF">
            <w:pPr>
              <w:pStyle w:val="TableHead"/>
              <w:jc w:val="both"/>
              <w:outlineLvl w:val="9"/>
              <w:rPr>
                <w:b w:val="0"/>
                <w:bCs w:val="0"/>
                <w:rtl/>
              </w:rPr>
            </w:pPr>
          </w:p>
        </w:tc>
        <w:tc>
          <w:tcPr>
            <w:tcW w:w="315" w:type="pct"/>
            <w:shd w:val="clear" w:color="auto" w:fill="auto"/>
          </w:tcPr>
          <w:p w14:paraId="10E87970" w14:textId="77777777" w:rsidR="00F50F96" w:rsidRDefault="00F50F96" w:rsidP="009269EF">
            <w:pPr>
              <w:pStyle w:val="TableHead"/>
              <w:jc w:val="both"/>
              <w:outlineLvl w:val="9"/>
              <w:rPr>
                <w:b w:val="0"/>
                <w:bCs w:val="0"/>
                <w:rtl/>
              </w:rPr>
            </w:pPr>
          </w:p>
        </w:tc>
        <w:tc>
          <w:tcPr>
            <w:tcW w:w="335" w:type="pct"/>
            <w:gridSpan w:val="3"/>
            <w:shd w:val="clear" w:color="auto" w:fill="auto"/>
          </w:tcPr>
          <w:p w14:paraId="41877C7A" w14:textId="47B807C3" w:rsidR="00F50F96" w:rsidRDefault="00F50F96" w:rsidP="00F50F96">
            <w:pPr>
              <w:pStyle w:val="TableHead"/>
              <w:jc w:val="both"/>
              <w:outlineLvl w:val="9"/>
              <w:rPr>
                <w:b w:val="0"/>
                <w:bCs w:val="0"/>
                <w:rtl/>
              </w:rPr>
            </w:pPr>
            <w:r>
              <w:rPr>
                <w:rFonts w:hint="cs"/>
                <w:b w:val="0"/>
                <w:bCs w:val="0"/>
                <w:rtl/>
              </w:rPr>
              <w:t>(3)</w:t>
            </w:r>
          </w:p>
        </w:tc>
        <w:tc>
          <w:tcPr>
            <w:tcW w:w="1661" w:type="pct"/>
            <w:gridSpan w:val="8"/>
            <w:shd w:val="clear" w:color="auto" w:fill="auto"/>
          </w:tcPr>
          <w:p w14:paraId="05BF3668" w14:textId="2CF70AB1" w:rsidR="00F50F96" w:rsidRDefault="00F50F96" w:rsidP="009269EF">
            <w:pPr>
              <w:pStyle w:val="TableHead"/>
              <w:jc w:val="both"/>
              <w:outlineLvl w:val="9"/>
              <w:rPr>
                <w:b w:val="0"/>
                <w:bCs w:val="0"/>
                <w:rtl/>
              </w:rPr>
            </w:pPr>
            <w:r>
              <w:rPr>
                <w:rFonts w:hint="cs"/>
                <w:b w:val="0"/>
                <w:bCs w:val="0"/>
                <w:rtl/>
              </w:rPr>
              <w:t xml:space="preserve">בפסקה (2) </w:t>
            </w:r>
            <w:r w:rsidR="00FC194D">
              <w:rPr>
                <w:rFonts w:hint="cs"/>
                <w:b w:val="0"/>
                <w:bCs w:val="0"/>
                <w:rtl/>
              </w:rPr>
              <w:t xml:space="preserve">בכל מקום המילים "או מתן היתר" </w:t>
            </w:r>
            <w:r w:rsidR="00FC194D">
              <w:rPr>
                <w:b w:val="0"/>
                <w:bCs w:val="0"/>
                <w:rtl/>
              </w:rPr>
              <w:t>–</w:t>
            </w:r>
            <w:r w:rsidR="00FC194D">
              <w:rPr>
                <w:rFonts w:hint="cs"/>
                <w:b w:val="0"/>
                <w:bCs w:val="0"/>
                <w:rtl/>
              </w:rPr>
              <w:t xml:space="preserve"> יימחקו, ובמקום הסיפא החל במילים "והכול בשיעורים ובתנאים" יבוא "והכול בשיעורים ובתנאים שנקבעו בישראל לעניין זה";</w:t>
            </w:r>
          </w:p>
        </w:tc>
      </w:tr>
      <w:tr w:rsidR="00FC194D" w:rsidRPr="00F25B85" w14:paraId="0FA88539" w14:textId="77777777" w:rsidTr="00A63768">
        <w:trPr>
          <w:trHeight w:val="227"/>
        </w:trPr>
        <w:tc>
          <w:tcPr>
            <w:tcW w:w="681" w:type="pct"/>
            <w:shd w:val="clear" w:color="auto" w:fill="auto"/>
          </w:tcPr>
          <w:p w14:paraId="485A9662" w14:textId="77777777" w:rsidR="00FC194D" w:rsidRPr="00A56C14" w:rsidRDefault="00FC194D" w:rsidP="009269EF">
            <w:pPr>
              <w:spacing w:line="276" w:lineRule="auto"/>
              <w:jc w:val="both"/>
              <w:rPr>
                <w:b/>
                <w:bCs/>
                <w:rtl/>
              </w:rPr>
            </w:pPr>
          </w:p>
        </w:tc>
        <w:tc>
          <w:tcPr>
            <w:tcW w:w="239" w:type="pct"/>
            <w:shd w:val="clear" w:color="auto" w:fill="auto"/>
          </w:tcPr>
          <w:p w14:paraId="5647FB14" w14:textId="77777777" w:rsidR="00FC194D" w:rsidRDefault="00FC194D" w:rsidP="009269EF">
            <w:pPr>
              <w:spacing w:line="276" w:lineRule="auto"/>
              <w:jc w:val="both"/>
              <w:rPr>
                <w:rtl/>
              </w:rPr>
            </w:pPr>
          </w:p>
        </w:tc>
        <w:tc>
          <w:tcPr>
            <w:tcW w:w="742" w:type="pct"/>
            <w:shd w:val="clear" w:color="auto" w:fill="auto"/>
          </w:tcPr>
          <w:p w14:paraId="22780110" w14:textId="77777777" w:rsidR="00FC194D" w:rsidRDefault="00FC194D" w:rsidP="009269EF">
            <w:pPr>
              <w:spacing w:line="276" w:lineRule="auto"/>
              <w:ind w:left="29"/>
              <w:jc w:val="both"/>
              <w:rPr>
                <w:rFonts w:ascii="David" w:eastAsia="Calibri" w:hAnsi="David"/>
                <w:b/>
                <w:bCs/>
                <w:sz w:val="26"/>
                <w:rtl/>
                <w:lang w:eastAsia="en-US"/>
              </w:rPr>
            </w:pPr>
          </w:p>
        </w:tc>
        <w:tc>
          <w:tcPr>
            <w:tcW w:w="347" w:type="pct"/>
            <w:shd w:val="clear" w:color="auto" w:fill="auto"/>
          </w:tcPr>
          <w:p w14:paraId="70CD91A2" w14:textId="77777777" w:rsidR="00FC194D" w:rsidRDefault="00FC194D" w:rsidP="009269EF">
            <w:pPr>
              <w:spacing w:line="276" w:lineRule="auto"/>
              <w:ind w:left="29"/>
              <w:jc w:val="both"/>
              <w:rPr>
                <w:rFonts w:ascii="David" w:eastAsia="Calibri" w:hAnsi="David"/>
                <w:sz w:val="26"/>
                <w:rtl/>
                <w:lang w:eastAsia="en-US"/>
              </w:rPr>
            </w:pPr>
          </w:p>
        </w:tc>
        <w:tc>
          <w:tcPr>
            <w:tcW w:w="287" w:type="pct"/>
            <w:shd w:val="clear" w:color="auto" w:fill="auto"/>
          </w:tcPr>
          <w:p w14:paraId="1958F75A" w14:textId="77777777" w:rsidR="00FC194D" w:rsidRDefault="00FC194D" w:rsidP="009269EF">
            <w:pPr>
              <w:pStyle w:val="TableHead"/>
              <w:jc w:val="both"/>
              <w:outlineLvl w:val="9"/>
              <w:rPr>
                <w:b w:val="0"/>
                <w:bCs w:val="0"/>
                <w:rtl/>
              </w:rPr>
            </w:pPr>
          </w:p>
        </w:tc>
        <w:tc>
          <w:tcPr>
            <w:tcW w:w="393" w:type="pct"/>
            <w:shd w:val="clear" w:color="auto" w:fill="auto"/>
          </w:tcPr>
          <w:p w14:paraId="05160925" w14:textId="77777777" w:rsidR="00FC194D" w:rsidRDefault="00FC194D" w:rsidP="009269EF">
            <w:pPr>
              <w:pStyle w:val="TableHead"/>
              <w:jc w:val="both"/>
              <w:outlineLvl w:val="9"/>
              <w:rPr>
                <w:b w:val="0"/>
                <w:bCs w:val="0"/>
                <w:rtl/>
              </w:rPr>
            </w:pPr>
          </w:p>
        </w:tc>
        <w:tc>
          <w:tcPr>
            <w:tcW w:w="315" w:type="pct"/>
            <w:shd w:val="clear" w:color="auto" w:fill="auto"/>
          </w:tcPr>
          <w:p w14:paraId="396994ED" w14:textId="77777777" w:rsidR="00FC194D" w:rsidRDefault="00FC194D" w:rsidP="009269EF">
            <w:pPr>
              <w:pStyle w:val="TableHead"/>
              <w:jc w:val="both"/>
              <w:outlineLvl w:val="9"/>
              <w:rPr>
                <w:b w:val="0"/>
                <w:bCs w:val="0"/>
                <w:rtl/>
              </w:rPr>
            </w:pPr>
          </w:p>
        </w:tc>
        <w:tc>
          <w:tcPr>
            <w:tcW w:w="335" w:type="pct"/>
            <w:gridSpan w:val="3"/>
            <w:shd w:val="clear" w:color="auto" w:fill="auto"/>
          </w:tcPr>
          <w:p w14:paraId="228322B0" w14:textId="77777777" w:rsidR="00FC194D" w:rsidRDefault="00FC194D" w:rsidP="00F50F96">
            <w:pPr>
              <w:pStyle w:val="TableHead"/>
              <w:jc w:val="both"/>
              <w:outlineLvl w:val="9"/>
              <w:rPr>
                <w:b w:val="0"/>
                <w:bCs w:val="0"/>
                <w:rtl/>
              </w:rPr>
            </w:pPr>
          </w:p>
        </w:tc>
        <w:tc>
          <w:tcPr>
            <w:tcW w:w="1661" w:type="pct"/>
            <w:gridSpan w:val="8"/>
            <w:shd w:val="clear" w:color="auto" w:fill="auto"/>
          </w:tcPr>
          <w:p w14:paraId="1BD68492" w14:textId="77777777" w:rsidR="00FC194D" w:rsidRDefault="00FC194D" w:rsidP="009269EF">
            <w:pPr>
              <w:pStyle w:val="TableHead"/>
              <w:jc w:val="both"/>
              <w:outlineLvl w:val="9"/>
              <w:rPr>
                <w:b w:val="0"/>
                <w:bCs w:val="0"/>
                <w:rtl/>
              </w:rPr>
            </w:pPr>
          </w:p>
        </w:tc>
      </w:tr>
      <w:tr w:rsidR="00FC194D" w:rsidRPr="00F25B85" w14:paraId="20410FD9" w14:textId="77777777" w:rsidTr="00A63768">
        <w:trPr>
          <w:trHeight w:val="227"/>
        </w:trPr>
        <w:tc>
          <w:tcPr>
            <w:tcW w:w="681" w:type="pct"/>
            <w:shd w:val="clear" w:color="auto" w:fill="auto"/>
          </w:tcPr>
          <w:p w14:paraId="3EE42C05" w14:textId="77777777" w:rsidR="00FC194D" w:rsidRPr="00A56C14" w:rsidRDefault="00FC194D" w:rsidP="009269EF">
            <w:pPr>
              <w:spacing w:line="276" w:lineRule="auto"/>
              <w:jc w:val="both"/>
              <w:rPr>
                <w:b/>
                <w:bCs/>
                <w:rtl/>
              </w:rPr>
            </w:pPr>
          </w:p>
        </w:tc>
        <w:tc>
          <w:tcPr>
            <w:tcW w:w="239" w:type="pct"/>
            <w:shd w:val="clear" w:color="auto" w:fill="auto"/>
          </w:tcPr>
          <w:p w14:paraId="52798F5C" w14:textId="77777777" w:rsidR="00FC194D" w:rsidRDefault="00FC194D" w:rsidP="009269EF">
            <w:pPr>
              <w:spacing w:line="276" w:lineRule="auto"/>
              <w:jc w:val="both"/>
              <w:rPr>
                <w:rtl/>
              </w:rPr>
            </w:pPr>
          </w:p>
        </w:tc>
        <w:tc>
          <w:tcPr>
            <w:tcW w:w="742" w:type="pct"/>
            <w:shd w:val="clear" w:color="auto" w:fill="auto"/>
          </w:tcPr>
          <w:p w14:paraId="1C7DAA92" w14:textId="77777777" w:rsidR="00FC194D" w:rsidRDefault="00FC194D" w:rsidP="009269EF">
            <w:pPr>
              <w:spacing w:line="276" w:lineRule="auto"/>
              <w:ind w:left="29"/>
              <w:jc w:val="both"/>
              <w:rPr>
                <w:rFonts w:ascii="David" w:eastAsia="Calibri" w:hAnsi="David"/>
                <w:b/>
                <w:bCs/>
                <w:sz w:val="26"/>
                <w:rtl/>
                <w:lang w:eastAsia="en-US"/>
              </w:rPr>
            </w:pPr>
          </w:p>
        </w:tc>
        <w:tc>
          <w:tcPr>
            <w:tcW w:w="347" w:type="pct"/>
            <w:shd w:val="clear" w:color="auto" w:fill="auto"/>
          </w:tcPr>
          <w:p w14:paraId="1C0556F8" w14:textId="77777777" w:rsidR="00FC194D" w:rsidRDefault="00FC194D" w:rsidP="009269EF">
            <w:pPr>
              <w:spacing w:line="276" w:lineRule="auto"/>
              <w:ind w:left="29"/>
              <w:jc w:val="both"/>
              <w:rPr>
                <w:rFonts w:ascii="David" w:eastAsia="Calibri" w:hAnsi="David"/>
                <w:sz w:val="26"/>
                <w:rtl/>
                <w:lang w:eastAsia="en-US"/>
              </w:rPr>
            </w:pPr>
          </w:p>
        </w:tc>
        <w:tc>
          <w:tcPr>
            <w:tcW w:w="287" w:type="pct"/>
            <w:shd w:val="clear" w:color="auto" w:fill="auto"/>
          </w:tcPr>
          <w:p w14:paraId="13E616DA" w14:textId="77777777" w:rsidR="00FC194D" w:rsidRDefault="00FC194D" w:rsidP="009269EF">
            <w:pPr>
              <w:pStyle w:val="TableHead"/>
              <w:jc w:val="both"/>
              <w:outlineLvl w:val="9"/>
              <w:rPr>
                <w:b w:val="0"/>
                <w:bCs w:val="0"/>
                <w:rtl/>
              </w:rPr>
            </w:pPr>
          </w:p>
        </w:tc>
        <w:tc>
          <w:tcPr>
            <w:tcW w:w="393" w:type="pct"/>
            <w:shd w:val="clear" w:color="auto" w:fill="auto"/>
          </w:tcPr>
          <w:p w14:paraId="7D0769DB" w14:textId="77777777" w:rsidR="00FC194D" w:rsidRDefault="00FC194D" w:rsidP="009269EF">
            <w:pPr>
              <w:pStyle w:val="TableHead"/>
              <w:jc w:val="both"/>
              <w:outlineLvl w:val="9"/>
              <w:rPr>
                <w:b w:val="0"/>
                <w:bCs w:val="0"/>
                <w:rtl/>
              </w:rPr>
            </w:pPr>
          </w:p>
        </w:tc>
        <w:tc>
          <w:tcPr>
            <w:tcW w:w="315" w:type="pct"/>
            <w:shd w:val="clear" w:color="auto" w:fill="auto"/>
          </w:tcPr>
          <w:p w14:paraId="2074ED66" w14:textId="77777777" w:rsidR="00FC194D" w:rsidRDefault="00FC194D" w:rsidP="009269EF">
            <w:pPr>
              <w:pStyle w:val="TableHead"/>
              <w:jc w:val="both"/>
              <w:outlineLvl w:val="9"/>
              <w:rPr>
                <w:b w:val="0"/>
                <w:bCs w:val="0"/>
                <w:rtl/>
              </w:rPr>
            </w:pPr>
          </w:p>
        </w:tc>
        <w:tc>
          <w:tcPr>
            <w:tcW w:w="335" w:type="pct"/>
            <w:gridSpan w:val="3"/>
            <w:shd w:val="clear" w:color="auto" w:fill="auto"/>
          </w:tcPr>
          <w:p w14:paraId="40C418D4" w14:textId="6EB743DE" w:rsidR="00FC194D" w:rsidRDefault="00FC194D" w:rsidP="00F50F96">
            <w:pPr>
              <w:pStyle w:val="TableHead"/>
              <w:jc w:val="both"/>
              <w:outlineLvl w:val="9"/>
              <w:rPr>
                <w:b w:val="0"/>
                <w:bCs w:val="0"/>
                <w:rtl/>
              </w:rPr>
            </w:pPr>
            <w:r>
              <w:rPr>
                <w:rFonts w:hint="cs"/>
                <w:b w:val="0"/>
                <w:bCs w:val="0"/>
                <w:rtl/>
              </w:rPr>
              <w:t>(4)</w:t>
            </w:r>
          </w:p>
        </w:tc>
        <w:tc>
          <w:tcPr>
            <w:tcW w:w="1661" w:type="pct"/>
            <w:gridSpan w:val="8"/>
            <w:shd w:val="clear" w:color="auto" w:fill="auto"/>
          </w:tcPr>
          <w:p w14:paraId="3DF94E63" w14:textId="195D6B43" w:rsidR="00FC194D" w:rsidRDefault="00FC194D" w:rsidP="009269EF">
            <w:pPr>
              <w:pStyle w:val="TableHead"/>
              <w:jc w:val="both"/>
              <w:outlineLvl w:val="9"/>
              <w:rPr>
                <w:b w:val="0"/>
                <w:bCs w:val="0"/>
                <w:rtl/>
              </w:rPr>
            </w:pPr>
            <w:r>
              <w:rPr>
                <w:rFonts w:hint="cs"/>
                <w:b w:val="0"/>
                <w:bCs w:val="0"/>
                <w:rtl/>
              </w:rPr>
              <w:t>בפסקה (3) במקום הסיפא יבוא "</w:t>
            </w:r>
            <w:r w:rsidRPr="00FC194D">
              <w:rPr>
                <w:b w:val="0"/>
                <w:bCs w:val="0"/>
                <w:rtl/>
              </w:rPr>
              <w:t>דרכי המימון של תוספת ההוצאות כאמור יהיו בהתאם לדרכים שנקבעו בישראל</w:t>
            </w:r>
            <w:r>
              <w:rPr>
                <w:rFonts w:hint="cs"/>
                <w:b w:val="0"/>
                <w:bCs w:val="0"/>
                <w:rtl/>
              </w:rPr>
              <w:t>";</w:t>
            </w:r>
          </w:p>
        </w:tc>
      </w:tr>
      <w:tr w:rsidR="00F50F96" w:rsidRPr="00F25B85" w14:paraId="4D4AC4FA" w14:textId="77777777" w:rsidTr="00A63768">
        <w:trPr>
          <w:trHeight w:val="227"/>
        </w:trPr>
        <w:tc>
          <w:tcPr>
            <w:tcW w:w="681" w:type="pct"/>
            <w:shd w:val="clear" w:color="auto" w:fill="auto"/>
          </w:tcPr>
          <w:p w14:paraId="019BDF89" w14:textId="77777777" w:rsidR="00F50F96" w:rsidRPr="00A56C14" w:rsidRDefault="00F50F96" w:rsidP="009269EF">
            <w:pPr>
              <w:spacing w:line="276" w:lineRule="auto"/>
              <w:jc w:val="both"/>
              <w:rPr>
                <w:b/>
                <w:bCs/>
                <w:rtl/>
              </w:rPr>
            </w:pPr>
          </w:p>
        </w:tc>
        <w:tc>
          <w:tcPr>
            <w:tcW w:w="239" w:type="pct"/>
            <w:shd w:val="clear" w:color="auto" w:fill="auto"/>
          </w:tcPr>
          <w:p w14:paraId="53DB4B22" w14:textId="77777777" w:rsidR="00F50F96" w:rsidRDefault="00F50F96" w:rsidP="009269EF">
            <w:pPr>
              <w:spacing w:line="276" w:lineRule="auto"/>
              <w:jc w:val="both"/>
              <w:rPr>
                <w:rtl/>
              </w:rPr>
            </w:pPr>
          </w:p>
        </w:tc>
        <w:tc>
          <w:tcPr>
            <w:tcW w:w="742" w:type="pct"/>
            <w:shd w:val="clear" w:color="auto" w:fill="auto"/>
          </w:tcPr>
          <w:p w14:paraId="1EDE3251" w14:textId="77777777" w:rsidR="00F50F96" w:rsidRDefault="00F50F96" w:rsidP="009269EF">
            <w:pPr>
              <w:spacing w:line="276" w:lineRule="auto"/>
              <w:ind w:left="29"/>
              <w:jc w:val="both"/>
              <w:rPr>
                <w:rFonts w:ascii="David" w:eastAsia="Calibri" w:hAnsi="David"/>
                <w:b/>
                <w:bCs/>
                <w:sz w:val="26"/>
                <w:rtl/>
                <w:lang w:eastAsia="en-US"/>
              </w:rPr>
            </w:pPr>
          </w:p>
        </w:tc>
        <w:tc>
          <w:tcPr>
            <w:tcW w:w="347" w:type="pct"/>
            <w:shd w:val="clear" w:color="auto" w:fill="auto"/>
          </w:tcPr>
          <w:p w14:paraId="4D3D1FFF" w14:textId="77777777" w:rsidR="00F50F96" w:rsidRDefault="00F50F96" w:rsidP="009269EF">
            <w:pPr>
              <w:spacing w:line="276" w:lineRule="auto"/>
              <w:ind w:left="29"/>
              <w:jc w:val="both"/>
              <w:rPr>
                <w:rFonts w:ascii="David" w:eastAsia="Calibri" w:hAnsi="David"/>
                <w:sz w:val="26"/>
                <w:rtl/>
                <w:lang w:eastAsia="en-US"/>
              </w:rPr>
            </w:pPr>
          </w:p>
        </w:tc>
        <w:tc>
          <w:tcPr>
            <w:tcW w:w="287" w:type="pct"/>
            <w:shd w:val="clear" w:color="auto" w:fill="auto"/>
          </w:tcPr>
          <w:p w14:paraId="3D0159EC" w14:textId="77777777" w:rsidR="00F50F96" w:rsidRDefault="00F50F96" w:rsidP="009269EF">
            <w:pPr>
              <w:pStyle w:val="TableHead"/>
              <w:jc w:val="both"/>
              <w:outlineLvl w:val="9"/>
              <w:rPr>
                <w:b w:val="0"/>
                <w:bCs w:val="0"/>
                <w:rtl/>
              </w:rPr>
            </w:pPr>
          </w:p>
        </w:tc>
        <w:tc>
          <w:tcPr>
            <w:tcW w:w="393" w:type="pct"/>
            <w:shd w:val="clear" w:color="auto" w:fill="auto"/>
          </w:tcPr>
          <w:p w14:paraId="77E375DE" w14:textId="77777777" w:rsidR="00F50F96" w:rsidRDefault="00F50F96" w:rsidP="009269EF">
            <w:pPr>
              <w:pStyle w:val="TableHead"/>
              <w:jc w:val="both"/>
              <w:outlineLvl w:val="9"/>
              <w:rPr>
                <w:b w:val="0"/>
                <w:bCs w:val="0"/>
                <w:rtl/>
              </w:rPr>
            </w:pPr>
          </w:p>
        </w:tc>
        <w:tc>
          <w:tcPr>
            <w:tcW w:w="315" w:type="pct"/>
            <w:shd w:val="clear" w:color="auto" w:fill="auto"/>
          </w:tcPr>
          <w:p w14:paraId="6C2DBC42" w14:textId="77777777" w:rsidR="00F50F96" w:rsidRDefault="00F50F96" w:rsidP="009269EF">
            <w:pPr>
              <w:pStyle w:val="TableHead"/>
              <w:jc w:val="both"/>
              <w:outlineLvl w:val="9"/>
              <w:rPr>
                <w:b w:val="0"/>
                <w:bCs w:val="0"/>
                <w:rtl/>
              </w:rPr>
            </w:pPr>
          </w:p>
        </w:tc>
        <w:tc>
          <w:tcPr>
            <w:tcW w:w="1997" w:type="pct"/>
            <w:gridSpan w:val="11"/>
            <w:shd w:val="clear" w:color="auto" w:fill="auto"/>
          </w:tcPr>
          <w:p w14:paraId="319C1E7F" w14:textId="77777777" w:rsidR="00F50F96" w:rsidRDefault="00F50F96" w:rsidP="009269EF">
            <w:pPr>
              <w:pStyle w:val="TableHead"/>
              <w:jc w:val="both"/>
              <w:outlineLvl w:val="9"/>
              <w:rPr>
                <w:b w:val="0"/>
                <w:bCs w:val="0"/>
                <w:rtl/>
              </w:rPr>
            </w:pPr>
          </w:p>
        </w:tc>
      </w:tr>
      <w:tr w:rsidR="00FC194D" w:rsidRPr="00F25B85" w14:paraId="05058ABC" w14:textId="77777777" w:rsidTr="00A63768">
        <w:trPr>
          <w:trHeight w:val="227"/>
        </w:trPr>
        <w:tc>
          <w:tcPr>
            <w:tcW w:w="681" w:type="pct"/>
            <w:shd w:val="clear" w:color="auto" w:fill="auto"/>
          </w:tcPr>
          <w:p w14:paraId="35A3AF3B" w14:textId="77777777" w:rsidR="00FC194D" w:rsidRPr="00A56C14" w:rsidRDefault="00FC194D" w:rsidP="009269EF">
            <w:pPr>
              <w:spacing w:line="276" w:lineRule="auto"/>
              <w:jc w:val="both"/>
              <w:rPr>
                <w:b/>
                <w:bCs/>
                <w:rtl/>
              </w:rPr>
            </w:pPr>
          </w:p>
        </w:tc>
        <w:tc>
          <w:tcPr>
            <w:tcW w:w="239" w:type="pct"/>
            <w:shd w:val="clear" w:color="auto" w:fill="auto"/>
          </w:tcPr>
          <w:p w14:paraId="638636C9" w14:textId="77777777" w:rsidR="00FC194D" w:rsidRDefault="00FC194D" w:rsidP="009269EF">
            <w:pPr>
              <w:spacing w:line="276" w:lineRule="auto"/>
              <w:jc w:val="both"/>
              <w:rPr>
                <w:rtl/>
              </w:rPr>
            </w:pPr>
          </w:p>
        </w:tc>
        <w:tc>
          <w:tcPr>
            <w:tcW w:w="742" w:type="pct"/>
            <w:shd w:val="clear" w:color="auto" w:fill="auto"/>
          </w:tcPr>
          <w:p w14:paraId="2EF09A62" w14:textId="77777777" w:rsidR="00FC194D" w:rsidRDefault="00FC194D" w:rsidP="009269EF">
            <w:pPr>
              <w:spacing w:line="276" w:lineRule="auto"/>
              <w:ind w:left="29"/>
              <w:jc w:val="both"/>
              <w:rPr>
                <w:rFonts w:ascii="David" w:eastAsia="Calibri" w:hAnsi="David"/>
                <w:b/>
                <w:bCs/>
                <w:sz w:val="26"/>
                <w:rtl/>
                <w:lang w:eastAsia="en-US"/>
              </w:rPr>
            </w:pPr>
          </w:p>
        </w:tc>
        <w:tc>
          <w:tcPr>
            <w:tcW w:w="347" w:type="pct"/>
            <w:shd w:val="clear" w:color="auto" w:fill="auto"/>
          </w:tcPr>
          <w:p w14:paraId="5F5F6184" w14:textId="77777777" w:rsidR="00FC194D" w:rsidRDefault="00FC194D" w:rsidP="009269EF">
            <w:pPr>
              <w:spacing w:line="276" w:lineRule="auto"/>
              <w:ind w:left="29"/>
              <w:jc w:val="both"/>
              <w:rPr>
                <w:rFonts w:ascii="David" w:eastAsia="Calibri" w:hAnsi="David"/>
                <w:sz w:val="26"/>
                <w:rtl/>
                <w:lang w:eastAsia="en-US"/>
              </w:rPr>
            </w:pPr>
          </w:p>
        </w:tc>
        <w:tc>
          <w:tcPr>
            <w:tcW w:w="287" w:type="pct"/>
            <w:shd w:val="clear" w:color="auto" w:fill="auto"/>
          </w:tcPr>
          <w:p w14:paraId="692CDC78" w14:textId="77777777" w:rsidR="00FC194D" w:rsidRDefault="00FC194D" w:rsidP="009269EF">
            <w:pPr>
              <w:pStyle w:val="TableHead"/>
              <w:jc w:val="both"/>
              <w:outlineLvl w:val="9"/>
              <w:rPr>
                <w:b w:val="0"/>
                <w:bCs w:val="0"/>
                <w:rtl/>
              </w:rPr>
            </w:pPr>
          </w:p>
        </w:tc>
        <w:tc>
          <w:tcPr>
            <w:tcW w:w="393" w:type="pct"/>
            <w:shd w:val="clear" w:color="auto" w:fill="auto"/>
          </w:tcPr>
          <w:p w14:paraId="7912C76D" w14:textId="77777777" w:rsidR="00FC194D" w:rsidRDefault="00FC194D" w:rsidP="009269EF">
            <w:pPr>
              <w:pStyle w:val="TableHead"/>
              <w:jc w:val="both"/>
              <w:outlineLvl w:val="9"/>
              <w:rPr>
                <w:b w:val="0"/>
                <w:bCs w:val="0"/>
                <w:rtl/>
              </w:rPr>
            </w:pPr>
          </w:p>
        </w:tc>
        <w:tc>
          <w:tcPr>
            <w:tcW w:w="315" w:type="pct"/>
            <w:shd w:val="clear" w:color="auto" w:fill="auto"/>
          </w:tcPr>
          <w:p w14:paraId="607986A6" w14:textId="16CF169A" w:rsidR="00FC194D" w:rsidRDefault="00FC194D" w:rsidP="009269EF">
            <w:pPr>
              <w:pStyle w:val="TableHead"/>
              <w:jc w:val="both"/>
              <w:outlineLvl w:val="9"/>
              <w:rPr>
                <w:b w:val="0"/>
                <w:bCs w:val="0"/>
                <w:rtl/>
              </w:rPr>
            </w:pPr>
            <w:r>
              <w:rPr>
                <w:rFonts w:hint="cs"/>
                <w:b w:val="0"/>
                <w:bCs w:val="0"/>
                <w:rtl/>
              </w:rPr>
              <w:t>(ב)</w:t>
            </w:r>
          </w:p>
        </w:tc>
        <w:tc>
          <w:tcPr>
            <w:tcW w:w="1997" w:type="pct"/>
            <w:gridSpan w:val="11"/>
            <w:shd w:val="clear" w:color="auto" w:fill="auto"/>
          </w:tcPr>
          <w:p w14:paraId="312F776E" w14:textId="475117B7" w:rsidR="00FC194D" w:rsidRDefault="00FC194D" w:rsidP="009269EF">
            <w:pPr>
              <w:pStyle w:val="TableHead"/>
              <w:jc w:val="both"/>
              <w:outlineLvl w:val="9"/>
              <w:rPr>
                <w:b w:val="0"/>
                <w:bCs w:val="0"/>
                <w:rtl/>
              </w:rPr>
            </w:pPr>
            <w:r>
              <w:rPr>
                <w:rFonts w:hint="cs"/>
                <w:b w:val="0"/>
                <w:bCs w:val="0"/>
                <w:rtl/>
              </w:rPr>
              <w:t>לאחר סעיף קטן (ב) יבוא:</w:t>
            </w:r>
          </w:p>
        </w:tc>
      </w:tr>
      <w:tr w:rsidR="00FC194D" w:rsidRPr="00F25B85" w14:paraId="0C7C79B7" w14:textId="77777777" w:rsidTr="00A63768">
        <w:trPr>
          <w:trHeight w:val="227"/>
        </w:trPr>
        <w:tc>
          <w:tcPr>
            <w:tcW w:w="681" w:type="pct"/>
            <w:shd w:val="clear" w:color="auto" w:fill="auto"/>
          </w:tcPr>
          <w:p w14:paraId="0ED30E6B" w14:textId="77777777" w:rsidR="00FC194D" w:rsidRPr="00A56C14" w:rsidRDefault="00FC194D" w:rsidP="009269EF">
            <w:pPr>
              <w:spacing w:line="276" w:lineRule="auto"/>
              <w:jc w:val="both"/>
              <w:rPr>
                <w:b/>
                <w:bCs/>
                <w:rtl/>
              </w:rPr>
            </w:pPr>
          </w:p>
        </w:tc>
        <w:tc>
          <w:tcPr>
            <w:tcW w:w="239" w:type="pct"/>
            <w:shd w:val="clear" w:color="auto" w:fill="auto"/>
          </w:tcPr>
          <w:p w14:paraId="51DCDC29" w14:textId="77777777" w:rsidR="00FC194D" w:rsidRDefault="00FC194D" w:rsidP="009269EF">
            <w:pPr>
              <w:spacing w:line="276" w:lineRule="auto"/>
              <w:jc w:val="both"/>
              <w:rPr>
                <w:rtl/>
              </w:rPr>
            </w:pPr>
          </w:p>
        </w:tc>
        <w:tc>
          <w:tcPr>
            <w:tcW w:w="742" w:type="pct"/>
            <w:shd w:val="clear" w:color="auto" w:fill="auto"/>
          </w:tcPr>
          <w:p w14:paraId="20F70110" w14:textId="77777777" w:rsidR="00FC194D" w:rsidRDefault="00FC194D" w:rsidP="009269EF">
            <w:pPr>
              <w:spacing w:line="276" w:lineRule="auto"/>
              <w:ind w:left="29"/>
              <w:jc w:val="both"/>
              <w:rPr>
                <w:rFonts w:ascii="David" w:eastAsia="Calibri" w:hAnsi="David"/>
                <w:b/>
                <w:bCs/>
                <w:sz w:val="26"/>
                <w:rtl/>
                <w:lang w:eastAsia="en-US"/>
              </w:rPr>
            </w:pPr>
          </w:p>
        </w:tc>
        <w:tc>
          <w:tcPr>
            <w:tcW w:w="347" w:type="pct"/>
            <w:shd w:val="clear" w:color="auto" w:fill="auto"/>
          </w:tcPr>
          <w:p w14:paraId="3EF0996E" w14:textId="77777777" w:rsidR="00FC194D" w:rsidRDefault="00FC194D" w:rsidP="009269EF">
            <w:pPr>
              <w:spacing w:line="276" w:lineRule="auto"/>
              <w:ind w:left="29"/>
              <w:jc w:val="both"/>
              <w:rPr>
                <w:rFonts w:ascii="David" w:eastAsia="Calibri" w:hAnsi="David"/>
                <w:sz w:val="26"/>
                <w:rtl/>
                <w:lang w:eastAsia="en-US"/>
              </w:rPr>
            </w:pPr>
          </w:p>
        </w:tc>
        <w:tc>
          <w:tcPr>
            <w:tcW w:w="287" w:type="pct"/>
            <w:shd w:val="clear" w:color="auto" w:fill="auto"/>
          </w:tcPr>
          <w:p w14:paraId="2F3AE9E7" w14:textId="77777777" w:rsidR="00FC194D" w:rsidRDefault="00FC194D" w:rsidP="009269EF">
            <w:pPr>
              <w:pStyle w:val="TableHead"/>
              <w:jc w:val="both"/>
              <w:outlineLvl w:val="9"/>
              <w:rPr>
                <w:b w:val="0"/>
                <w:bCs w:val="0"/>
                <w:rtl/>
              </w:rPr>
            </w:pPr>
          </w:p>
        </w:tc>
        <w:tc>
          <w:tcPr>
            <w:tcW w:w="393" w:type="pct"/>
            <w:shd w:val="clear" w:color="auto" w:fill="auto"/>
          </w:tcPr>
          <w:p w14:paraId="022C0DB3" w14:textId="77777777" w:rsidR="00FC194D" w:rsidRDefault="00FC194D" w:rsidP="009269EF">
            <w:pPr>
              <w:pStyle w:val="TableHead"/>
              <w:jc w:val="both"/>
              <w:outlineLvl w:val="9"/>
              <w:rPr>
                <w:b w:val="0"/>
                <w:bCs w:val="0"/>
                <w:rtl/>
              </w:rPr>
            </w:pPr>
          </w:p>
        </w:tc>
        <w:tc>
          <w:tcPr>
            <w:tcW w:w="315" w:type="pct"/>
            <w:shd w:val="clear" w:color="auto" w:fill="auto"/>
          </w:tcPr>
          <w:p w14:paraId="6F164A24" w14:textId="77777777" w:rsidR="00FC194D" w:rsidRDefault="00FC194D" w:rsidP="009269EF">
            <w:pPr>
              <w:pStyle w:val="TableHead"/>
              <w:jc w:val="both"/>
              <w:outlineLvl w:val="9"/>
              <w:rPr>
                <w:b w:val="0"/>
                <w:bCs w:val="0"/>
                <w:rtl/>
              </w:rPr>
            </w:pPr>
          </w:p>
        </w:tc>
        <w:tc>
          <w:tcPr>
            <w:tcW w:w="1997" w:type="pct"/>
            <w:gridSpan w:val="11"/>
            <w:shd w:val="clear" w:color="auto" w:fill="auto"/>
          </w:tcPr>
          <w:p w14:paraId="4527372C" w14:textId="77777777" w:rsidR="00FC194D" w:rsidRDefault="00FC194D" w:rsidP="009269EF">
            <w:pPr>
              <w:pStyle w:val="TableHead"/>
              <w:jc w:val="both"/>
              <w:outlineLvl w:val="9"/>
              <w:rPr>
                <w:b w:val="0"/>
                <w:bCs w:val="0"/>
                <w:rtl/>
              </w:rPr>
            </w:pPr>
          </w:p>
        </w:tc>
      </w:tr>
      <w:tr w:rsidR="00FC194D" w:rsidRPr="00F25B85" w14:paraId="33AFB355" w14:textId="77777777" w:rsidTr="00A63768">
        <w:trPr>
          <w:trHeight w:val="227"/>
        </w:trPr>
        <w:tc>
          <w:tcPr>
            <w:tcW w:w="681" w:type="pct"/>
            <w:shd w:val="clear" w:color="auto" w:fill="auto"/>
          </w:tcPr>
          <w:p w14:paraId="2D25BE9E" w14:textId="77777777" w:rsidR="00FC194D" w:rsidRPr="00A56C14" w:rsidRDefault="00FC194D" w:rsidP="009269EF">
            <w:pPr>
              <w:spacing w:line="276" w:lineRule="auto"/>
              <w:jc w:val="both"/>
              <w:rPr>
                <w:b/>
                <w:bCs/>
                <w:rtl/>
              </w:rPr>
            </w:pPr>
          </w:p>
        </w:tc>
        <w:tc>
          <w:tcPr>
            <w:tcW w:w="239" w:type="pct"/>
            <w:shd w:val="clear" w:color="auto" w:fill="auto"/>
          </w:tcPr>
          <w:p w14:paraId="1C0E8B5E" w14:textId="77777777" w:rsidR="00FC194D" w:rsidRDefault="00FC194D" w:rsidP="009269EF">
            <w:pPr>
              <w:spacing w:line="276" w:lineRule="auto"/>
              <w:jc w:val="both"/>
              <w:rPr>
                <w:rtl/>
              </w:rPr>
            </w:pPr>
          </w:p>
        </w:tc>
        <w:tc>
          <w:tcPr>
            <w:tcW w:w="742" w:type="pct"/>
            <w:shd w:val="clear" w:color="auto" w:fill="auto"/>
          </w:tcPr>
          <w:p w14:paraId="75055210" w14:textId="77777777" w:rsidR="00FC194D" w:rsidRDefault="00FC194D" w:rsidP="009269EF">
            <w:pPr>
              <w:spacing w:line="276" w:lineRule="auto"/>
              <w:ind w:left="29"/>
              <w:jc w:val="both"/>
              <w:rPr>
                <w:rFonts w:ascii="David" w:eastAsia="Calibri" w:hAnsi="David"/>
                <w:b/>
                <w:bCs/>
                <w:sz w:val="26"/>
                <w:rtl/>
                <w:lang w:eastAsia="en-US"/>
              </w:rPr>
            </w:pPr>
          </w:p>
        </w:tc>
        <w:tc>
          <w:tcPr>
            <w:tcW w:w="347" w:type="pct"/>
            <w:shd w:val="clear" w:color="auto" w:fill="auto"/>
          </w:tcPr>
          <w:p w14:paraId="682A2380" w14:textId="77777777" w:rsidR="00FC194D" w:rsidRDefault="00FC194D" w:rsidP="009269EF">
            <w:pPr>
              <w:spacing w:line="276" w:lineRule="auto"/>
              <w:ind w:left="29"/>
              <w:jc w:val="both"/>
              <w:rPr>
                <w:rFonts w:ascii="David" w:eastAsia="Calibri" w:hAnsi="David"/>
                <w:sz w:val="26"/>
                <w:rtl/>
                <w:lang w:eastAsia="en-US"/>
              </w:rPr>
            </w:pPr>
          </w:p>
        </w:tc>
        <w:tc>
          <w:tcPr>
            <w:tcW w:w="287" w:type="pct"/>
            <w:shd w:val="clear" w:color="auto" w:fill="auto"/>
          </w:tcPr>
          <w:p w14:paraId="33A0D0B9" w14:textId="77777777" w:rsidR="00FC194D" w:rsidRDefault="00FC194D" w:rsidP="009269EF">
            <w:pPr>
              <w:pStyle w:val="TableHead"/>
              <w:jc w:val="both"/>
              <w:outlineLvl w:val="9"/>
              <w:rPr>
                <w:b w:val="0"/>
                <w:bCs w:val="0"/>
                <w:rtl/>
              </w:rPr>
            </w:pPr>
          </w:p>
        </w:tc>
        <w:tc>
          <w:tcPr>
            <w:tcW w:w="393" w:type="pct"/>
            <w:shd w:val="clear" w:color="auto" w:fill="auto"/>
          </w:tcPr>
          <w:p w14:paraId="3B742046" w14:textId="77777777" w:rsidR="00FC194D" w:rsidRDefault="00FC194D" w:rsidP="009269EF">
            <w:pPr>
              <w:pStyle w:val="TableHead"/>
              <w:jc w:val="both"/>
              <w:outlineLvl w:val="9"/>
              <w:rPr>
                <w:b w:val="0"/>
                <w:bCs w:val="0"/>
                <w:rtl/>
              </w:rPr>
            </w:pPr>
          </w:p>
        </w:tc>
        <w:tc>
          <w:tcPr>
            <w:tcW w:w="315" w:type="pct"/>
            <w:shd w:val="clear" w:color="auto" w:fill="auto"/>
          </w:tcPr>
          <w:p w14:paraId="7106F9D0" w14:textId="77777777" w:rsidR="00FC194D" w:rsidRDefault="00FC194D" w:rsidP="009269EF">
            <w:pPr>
              <w:pStyle w:val="TableHead"/>
              <w:jc w:val="both"/>
              <w:outlineLvl w:val="9"/>
              <w:rPr>
                <w:b w:val="0"/>
                <w:bCs w:val="0"/>
                <w:rtl/>
              </w:rPr>
            </w:pPr>
          </w:p>
        </w:tc>
        <w:tc>
          <w:tcPr>
            <w:tcW w:w="414" w:type="pct"/>
            <w:gridSpan w:val="5"/>
            <w:shd w:val="clear" w:color="auto" w:fill="auto"/>
          </w:tcPr>
          <w:p w14:paraId="348FBEB5" w14:textId="77777777" w:rsidR="00FC194D" w:rsidRDefault="00FC194D" w:rsidP="009269EF">
            <w:pPr>
              <w:pStyle w:val="TableHead"/>
              <w:jc w:val="both"/>
              <w:outlineLvl w:val="9"/>
              <w:rPr>
                <w:b w:val="0"/>
                <w:bCs w:val="0"/>
                <w:rtl/>
              </w:rPr>
            </w:pPr>
            <w:r>
              <w:rPr>
                <w:rFonts w:hint="cs"/>
                <w:b w:val="0"/>
                <w:bCs w:val="0"/>
                <w:rtl/>
              </w:rPr>
              <w:t>"(ב1)</w:t>
            </w:r>
          </w:p>
        </w:tc>
        <w:tc>
          <w:tcPr>
            <w:tcW w:w="1582" w:type="pct"/>
            <w:gridSpan w:val="6"/>
            <w:shd w:val="clear" w:color="auto" w:fill="auto"/>
          </w:tcPr>
          <w:p w14:paraId="33AA9F58" w14:textId="79BF801E" w:rsidR="00FC194D" w:rsidRDefault="00FC194D" w:rsidP="009269EF">
            <w:pPr>
              <w:pStyle w:val="TableHead"/>
              <w:jc w:val="both"/>
              <w:outlineLvl w:val="9"/>
              <w:rPr>
                <w:b w:val="0"/>
                <w:bCs w:val="0"/>
                <w:rtl/>
              </w:rPr>
            </w:pPr>
            <w:r w:rsidRPr="00FC194D">
              <w:rPr>
                <w:b w:val="0"/>
                <w:bCs w:val="0"/>
                <w:rtl/>
              </w:rPr>
              <w:t>אין בהוראות סעיף זה כדי לגרוע מן האפשרות לפינוי, הריסה או נקיטת כל צעד משפטי אחר כנגד הדייר או מבנה הדיור הציבורי, ככל שהדבר יידרש לפי כל דין או תחיקת בטחון. נדרשה פעולה כאמור אשר משמעותה סיום הדיירות המוגנת בכל עת לפני שהתגבשו זכויותיו של הדייר מכוח נספח זה, לא יחולו הוראות סעיף זה ולא יעמדו לדייר טענות מכוחו של הסעיף</w:t>
            </w:r>
            <w:r>
              <w:rPr>
                <w:rFonts w:hint="cs"/>
                <w:b w:val="0"/>
                <w:bCs w:val="0"/>
                <w:rtl/>
              </w:rPr>
              <w:t>.";</w:t>
            </w:r>
          </w:p>
        </w:tc>
      </w:tr>
      <w:tr w:rsidR="00FC194D" w:rsidRPr="00F25B85" w14:paraId="3FC69640" w14:textId="77777777" w:rsidTr="00A63768">
        <w:trPr>
          <w:trHeight w:val="227"/>
        </w:trPr>
        <w:tc>
          <w:tcPr>
            <w:tcW w:w="681" w:type="pct"/>
            <w:shd w:val="clear" w:color="auto" w:fill="auto"/>
          </w:tcPr>
          <w:p w14:paraId="26E14C23" w14:textId="77777777" w:rsidR="00FC194D" w:rsidRPr="00A56C14" w:rsidRDefault="00FC194D" w:rsidP="009269EF">
            <w:pPr>
              <w:spacing w:line="276" w:lineRule="auto"/>
              <w:jc w:val="both"/>
              <w:rPr>
                <w:b/>
                <w:bCs/>
                <w:rtl/>
              </w:rPr>
            </w:pPr>
          </w:p>
        </w:tc>
        <w:tc>
          <w:tcPr>
            <w:tcW w:w="239" w:type="pct"/>
            <w:shd w:val="clear" w:color="auto" w:fill="auto"/>
          </w:tcPr>
          <w:p w14:paraId="2C32A977" w14:textId="77777777" w:rsidR="00FC194D" w:rsidRDefault="00FC194D" w:rsidP="009269EF">
            <w:pPr>
              <w:spacing w:line="276" w:lineRule="auto"/>
              <w:jc w:val="both"/>
              <w:rPr>
                <w:rtl/>
              </w:rPr>
            </w:pPr>
          </w:p>
        </w:tc>
        <w:tc>
          <w:tcPr>
            <w:tcW w:w="742" w:type="pct"/>
            <w:shd w:val="clear" w:color="auto" w:fill="auto"/>
          </w:tcPr>
          <w:p w14:paraId="2E9C1066" w14:textId="77777777" w:rsidR="00FC194D" w:rsidRDefault="00FC194D" w:rsidP="009269EF">
            <w:pPr>
              <w:spacing w:line="276" w:lineRule="auto"/>
              <w:ind w:left="29"/>
              <w:jc w:val="both"/>
              <w:rPr>
                <w:rFonts w:ascii="David" w:eastAsia="Calibri" w:hAnsi="David"/>
                <w:b/>
                <w:bCs/>
                <w:sz w:val="26"/>
                <w:rtl/>
                <w:lang w:eastAsia="en-US"/>
              </w:rPr>
            </w:pPr>
          </w:p>
        </w:tc>
        <w:tc>
          <w:tcPr>
            <w:tcW w:w="347" w:type="pct"/>
            <w:shd w:val="clear" w:color="auto" w:fill="auto"/>
          </w:tcPr>
          <w:p w14:paraId="342DEE8D" w14:textId="77777777" w:rsidR="00FC194D" w:rsidRDefault="00FC194D" w:rsidP="009269EF">
            <w:pPr>
              <w:spacing w:line="276" w:lineRule="auto"/>
              <w:ind w:left="29"/>
              <w:jc w:val="both"/>
              <w:rPr>
                <w:rFonts w:ascii="David" w:eastAsia="Calibri" w:hAnsi="David"/>
                <w:sz w:val="26"/>
                <w:rtl/>
                <w:lang w:eastAsia="en-US"/>
              </w:rPr>
            </w:pPr>
          </w:p>
        </w:tc>
        <w:tc>
          <w:tcPr>
            <w:tcW w:w="287" w:type="pct"/>
            <w:shd w:val="clear" w:color="auto" w:fill="auto"/>
          </w:tcPr>
          <w:p w14:paraId="6125545D" w14:textId="77777777" w:rsidR="00FC194D" w:rsidRDefault="00FC194D" w:rsidP="009269EF">
            <w:pPr>
              <w:pStyle w:val="TableHead"/>
              <w:jc w:val="both"/>
              <w:outlineLvl w:val="9"/>
              <w:rPr>
                <w:b w:val="0"/>
                <w:bCs w:val="0"/>
                <w:rtl/>
              </w:rPr>
            </w:pPr>
          </w:p>
        </w:tc>
        <w:tc>
          <w:tcPr>
            <w:tcW w:w="393" w:type="pct"/>
            <w:shd w:val="clear" w:color="auto" w:fill="auto"/>
          </w:tcPr>
          <w:p w14:paraId="70225603" w14:textId="77777777" w:rsidR="00FC194D" w:rsidRDefault="00FC194D" w:rsidP="009269EF">
            <w:pPr>
              <w:pStyle w:val="TableHead"/>
              <w:jc w:val="both"/>
              <w:outlineLvl w:val="9"/>
              <w:rPr>
                <w:b w:val="0"/>
                <w:bCs w:val="0"/>
                <w:rtl/>
              </w:rPr>
            </w:pPr>
          </w:p>
        </w:tc>
        <w:tc>
          <w:tcPr>
            <w:tcW w:w="315" w:type="pct"/>
            <w:shd w:val="clear" w:color="auto" w:fill="auto"/>
          </w:tcPr>
          <w:p w14:paraId="704AB64F" w14:textId="77777777" w:rsidR="00FC194D" w:rsidRDefault="00FC194D" w:rsidP="009269EF">
            <w:pPr>
              <w:pStyle w:val="TableHead"/>
              <w:jc w:val="both"/>
              <w:outlineLvl w:val="9"/>
              <w:rPr>
                <w:b w:val="0"/>
                <w:bCs w:val="0"/>
                <w:rtl/>
              </w:rPr>
            </w:pPr>
          </w:p>
        </w:tc>
        <w:tc>
          <w:tcPr>
            <w:tcW w:w="1997" w:type="pct"/>
            <w:gridSpan w:val="11"/>
            <w:shd w:val="clear" w:color="auto" w:fill="auto"/>
          </w:tcPr>
          <w:p w14:paraId="7D40F366" w14:textId="77777777" w:rsidR="00FC194D" w:rsidRDefault="00FC194D" w:rsidP="009269EF">
            <w:pPr>
              <w:pStyle w:val="TableHead"/>
              <w:jc w:val="both"/>
              <w:outlineLvl w:val="9"/>
              <w:rPr>
                <w:b w:val="0"/>
                <w:bCs w:val="0"/>
                <w:rtl/>
              </w:rPr>
            </w:pPr>
          </w:p>
        </w:tc>
      </w:tr>
      <w:tr w:rsidR="00FC194D" w:rsidRPr="00F25B85" w14:paraId="1EFC93BA" w14:textId="77777777" w:rsidTr="00A63768">
        <w:trPr>
          <w:trHeight w:val="227"/>
        </w:trPr>
        <w:tc>
          <w:tcPr>
            <w:tcW w:w="681" w:type="pct"/>
            <w:shd w:val="clear" w:color="auto" w:fill="auto"/>
          </w:tcPr>
          <w:p w14:paraId="37D59166" w14:textId="77777777" w:rsidR="00FC194D" w:rsidRPr="00A56C14" w:rsidRDefault="00FC194D" w:rsidP="009269EF">
            <w:pPr>
              <w:spacing w:line="276" w:lineRule="auto"/>
              <w:jc w:val="both"/>
              <w:rPr>
                <w:b/>
                <w:bCs/>
                <w:rtl/>
              </w:rPr>
            </w:pPr>
          </w:p>
        </w:tc>
        <w:tc>
          <w:tcPr>
            <w:tcW w:w="239" w:type="pct"/>
            <w:shd w:val="clear" w:color="auto" w:fill="auto"/>
          </w:tcPr>
          <w:p w14:paraId="1737C4A8" w14:textId="77777777" w:rsidR="00FC194D" w:rsidRDefault="00FC194D" w:rsidP="009269EF">
            <w:pPr>
              <w:spacing w:line="276" w:lineRule="auto"/>
              <w:jc w:val="both"/>
              <w:rPr>
                <w:rtl/>
              </w:rPr>
            </w:pPr>
          </w:p>
        </w:tc>
        <w:tc>
          <w:tcPr>
            <w:tcW w:w="742" w:type="pct"/>
            <w:shd w:val="clear" w:color="auto" w:fill="auto"/>
          </w:tcPr>
          <w:p w14:paraId="51802943" w14:textId="77777777" w:rsidR="00FC194D" w:rsidRDefault="00FC194D" w:rsidP="009269EF">
            <w:pPr>
              <w:spacing w:line="276" w:lineRule="auto"/>
              <w:ind w:left="29"/>
              <w:jc w:val="both"/>
              <w:rPr>
                <w:rFonts w:ascii="David" w:eastAsia="Calibri" w:hAnsi="David"/>
                <w:b/>
                <w:bCs/>
                <w:sz w:val="26"/>
                <w:rtl/>
                <w:lang w:eastAsia="en-US"/>
              </w:rPr>
            </w:pPr>
          </w:p>
        </w:tc>
        <w:tc>
          <w:tcPr>
            <w:tcW w:w="347" w:type="pct"/>
            <w:shd w:val="clear" w:color="auto" w:fill="auto"/>
          </w:tcPr>
          <w:p w14:paraId="3CBBCD13" w14:textId="77777777" w:rsidR="00FC194D" w:rsidRDefault="00FC194D" w:rsidP="009269EF">
            <w:pPr>
              <w:spacing w:line="276" w:lineRule="auto"/>
              <w:ind w:left="29"/>
              <w:jc w:val="both"/>
              <w:rPr>
                <w:rFonts w:ascii="David" w:eastAsia="Calibri" w:hAnsi="David"/>
                <w:sz w:val="26"/>
                <w:rtl/>
                <w:lang w:eastAsia="en-US"/>
              </w:rPr>
            </w:pPr>
          </w:p>
        </w:tc>
        <w:tc>
          <w:tcPr>
            <w:tcW w:w="287" w:type="pct"/>
            <w:shd w:val="clear" w:color="auto" w:fill="auto"/>
          </w:tcPr>
          <w:p w14:paraId="0BB734A9" w14:textId="77777777" w:rsidR="00FC194D" w:rsidRDefault="00FC194D" w:rsidP="009269EF">
            <w:pPr>
              <w:pStyle w:val="TableHead"/>
              <w:jc w:val="both"/>
              <w:outlineLvl w:val="9"/>
              <w:rPr>
                <w:b w:val="0"/>
                <w:bCs w:val="0"/>
                <w:rtl/>
              </w:rPr>
            </w:pPr>
          </w:p>
        </w:tc>
        <w:tc>
          <w:tcPr>
            <w:tcW w:w="393" w:type="pct"/>
            <w:shd w:val="clear" w:color="auto" w:fill="auto"/>
          </w:tcPr>
          <w:p w14:paraId="0E6BFA4F" w14:textId="77777777" w:rsidR="00FC194D" w:rsidRDefault="00FC194D" w:rsidP="009269EF">
            <w:pPr>
              <w:pStyle w:val="TableHead"/>
              <w:jc w:val="both"/>
              <w:outlineLvl w:val="9"/>
              <w:rPr>
                <w:b w:val="0"/>
                <w:bCs w:val="0"/>
                <w:rtl/>
              </w:rPr>
            </w:pPr>
          </w:p>
        </w:tc>
        <w:tc>
          <w:tcPr>
            <w:tcW w:w="315" w:type="pct"/>
            <w:shd w:val="clear" w:color="auto" w:fill="auto"/>
          </w:tcPr>
          <w:p w14:paraId="5F6E640A" w14:textId="07DAD8DD" w:rsidR="00FC194D" w:rsidRDefault="00FC194D" w:rsidP="009269EF">
            <w:pPr>
              <w:pStyle w:val="TableHead"/>
              <w:jc w:val="both"/>
              <w:outlineLvl w:val="9"/>
              <w:rPr>
                <w:b w:val="0"/>
                <w:bCs w:val="0"/>
                <w:rtl/>
              </w:rPr>
            </w:pPr>
            <w:r>
              <w:rPr>
                <w:rFonts w:hint="cs"/>
                <w:b w:val="0"/>
                <w:bCs w:val="0"/>
                <w:rtl/>
              </w:rPr>
              <w:t>(ג)</w:t>
            </w:r>
          </w:p>
        </w:tc>
        <w:tc>
          <w:tcPr>
            <w:tcW w:w="1997" w:type="pct"/>
            <w:gridSpan w:val="11"/>
            <w:shd w:val="clear" w:color="auto" w:fill="auto"/>
          </w:tcPr>
          <w:p w14:paraId="2900CE71" w14:textId="68D9D958" w:rsidR="00FC194D" w:rsidRDefault="00FC194D" w:rsidP="009269EF">
            <w:pPr>
              <w:pStyle w:val="TableHead"/>
              <w:jc w:val="both"/>
              <w:outlineLvl w:val="9"/>
              <w:rPr>
                <w:b w:val="0"/>
                <w:bCs w:val="0"/>
                <w:rtl/>
              </w:rPr>
            </w:pPr>
            <w:r>
              <w:rPr>
                <w:rFonts w:hint="cs"/>
                <w:b w:val="0"/>
                <w:bCs w:val="0"/>
                <w:rtl/>
              </w:rPr>
              <w:t xml:space="preserve">בסעיף קטן (ג) ההגדרה "היתר בנייה" </w:t>
            </w:r>
            <w:r>
              <w:rPr>
                <w:b w:val="0"/>
                <w:bCs w:val="0"/>
                <w:rtl/>
              </w:rPr>
              <w:t>–</w:t>
            </w:r>
            <w:r>
              <w:rPr>
                <w:rFonts w:hint="cs"/>
                <w:b w:val="0"/>
                <w:bCs w:val="0"/>
                <w:rtl/>
              </w:rPr>
              <w:t xml:space="preserve"> תימחק;</w:t>
            </w:r>
          </w:p>
        </w:tc>
      </w:tr>
      <w:tr w:rsidR="00FC194D" w:rsidRPr="00F25B85" w14:paraId="51AD9853" w14:textId="77777777" w:rsidTr="00A63768">
        <w:trPr>
          <w:trHeight w:val="227"/>
        </w:trPr>
        <w:tc>
          <w:tcPr>
            <w:tcW w:w="681" w:type="pct"/>
            <w:shd w:val="clear" w:color="auto" w:fill="auto"/>
          </w:tcPr>
          <w:p w14:paraId="7A138A12" w14:textId="77777777" w:rsidR="00FC194D" w:rsidRPr="00A56C14" w:rsidRDefault="00FC194D" w:rsidP="009269EF">
            <w:pPr>
              <w:spacing w:line="276" w:lineRule="auto"/>
              <w:jc w:val="both"/>
              <w:rPr>
                <w:b/>
                <w:bCs/>
                <w:rtl/>
              </w:rPr>
            </w:pPr>
          </w:p>
        </w:tc>
        <w:tc>
          <w:tcPr>
            <w:tcW w:w="239" w:type="pct"/>
            <w:shd w:val="clear" w:color="auto" w:fill="auto"/>
          </w:tcPr>
          <w:p w14:paraId="5AA4D497" w14:textId="77777777" w:rsidR="00FC194D" w:rsidRDefault="00FC194D" w:rsidP="009269EF">
            <w:pPr>
              <w:spacing w:line="276" w:lineRule="auto"/>
              <w:jc w:val="both"/>
              <w:rPr>
                <w:rtl/>
              </w:rPr>
            </w:pPr>
          </w:p>
        </w:tc>
        <w:tc>
          <w:tcPr>
            <w:tcW w:w="742" w:type="pct"/>
            <w:shd w:val="clear" w:color="auto" w:fill="auto"/>
          </w:tcPr>
          <w:p w14:paraId="007C8F08" w14:textId="77777777" w:rsidR="00FC194D" w:rsidRDefault="00FC194D" w:rsidP="009269EF">
            <w:pPr>
              <w:spacing w:line="276" w:lineRule="auto"/>
              <w:ind w:left="29"/>
              <w:jc w:val="both"/>
              <w:rPr>
                <w:rFonts w:ascii="David" w:eastAsia="Calibri" w:hAnsi="David"/>
                <w:b/>
                <w:bCs/>
                <w:sz w:val="26"/>
                <w:rtl/>
                <w:lang w:eastAsia="en-US"/>
              </w:rPr>
            </w:pPr>
          </w:p>
        </w:tc>
        <w:tc>
          <w:tcPr>
            <w:tcW w:w="347" w:type="pct"/>
            <w:shd w:val="clear" w:color="auto" w:fill="auto"/>
          </w:tcPr>
          <w:p w14:paraId="4587E825" w14:textId="77777777" w:rsidR="00FC194D" w:rsidRDefault="00FC194D" w:rsidP="009269EF">
            <w:pPr>
              <w:spacing w:line="276" w:lineRule="auto"/>
              <w:ind w:left="29"/>
              <w:jc w:val="both"/>
              <w:rPr>
                <w:rFonts w:ascii="David" w:eastAsia="Calibri" w:hAnsi="David"/>
                <w:sz w:val="26"/>
                <w:rtl/>
                <w:lang w:eastAsia="en-US"/>
              </w:rPr>
            </w:pPr>
          </w:p>
        </w:tc>
        <w:tc>
          <w:tcPr>
            <w:tcW w:w="287" w:type="pct"/>
            <w:shd w:val="clear" w:color="auto" w:fill="auto"/>
          </w:tcPr>
          <w:p w14:paraId="09E19CCD" w14:textId="77777777" w:rsidR="00FC194D" w:rsidRDefault="00FC194D" w:rsidP="009269EF">
            <w:pPr>
              <w:pStyle w:val="TableHead"/>
              <w:jc w:val="both"/>
              <w:outlineLvl w:val="9"/>
              <w:rPr>
                <w:b w:val="0"/>
                <w:bCs w:val="0"/>
                <w:rtl/>
              </w:rPr>
            </w:pPr>
          </w:p>
        </w:tc>
        <w:tc>
          <w:tcPr>
            <w:tcW w:w="393" w:type="pct"/>
            <w:shd w:val="clear" w:color="auto" w:fill="auto"/>
          </w:tcPr>
          <w:p w14:paraId="2F491CBF" w14:textId="77777777" w:rsidR="00FC194D" w:rsidRDefault="00FC194D" w:rsidP="009269EF">
            <w:pPr>
              <w:pStyle w:val="TableHead"/>
              <w:jc w:val="both"/>
              <w:outlineLvl w:val="9"/>
              <w:rPr>
                <w:b w:val="0"/>
                <w:bCs w:val="0"/>
                <w:rtl/>
              </w:rPr>
            </w:pPr>
          </w:p>
        </w:tc>
        <w:tc>
          <w:tcPr>
            <w:tcW w:w="315" w:type="pct"/>
            <w:shd w:val="clear" w:color="auto" w:fill="auto"/>
          </w:tcPr>
          <w:p w14:paraId="22E08EAD" w14:textId="77777777" w:rsidR="00FC194D" w:rsidRDefault="00FC194D" w:rsidP="009269EF">
            <w:pPr>
              <w:pStyle w:val="TableHead"/>
              <w:jc w:val="both"/>
              <w:outlineLvl w:val="9"/>
              <w:rPr>
                <w:b w:val="0"/>
                <w:bCs w:val="0"/>
                <w:rtl/>
              </w:rPr>
            </w:pPr>
          </w:p>
        </w:tc>
        <w:tc>
          <w:tcPr>
            <w:tcW w:w="1997" w:type="pct"/>
            <w:gridSpan w:val="11"/>
            <w:shd w:val="clear" w:color="auto" w:fill="auto"/>
          </w:tcPr>
          <w:p w14:paraId="1BCE3AAC" w14:textId="77777777" w:rsidR="00FC194D" w:rsidRDefault="00FC194D" w:rsidP="009269EF">
            <w:pPr>
              <w:pStyle w:val="TableHead"/>
              <w:jc w:val="both"/>
              <w:outlineLvl w:val="9"/>
              <w:rPr>
                <w:b w:val="0"/>
                <w:bCs w:val="0"/>
                <w:rtl/>
              </w:rPr>
            </w:pPr>
          </w:p>
        </w:tc>
      </w:tr>
      <w:tr w:rsidR="00974E29" w:rsidRPr="00F25B85" w14:paraId="6902E38D" w14:textId="77777777" w:rsidTr="00A63768">
        <w:trPr>
          <w:trHeight w:val="227"/>
        </w:trPr>
        <w:tc>
          <w:tcPr>
            <w:tcW w:w="681" w:type="pct"/>
            <w:shd w:val="clear" w:color="auto" w:fill="auto"/>
          </w:tcPr>
          <w:p w14:paraId="288F5A66" w14:textId="77777777" w:rsidR="00062FBF" w:rsidRPr="00A56C14" w:rsidRDefault="00062FBF" w:rsidP="009269EF">
            <w:pPr>
              <w:spacing w:line="276" w:lineRule="auto"/>
              <w:jc w:val="both"/>
              <w:rPr>
                <w:b/>
                <w:bCs/>
                <w:rtl/>
              </w:rPr>
            </w:pPr>
          </w:p>
        </w:tc>
        <w:tc>
          <w:tcPr>
            <w:tcW w:w="239" w:type="pct"/>
            <w:shd w:val="clear" w:color="auto" w:fill="auto"/>
          </w:tcPr>
          <w:p w14:paraId="1E8BB92C" w14:textId="77777777" w:rsidR="00062FBF" w:rsidRDefault="00062FBF" w:rsidP="009269EF">
            <w:pPr>
              <w:spacing w:line="276" w:lineRule="auto"/>
              <w:jc w:val="both"/>
              <w:rPr>
                <w:rtl/>
              </w:rPr>
            </w:pPr>
          </w:p>
        </w:tc>
        <w:tc>
          <w:tcPr>
            <w:tcW w:w="742" w:type="pct"/>
            <w:shd w:val="clear" w:color="auto" w:fill="auto"/>
          </w:tcPr>
          <w:p w14:paraId="714B96B6" w14:textId="77777777" w:rsidR="00062FBF" w:rsidRDefault="00062FBF" w:rsidP="009269EF">
            <w:pPr>
              <w:spacing w:line="276" w:lineRule="auto"/>
              <w:ind w:left="29"/>
              <w:jc w:val="both"/>
              <w:rPr>
                <w:rFonts w:ascii="David" w:eastAsia="Calibri" w:hAnsi="David"/>
                <w:b/>
                <w:bCs/>
                <w:sz w:val="26"/>
                <w:rtl/>
                <w:lang w:eastAsia="en-US"/>
              </w:rPr>
            </w:pPr>
          </w:p>
        </w:tc>
        <w:tc>
          <w:tcPr>
            <w:tcW w:w="347" w:type="pct"/>
            <w:shd w:val="clear" w:color="auto" w:fill="auto"/>
          </w:tcPr>
          <w:p w14:paraId="7BE1BA20" w14:textId="77777777" w:rsidR="00062FBF" w:rsidRDefault="00062FBF" w:rsidP="009269EF">
            <w:pPr>
              <w:spacing w:line="276" w:lineRule="auto"/>
              <w:ind w:left="29"/>
              <w:jc w:val="both"/>
              <w:rPr>
                <w:rFonts w:ascii="David" w:eastAsia="Calibri" w:hAnsi="David"/>
                <w:sz w:val="26"/>
                <w:rtl/>
                <w:lang w:eastAsia="en-US"/>
              </w:rPr>
            </w:pPr>
          </w:p>
        </w:tc>
        <w:tc>
          <w:tcPr>
            <w:tcW w:w="287" w:type="pct"/>
            <w:shd w:val="clear" w:color="auto" w:fill="auto"/>
          </w:tcPr>
          <w:p w14:paraId="1DAE6120" w14:textId="77777777" w:rsidR="00062FBF" w:rsidRDefault="00062FBF" w:rsidP="009269EF">
            <w:pPr>
              <w:pStyle w:val="TableHead"/>
              <w:jc w:val="both"/>
              <w:outlineLvl w:val="9"/>
              <w:rPr>
                <w:b w:val="0"/>
                <w:bCs w:val="0"/>
                <w:rtl/>
              </w:rPr>
            </w:pPr>
          </w:p>
        </w:tc>
        <w:tc>
          <w:tcPr>
            <w:tcW w:w="393" w:type="pct"/>
            <w:shd w:val="clear" w:color="auto" w:fill="auto"/>
          </w:tcPr>
          <w:p w14:paraId="45D0DA12" w14:textId="77777777" w:rsidR="00062FBF" w:rsidRDefault="00062FBF" w:rsidP="009269EF">
            <w:pPr>
              <w:pStyle w:val="TableHead"/>
              <w:jc w:val="both"/>
              <w:outlineLvl w:val="9"/>
              <w:rPr>
                <w:b w:val="0"/>
                <w:bCs w:val="0"/>
                <w:rtl/>
              </w:rPr>
            </w:pPr>
            <w:r>
              <w:rPr>
                <w:rFonts w:hint="cs"/>
                <w:b w:val="0"/>
                <w:bCs w:val="0"/>
                <w:rtl/>
              </w:rPr>
              <w:t>(14)</w:t>
            </w:r>
          </w:p>
        </w:tc>
        <w:tc>
          <w:tcPr>
            <w:tcW w:w="2311" w:type="pct"/>
            <w:gridSpan w:val="12"/>
            <w:shd w:val="clear" w:color="auto" w:fill="auto"/>
          </w:tcPr>
          <w:p w14:paraId="784ACF62" w14:textId="77777777" w:rsidR="00062FBF" w:rsidRDefault="00062FBF" w:rsidP="009269EF">
            <w:pPr>
              <w:pStyle w:val="TableHead"/>
              <w:jc w:val="both"/>
              <w:outlineLvl w:val="9"/>
              <w:rPr>
                <w:b w:val="0"/>
                <w:bCs w:val="0"/>
                <w:rtl/>
              </w:rPr>
            </w:pPr>
            <w:r>
              <w:rPr>
                <w:rFonts w:hint="cs"/>
                <w:b w:val="0"/>
                <w:bCs w:val="0"/>
                <w:rtl/>
              </w:rPr>
              <w:t>בסעיף 19</w:t>
            </w:r>
            <w:r w:rsidR="004929C5">
              <w:rPr>
                <w:rFonts w:hint="cs"/>
                <w:b w:val="0"/>
                <w:bCs w:val="0"/>
                <w:rtl/>
              </w:rPr>
              <w:t xml:space="preserve"> </w:t>
            </w:r>
            <w:r w:rsidR="004929C5">
              <w:rPr>
                <w:b w:val="0"/>
                <w:bCs w:val="0"/>
                <w:rtl/>
              </w:rPr>
              <w:t>–</w:t>
            </w:r>
            <w:r w:rsidR="004929C5">
              <w:rPr>
                <w:rFonts w:hint="cs"/>
                <w:b w:val="0"/>
                <w:bCs w:val="0"/>
                <w:rtl/>
              </w:rPr>
              <w:t xml:space="preserve"> </w:t>
            </w:r>
          </w:p>
        </w:tc>
      </w:tr>
      <w:tr w:rsidR="00011C2B" w:rsidRPr="00F25B85" w14:paraId="29E488B9" w14:textId="77777777" w:rsidTr="00A63768">
        <w:trPr>
          <w:trHeight w:val="227"/>
        </w:trPr>
        <w:tc>
          <w:tcPr>
            <w:tcW w:w="681" w:type="pct"/>
            <w:shd w:val="clear" w:color="auto" w:fill="auto"/>
          </w:tcPr>
          <w:p w14:paraId="2EE0894A" w14:textId="77777777" w:rsidR="00DA1D09" w:rsidRPr="00A56C14" w:rsidRDefault="00DA1D09" w:rsidP="009269EF">
            <w:pPr>
              <w:spacing w:line="276" w:lineRule="auto"/>
              <w:jc w:val="both"/>
              <w:rPr>
                <w:b/>
                <w:bCs/>
                <w:rtl/>
              </w:rPr>
            </w:pPr>
          </w:p>
        </w:tc>
        <w:tc>
          <w:tcPr>
            <w:tcW w:w="239" w:type="pct"/>
            <w:shd w:val="clear" w:color="auto" w:fill="auto"/>
          </w:tcPr>
          <w:p w14:paraId="76FFB964" w14:textId="77777777" w:rsidR="00DA1D09" w:rsidRDefault="00DA1D09" w:rsidP="009269EF">
            <w:pPr>
              <w:spacing w:line="276" w:lineRule="auto"/>
              <w:jc w:val="both"/>
              <w:rPr>
                <w:rtl/>
              </w:rPr>
            </w:pPr>
          </w:p>
        </w:tc>
        <w:tc>
          <w:tcPr>
            <w:tcW w:w="742" w:type="pct"/>
            <w:shd w:val="clear" w:color="auto" w:fill="auto"/>
          </w:tcPr>
          <w:p w14:paraId="4B78258B"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5B4514D8"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043D8A06" w14:textId="77777777" w:rsidR="00DA1D09" w:rsidRDefault="00DA1D09" w:rsidP="009269EF">
            <w:pPr>
              <w:pStyle w:val="TableHead"/>
              <w:jc w:val="both"/>
              <w:outlineLvl w:val="9"/>
              <w:rPr>
                <w:b w:val="0"/>
                <w:bCs w:val="0"/>
                <w:rtl/>
              </w:rPr>
            </w:pPr>
          </w:p>
        </w:tc>
        <w:tc>
          <w:tcPr>
            <w:tcW w:w="393" w:type="pct"/>
            <w:shd w:val="clear" w:color="auto" w:fill="auto"/>
          </w:tcPr>
          <w:p w14:paraId="47E4BCB4" w14:textId="77777777" w:rsidR="00DA1D09" w:rsidRDefault="00DA1D09" w:rsidP="009269EF">
            <w:pPr>
              <w:pStyle w:val="TableHead"/>
              <w:jc w:val="both"/>
              <w:outlineLvl w:val="9"/>
              <w:rPr>
                <w:b w:val="0"/>
                <w:bCs w:val="0"/>
                <w:rtl/>
              </w:rPr>
            </w:pPr>
          </w:p>
        </w:tc>
        <w:tc>
          <w:tcPr>
            <w:tcW w:w="315" w:type="pct"/>
            <w:shd w:val="clear" w:color="auto" w:fill="auto"/>
          </w:tcPr>
          <w:p w14:paraId="2D282BE5" w14:textId="77777777" w:rsidR="00DA1D09" w:rsidRDefault="00DA1D09" w:rsidP="009269EF">
            <w:pPr>
              <w:pStyle w:val="TableHead"/>
              <w:jc w:val="both"/>
              <w:outlineLvl w:val="9"/>
              <w:rPr>
                <w:b w:val="0"/>
                <w:bCs w:val="0"/>
                <w:rtl/>
              </w:rPr>
            </w:pPr>
          </w:p>
        </w:tc>
        <w:tc>
          <w:tcPr>
            <w:tcW w:w="1997" w:type="pct"/>
            <w:gridSpan w:val="11"/>
            <w:shd w:val="clear" w:color="auto" w:fill="auto"/>
          </w:tcPr>
          <w:p w14:paraId="7928B63F" w14:textId="77777777" w:rsidR="00DA1D09" w:rsidRDefault="00DA1D09" w:rsidP="009269EF">
            <w:pPr>
              <w:pStyle w:val="TableHead"/>
              <w:jc w:val="both"/>
              <w:outlineLvl w:val="9"/>
              <w:rPr>
                <w:b w:val="0"/>
                <w:bCs w:val="0"/>
                <w:rtl/>
              </w:rPr>
            </w:pPr>
          </w:p>
        </w:tc>
      </w:tr>
      <w:tr w:rsidR="00011C2B" w:rsidRPr="00F25B85" w14:paraId="36A9C218" w14:textId="77777777" w:rsidTr="00A63768">
        <w:trPr>
          <w:trHeight w:val="227"/>
        </w:trPr>
        <w:tc>
          <w:tcPr>
            <w:tcW w:w="681" w:type="pct"/>
            <w:shd w:val="clear" w:color="auto" w:fill="auto"/>
          </w:tcPr>
          <w:p w14:paraId="3F5DE22C" w14:textId="77777777" w:rsidR="004929C5" w:rsidRPr="00A56C14" w:rsidRDefault="004929C5" w:rsidP="009269EF">
            <w:pPr>
              <w:spacing w:line="276" w:lineRule="auto"/>
              <w:jc w:val="both"/>
              <w:rPr>
                <w:b/>
                <w:bCs/>
                <w:rtl/>
              </w:rPr>
            </w:pPr>
          </w:p>
        </w:tc>
        <w:tc>
          <w:tcPr>
            <w:tcW w:w="239" w:type="pct"/>
            <w:shd w:val="clear" w:color="auto" w:fill="auto"/>
          </w:tcPr>
          <w:p w14:paraId="0FBA77F8" w14:textId="77777777" w:rsidR="004929C5" w:rsidRDefault="004929C5" w:rsidP="009269EF">
            <w:pPr>
              <w:spacing w:line="276" w:lineRule="auto"/>
              <w:jc w:val="both"/>
              <w:rPr>
                <w:rtl/>
              </w:rPr>
            </w:pPr>
          </w:p>
        </w:tc>
        <w:tc>
          <w:tcPr>
            <w:tcW w:w="742" w:type="pct"/>
            <w:shd w:val="clear" w:color="auto" w:fill="auto"/>
          </w:tcPr>
          <w:p w14:paraId="7F993198" w14:textId="77777777" w:rsidR="004929C5" w:rsidRDefault="004929C5" w:rsidP="009269EF">
            <w:pPr>
              <w:spacing w:line="276" w:lineRule="auto"/>
              <w:ind w:left="29"/>
              <w:jc w:val="both"/>
              <w:rPr>
                <w:rFonts w:ascii="David" w:eastAsia="Calibri" w:hAnsi="David"/>
                <w:b/>
                <w:bCs/>
                <w:sz w:val="26"/>
                <w:rtl/>
                <w:lang w:eastAsia="en-US"/>
              </w:rPr>
            </w:pPr>
          </w:p>
        </w:tc>
        <w:tc>
          <w:tcPr>
            <w:tcW w:w="347" w:type="pct"/>
            <w:shd w:val="clear" w:color="auto" w:fill="auto"/>
          </w:tcPr>
          <w:p w14:paraId="33107F84" w14:textId="77777777" w:rsidR="004929C5" w:rsidRDefault="004929C5" w:rsidP="009269EF">
            <w:pPr>
              <w:spacing w:line="276" w:lineRule="auto"/>
              <w:ind w:left="29"/>
              <w:jc w:val="both"/>
              <w:rPr>
                <w:rFonts w:ascii="David" w:eastAsia="Calibri" w:hAnsi="David"/>
                <w:sz w:val="26"/>
                <w:rtl/>
                <w:lang w:eastAsia="en-US"/>
              </w:rPr>
            </w:pPr>
          </w:p>
        </w:tc>
        <w:tc>
          <w:tcPr>
            <w:tcW w:w="287" w:type="pct"/>
            <w:shd w:val="clear" w:color="auto" w:fill="auto"/>
          </w:tcPr>
          <w:p w14:paraId="1AF8C8FE" w14:textId="77777777" w:rsidR="004929C5" w:rsidRDefault="004929C5" w:rsidP="009269EF">
            <w:pPr>
              <w:pStyle w:val="TableHead"/>
              <w:jc w:val="both"/>
              <w:outlineLvl w:val="9"/>
              <w:rPr>
                <w:b w:val="0"/>
                <w:bCs w:val="0"/>
                <w:rtl/>
              </w:rPr>
            </w:pPr>
          </w:p>
        </w:tc>
        <w:tc>
          <w:tcPr>
            <w:tcW w:w="393" w:type="pct"/>
            <w:shd w:val="clear" w:color="auto" w:fill="auto"/>
          </w:tcPr>
          <w:p w14:paraId="55436A2D" w14:textId="77777777" w:rsidR="004929C5" w:rsidRDefault="004929C5" w:rsidP="009269EF">
            <w:pPr>
              <w:pStyle w:val="TableHead"/>
              <w:jc w:val="both"/>
              <w:outlineLvl w:val="9"/>
              <w:rPr>
                <w:b w:val="0"/>
                <w:bCs w:val="0"/>
                <w:rtl/>
              </w:rPr>
            </w:pPr>
          </w:p>
        </w:tc>
        <w:tc>
          <w:tcPr>
            <w:tcW w:w="315" w:type="pct"/>
            <w:shd w:val="clear" w:color="auto" w:fill="auto"/>
          </w:tcPr>
          <w:p w14:paraId="164D1924" w14:textId="77777777" w:rsidR="004929C5" w:rsidRDefault="004929C5" w:rsidP="009269EF">
            <w:pPr>
              <w:pStyle w:val="TableHead"/>
              <w:jc w:val="both"/>
              <w:outlineLvl w:val="9"/>
              <w:rPr>
                <w:b w:val="0"/>
                <w:bCs w:val="0"/>
                <w:rtl/>
              </w:rPr>
            </w:pPr>
            <w:r>
              <w:rPr>
                <w:rFonts w:hint="cs"/>
                <w:b w:val="0"/>
                <w:bCs w:val="0"/>
                <w:rtl/>
              </w:rPr>
              <w:t>(א)</w:t>
            </w:r>
          </w:p>
        </w:tc>
        <w:tc>
          <w:tcPr>
            <w:tcW w:w="1997" w:type="pct"/>
            <w:gridSpan w:val="11"/>
            <w:shd w:val="clear" w:color="auto" w:fill="auto"/>
          </w:tcPr>
          <w:p w14:paraId="26CA36EC" w14:textId="77777777" w:rsidR="004929C5" w:rsidRDefault="004929C5" w:rsidP="009269EF">
            <w:pPr>
              <w:pStyle w:val="TableHead"/>
              <w:jc w:val="both"/>
              <w:outlineLvl w:val="9"/>
              <w:rPr>
                <w:b w:val="0"/>
                <w:bCs w:val="0"/>
                <w:rtl/>
              </w:rPr>
            </w:pPr>
            <w:r>
              <w:rPr>
                <w:rFonts w:hint="cs"/>
                <w:b w:val="0"/>
                <w:bCs w:val="0"/>
                <w:rtl/>
              </w:rPr>
              <w:t>בסעיף קטן (ב) במקום "בסעיף 58" יבוא "בסעיף 77ב";</w:t>
            </w:r>
          </w:p>
        </w:tc>
      </w:tr>
      <w:tr w:rsidR="00011C2B" w:rsidRPr="00F25B85" w14:paraId="613039D8" w14:textId="77777777" w:rsidTr="00A63768">
        <w:trPr>
          <w:trHeight w:val="227"/>
        </w:trPr>
        <w:tc>
          <w:tcPr>
            <w:tcW w:w="681" w:type="pct"/>
            <w:shd w:val="clear" w:color="auto" w:fill="auto"/>
          </w:tcPr>
          <w:p w14:paraId="2987DBB3" w14:textId="77777777" w:rsidR="004929C5" w:rsidRPr="00A56C14" w:rsidRDefault="004929C5" w:rsidP="009269EF">
            <w:pPr>
              <w:spacing w:line="276" w:lineRule="auto"/>
              <w:jc w:val="both"/>
              <w:rPr>
                <w:b/>
                <w:bCs/>
                <w:rtl/>
              </w:rPr>
            </w:pPr>
          </w:p>
        </w:tc>
        <w:tc>
          <w:tcPr>
            <w:tcW w:w="239" w:type="pct"/>
            <w:shd w:val="clear" w:color="auto" w:fill="auto"/>
          </w:tcPr>
          <w:p w14:paraId="5C0438B8" w14:textId="77777777" w:rsidR="004929C5" w:rsidRDefault="004929C5" w:rsidP="009269EF">
            <w:pPr>
              <w:spacing w:line="276" w:lineRule="auto"/>
              <w:jc w:val="both"/>
              <w:rPr>
                <w:rtl/>
              </w:rPr>
            </w:pPr>
          </w:p>
        </w:tc>
        <w:tc>
          <w:tcPr>
            <w:tcW w:w="742" w:type="pct"/>
            <w:shd w:val="clear" w:color="auto" w:fill="auto"/>
          </w:tcPr>
          <w:p w14:paraId="2900CAC1" w14:textId="77777777" w:rsidR="004929C5" w:rsidRDefault="004929C5" w:rsidP="009269EF">
            <w:pPr>
              <w:spacing w:line="276" w:lineRule="auto"/>
              <w:ind w:left="29"/>
              <w:jc w:val="both"/>
              <w:rPr>
                <w:rFonts w:ascii="David" w:eastAsia="Calibri" w:hAnsi="David"/>
                <w:b/>
                <w:bCs/>
                <w:sz w:val="26"/>
                <w:rtl/>
                <w:lang w:eastAsia="en-US"/>
              </w:rPr>
            </w:pPr>
          </w:p>
        </w:tc>
        <w:tc>
          <w:tcPr>
            <w:tcW w:w="347" w:type="pct"/>
            <w:shd w:val="clear" w:color="auto" w:fill="auto"/>
          </w:tcPr>
          <w:p w14:paraId="1E6F14C6" w14:textId="77777777" w:rsidR="004929C5" w:rsidRDefault="004929C5" w:rsidP="009269EF">
            <w:pPr>
              <w:spacing w:line="276" w:lineRule="auto"/>
              <w:ind w:left="29"/>
              <w:jc w:val="both"/>
              <w:rPr>
                <w:rFonts w:ascii="David" w:eastAsia="Calibri" w:hAnsi="David"/>
                <w:sz w:val="26"/>
                <w:rtl/>
                <w:lang w:eastAsia="en-US"/>
              </w:rPr>
            </w:pPr>
          </w:p>
        </w:tc>
        <w:tc>
          <w:tcPr>
            <w:tcW w:w="287" w:type="pct"/>
            <w:shd w:val="clear" w:color="auto" w:fill="auto"/>
          </w:tcPr>
          <w:p w14:paraId="267CAE6C" w14:textId="77777777" w:rsidR="004929C5" w:rsidRDefault="004929C5" w:rsidP="009269EF">
            <w:pPr>
              <w:pStyle w:val="TableHead"/>
              <w:jc w:val="both"/>
              <w:outlineLvl w:val="9"/>
              <w:rPr>
                <w:b w:val="0"/>
                <w:bCs w:val="0"/>
                <w:rtl/>
              </w:rPr>
            </w:pPr>
          </w:p>
        </w:tc>
        <w:tc>
          <w:tcPr>
            <w:tcW w:w="393" w:type="pct"/>
            <w:shd w:val="clear" w:color="auto" w:fill="auto"/>
          </w:tcPr>
          <w:p w14:paraId="183C2B72" w14:textId="77777777" w:rsidR="004929C5" w:rsidRDefault="004929C5" w:rsidP="009269EF">
            <w:pPr>
              <w:pStyle w:val="TableHead"/>
              <w:jc w:val="both"/>
              <w:outlineLvl w:val="9"/>
              <w:rPr>
                <w:b w:val="0"/>
                <w:bCs w:val="0"/>
                <w:rtl/>
              </w:rPr>
            </w:pPr>
          </w:p>
        </w:tc>
        <w:tc>
          <w:tcPr>
            <w:tcW w:w="315" w:type="pct"/>
            <w:shd w:val="clear" w:color="auto" w:fill="auto"/>
          </w:tcPr>
          <w:p w14:paraId="575B6F75" w14:textId="77777777" w:rsidR="004929C5" w:rsidRDefault="004929C5" w:rsidP="009269EF">
            <w:pPr>
              <w:pStyle w:val="TableHead"/>
              <w:jc w:val="both"/>
              <w:outlineLvl w:val="9"/>
              <w:rPr>
                <w:b w:val="0"/>
                <w:bCs w:val="0"/>
                <w:rtl/>
              </w:rPr>
            </w:pPr>
          </w:p>
        </w:tc>
        <w:tc>
          <w:tcPr>
            <w:tcW w:w="1997" w:type="pct"/>
            <w:gridSpan w:val="11"/>
            <w:shd w:val="clear" w:color="auto" w:fill="auto"/>
          </w:tcPr>
          <w:p w14:paraId="69CFBA70" w14:textId="77777777" w:rsidR="004929C5" w:rsidRDefault="004929C5" w:rsidP="009269EF">
            <w:pPr>
              <w:pStyle w:val="TableHead"/>
              <w:jc w:val="both"/>
              <w:outlineLvl w:val="9"/>
              <w:rPr>
                <w:b w:val="0"/>
                <w:bCs w:val="0"/>
                <w:rtl/>
              </w:rPr>
            </w:pPr>
          </w:p>
        </w:tc>
      </w:tr>
      <w:tr w:rsidR="00011C2B" w:rsidRPr="00F25B85" w14:paraId="771C8715" w14:textId="77777777" w:rsidTr="00A63768">
        <w:trPr>
          <w:trHeight w:val="227"/>
        </w:trPr>
        <w:tc>
          <w:tcPr>
            <w:tcW w:w="681" w:type="pct"/>
            <w:shd w:val="clear" w:color="auto" w:fill="auto"/>
          </w:tcPr>
          <w:p w14:paraId="12280789" w14:textId="77777777" w:rsidR="004929C5" w:rsidRPr="00A56C14" w:rsidRDefault="004929C5" w:rsidP="009269EF">
            <w:pPr>
              <w:spacing w:line="276" w:lineRule="auto"/>
              <w:jc w:val="both"/>
              <w:rPr>
                <w:b/>
                <w:bCs/>
                <w:rtl/>
              </w:rPr>
            </w:pPr>
          </w:p>
        </w:tc>
        <w:tc>
          <w:tcPr>
            <w:tcW w:w="239" w:type="pct"/>
            <w:shd w:val="clear" w:color="auto" w:fill="auto"/>
          </w:tcPr>
          <w:p w14:paraId="24B5D41C" w14:textId="77777777" w:rsidR="004929C5" w:rsidRDefault="004929C5" w:rsidP="009269EF">
            <w:pPr>
              <w:spacing w:line="276" w:lineRule="auto"/>
              <w:jc w:val="both"/>
              <w:rPr>
                <w:rtl/>
              </w:rPr>
            </w:pPr>
          </w:p>
        </w:tc>
        <w:tc>
          <w:tcPr>
            <w:tcW w:w="742" w:type="pct"/>
            <w:shd w:val="clear" w:color="auto" w:fill="auto"/>
          </w:tcPr>
          <w:p w14:paraId="6E96F8A1" w14:textId="77777777" w:rsidR="004929C5" w:rsidRDefault="004929C5" w:rsidP="009269EF">
            <w:pPr>
              <w:spacing w:line="276" w:lineRule="auto"/>
              <w:ind w:left="29"/>
              <w:jc w:val="both"/>
              <w:rPr>
                <w:rFonts w:ascii="David" w:eastAsia="Calibri" w:hAnsi="David"/>
                <w:b/>
                <w:bCs/>
                <w:sz w:val="26"/>
                <w:rtl/>
                <w:lang w:eastAsia="en-US"/>
              </w:rPr>
            </w:pPr>
          </w:p>
        </w:tc>
        <w:tc>
          <w:tcPr>
            <w:tcW w:w="347" w:type="pct"/>
            <w:shd w:val="clear" w:color="auto" w:fill="auto"/>
          </w:tcPr>
          <w:p w14:paraId="30CD3D1D" w14:textId="77777777" w:rsidR="004929C5" w:rsidRDefault="004929C5" w:rsidP="009269EF">
            <w:pPr>
              <w:spacing w:line="276" w:lineRule="auto"/>
              <w:ind w:left="29"/>
              <w:jc w:val="both"/>
              <w:rPr>
                <w:rFonts w:ascii="David" w:eastAsia="Calibri" w:hAnsi="David"/>
                <w:sz w:val="26"/>
                <w:rtl/>
                <w:lang w:eastAsia="en-US"/>
              </w:rPr>
            </w:pPr>
          </w:p>
        </w:tc>
        <w:tc>
          <w:tcPr>
            <w:tcW w:w="287" w:type="pct"/>
            <w:shd w:val="clear" w:color="auto" w:fill="auto"/>
          </w:tcPr>
          <w:p w14:paraId="4CAE487E" w14:textId="77777777" w:rsidR="004929C5" w:rsidRDefault="004929C5" w:rsidP="009269EF">
            <w:pPr>
              <w:pStyle w:val="TableHead"/>
              <w:jc w:val="both"/>
              <w:outlineLvl w:val="9"/>
              <w:rPr>
                <w:b w:val="0"/>
                <w:bCs w:val="0"/>
                <w:rtl/>
              </w:rPr>
            </w:pPr>
          </w:p>
        </w:tc>
        <w:tc>
          <w:tcPr>
            <w:tcW w:w="393" w:type="pct"/>
            <w:shd w:val="clear" w:color="auto" w:fill="auto"/>
          </w:tcPr>
          <w:p w14:paraId="551FE423" w14:textId="77777777" w:rsidR="004929C5" w:rsidRDefault="004929C5" w:rsidP="009269EF">
            <w:pPr>
              <w:pStyle w:val="TableHead"/>
              <w:jc w:val="both"/>
              <w:outlineLvl w:val="9"/>
              <w:rPr>
                <w:b w:val="0"/>
                <w:bCs w:val="0"/>
                <w:rtl/>
              </w:rPr>
            </w:pPr>
          </w:p>
        </w:tc>
        <w:tc>
          <w:tcPr>
            <w:tcW w:w="315" w:type="pct"/>
            <w:shd w:val="clear" w:color="auto" w:fill="auto"/>
          </w:tcPr>
          <w:p w14:paraId="437FEECD" w14:textId="77777777" w:rsidR="004929C5" w:rsidRDefault="004929C5" w:rsidP="009269EF">
            <w:pPr>
              <w:pStyle w:val="TableHead"/>
              <w:jc w:val="both"/>
              <w:outlineLvl w:val="9"/>
              <w:rPr>
                <w:b w:val="0"/>
                <w:bCs w:val="0"/>
                <w:rtl/>
              </w:rPr>
            </w:pPr>
            <w:r>
              <w:rPr>
                <w:rFonts w:hint="cs"/>
                <w:b w:val="0"/>
                <w:bCs w:val="0"/>
                <w:rtl/>
              </w:rPr>
              <w:t>(ב)</w:t>
            </w:r>
          </w:p>
        </w:tc>
        <w:tc>
          <w:tcPr>
            <w:tcW w:w="1997" w:type="pct"/>
            <w:gridSpan w:val="11"/>
            <w:shd w:val="clear" w:color="auto" w:fill="auto"/>
          </w:tcPr>
          <w:p w14:paraId="1DF91161" w14:textId="3274F217" w:rsidR="004929C5" w:rsidRDefault="004929C5" w:rsidP="00FC194D">
            <w:pPr>
              <w:pStyle w:val="TableHead"/>
              <w:jc w:val="both"/>
              <w:outlineLvl w:val="9"/>
              <w:rPr>
                <w:b w:val="0"/>
                <w:bCs w:val="0"/>
                <w:rtl/>
              </w:rPr>
            </w:pPr>
            <w:r>
              <w:rPr>
                <w:rFonts w:hint="cs"/>
                <w:b w:val="0"/>
                <w:bCs w:val="0"/>
                <w:rtl/>
              </w:rPr>
              <w:t>בסעיף קטן (ג)</w:t>
            </w:r>
            <w:r w:rsidR="00FC194D">
              <w:rPr>
                <w:rFonts w:hint="cs"/>
                <w:b w:val="0"/>
                <w:bCs w:val="0"/>
                <w:rtl/>
              </w:rPr>
              <w:t xml:space="preserve"> במקום הסיפא החל</w:t>
            </w:r>
            <w:r>
              <w:rPr>
                <w:rFonts w:hint="cs"/>
                <w:b w:val="0"/>
                <w:bCs w:val="0"/>
                <w:rtl/>
              </w:rPr>
              <w:t xml:space="preserve"> </w:t>
            </w:r>
            <w:r w:rsidR="00FC194D">
              <w:rPr>
                <w:rFonts w:hint="cs"/>
                <w:b w:val="0"/>
                <w:bCs w:val="0"/>
                <w:rtl/>
              </w:rPr>
              <w:t>ב</w:t>
            </w:r>
            <w:r>
              <w:rPr>
                <w:rFonts w:hint="cs"/>
                <w:b w:val="0"/>
                <w:bCs w:val="0"/>
                <w:rtl/>
              </w:rPr>
              <w:t>מילים "</w:t>
            </w:r>
            <w:r w:rsidR="00FC194D">
              <w:rPr>
                <w:rFonts w:hint="cs"/>
                <w:b w:val="0"/>
                <w:bCs w:val="0"/>
                <w:rtl/>
              </w:rPr>
              <w:t>כהגדרתו בסעיף 49יט</w:t>
            </w:r>
            <w:r>
              <w:rPr>
                <w:rFonts w:hint="cs"/>
                <w:b w:val="0"/>
                <w:bCs w:val="0"/>
                <w:rtl/>
              </w:rPr>
              <w:t>"</w:t>
            </w:r>
            <w:r w:rsidR="00FC194D">
              <w:rPr>
                <w:rFonts w:hint="cs"/>
                <w:b w:val="0"/>
                <w:bCs w:val="0"/>
                <w:rtl/>
              </w:rPr>
              <w:t xml:space="preserve"> יבוא "בסעיף זה, "היזם" </w:t>
            </w:r>
            <w:r w:rsidR="00FC194D">
              <w:rPr>
                <w:b w:val="0"/>
                <w:bCs w:val="0"/>
                <w:rtl/>
              </w:rPr>
              <w:t>–</w:t>
            </w:r>
            <w:r w:rsidR="00FC194D">
              <w:rPr>
                <w:rFonts w:hint="cs"/>
                <w:b w:val="0"/>
                <w:bCs w:val="0"/>
                <w:rtl/>
              </w:rPr>
              <w:t xml:space="preserve"> כל אחד מאלה:</w:t>
            </w:r>
          </w:p>
        </w:tc>
      </w:tr>
      <w:tr w:rsidR="00011C2B" w:rsidRPr="00F25B85" w14:paraId="47900F3D" w14:textId="77777777" w:rsidTr="00A63768">
        <w:trPr>
          <w:trHeight w:val="227"/>
        </w:trPr>
        <w:tc>
          <w:tcPr>
            <w:tcW w:w="681" w:type="pct"/>
            <w:shd w:val="clear" w:color="auto" w:fill="auto"/>
          </w:tcPr>
          <w:p w14:paraId="1C773076" w14:textId="77777777" w:rsidR="004929C5" w:rsidRPr="00A56C14" w:rsidRDefault="004929C5" w:rsidP="009269EF">
            <w:pPr>
              <w:spacing w:line="276" w:lineRule="auto"/>
              <w:jc w:val="both"/>
              <w:rPr>
                <w:b/>
                <w:bCs/>
                <w:rtl/>
              </w:rPr>
            </w:pPr>
          </w:p>
        </w:tc>
        <w:tc>
          <w:tcPr>
            <w:tcW w:w="239" w:type="pct"/>
            <w:shd w:val="clear" w:color="auto" w:fill="auto"/>
          </w:tcPr>
          <w:p w14:paraId="238ACDD9" w14:textId="77777777" w:rsidR="004929C5" w:rsidRDefault="004929C5" w:rsidP="009269EF">
            <w:pPr>
              <w:spacing w:line="276" w:lineRule="auto"/>
              <w:jc w:val="both"/>
              <w:rPr>
                <w:rtl/>
              </w:rPr>
            </w:pPr>
          </w:p>
        </w:tc>
        <w:tc>
          <w:tcPr>
            <w:tcW w:w="742" w:type="pct"/>
            <w:shd w:val="clear" w:color="auto" w:fill="auto"/>
          </w:tcPr>
          <w:p w14:paraId="1F07D367" w14:textId="77777777" w:rsidR="004929C5" w:rsidRDefault="004929C5" w:rsidP="009269EF">
            <w:pPr>
              <w:spacing w:line="276" w:lineRule="auto"/>
              <w:ind w:left="29"/>
              <w:jc w:val="both"/>
              <w:rPr>
                <w:rFonts w:ascii="David" w:eastAsia="Calibri" w:hAnsi="David"/>
                <w:b/>
                <w:bCs/>
                <w:sz w:val="26"/>
                <w:rtl/>
                <w:lang w:eastAsia="en-US"/>
              </w:rPr>
            </w:pPr>
          </w:p>
        </w:tc>
        <w:tc>
          <w:tcPr>
            <w:tcW w:w="347" w:type="pct"/>
            <w:shd w:val="clear" w:color="auto" w:fill="auto"/>
          </w:tcPr>
          <w:p w14:paraId="0A45DA88" w14:textId="77777777" w:rsidR="004929C5" w:rsidRDefault="004929C5" w:rsidP="009269EF">
            <w:pPr>
              <w:spacing w:line="276" w:lineRule="auto"/>
              <w:ind w:left="29"/>
              <w:jc w:val="both"/>
              <w:rPr>
                <w:rFonts w:ascii="David" w:eastAsia="Calibri" w:hAnsi="David"/>
                <w:sz w:val="26"/>
                <w:rtl/>
                <w:lang w:eastAsia="en-US"/>
              </w:rPr>
            </w:pPr>
          </w:p>
        </w:tc>
        <w:tc>
          <w:tcPr>
            <w:tcW w:w="287" w:type="pct"/>
            <w:shd w:val="clear" w:color="auto" w:fill="auto"/>
          </w:tcPr>
          <w:p w14:paraId="34DD4B27" w14:textId="77777777" w:rsidR="004929C5" w:rsidRDefault="004929C5" w:rsidP="009269EF">
            <w:pPr>
              <w:pStyle w:val="TableHead"/>
              <w:jc w:val="both"/>
              <w:outlineLvl w:val="9"/>
              <w:rPr>
                <w:b w:val="0"/>
                <w:bCs w:val="0"/>
                <w:rtl/>
              </w:rPr>
            </w:pPr>
          </w:p>
        </w:tc>
        <w:tc>
          <w:tcPr>
            <w:tcW w:w="393" w:type="pct"/>
            <w:shd w:val="clear" w:color="auto" w:fill="auto"/>
          </w:tcPr>
          <w:p w14:paraId="2898F667" w14:textId="77777777" w:rsidR="004929C5" w:rsidRDefault="004929C5" w:rsidP="009269EF">
            <w:pPr>
              <w:pStyle w:val="TableHead"/>
              <w:jc w:val="both"/>
              <w:outlineLvl w:val="9"/>
              <w:rPr>
                <w:b w:val="0"/>
                <w:bCs w:val="0"/>
                <w:rtl/>
              </w:rPr>
            </w:pPr>
          </w:p>
        </w:tc>
        <w:tc>
          <w:tcPr>
            <w:tcW w:w="315" w:type="pct"/>
            <w:shd w:val="clear" w:color="auto" w:fill="auto"/>
          </w:tcPr>
          <w:p w14:paraId="0F31A217" w14:textId="77777777" w:rsidR="004929C5" w:rsidRDefault="004929C5" w:rsidP="009269EF">
            <w:pPr>
              <w:pStyle w:val="TableHead"/>
              <w:jc w:val="both"/>
              <w:outlineLvl w:val="9"/>
              <w:rPr>
                <w:b w:val="0"/>
                <w:bCs w:val="0"/>
                <w:rtl/>
              </w:rPr>
            </w:pPr>
          </w:p>
        </w:tc>
        <w:tc>
          <w:tcPr>
            <w:tcW w:w="1997" w:type="pct"/>
            <w:gridSpan w:val="11"/>
            <w:shd w:val="clear" w:color="auto" w:fill="auto"/>
          </w:tcPr>
          <w:p w14:paraId="7E240992" w14:textId="77777777" w:rsidR="004929C5" w:rsidRDefault="004929C5" w:rsidP="009269EF">
            <w:pPr>
              <w:pStyle w:val="TableHead"/>
              <w:jc w:val="both"/>
              <w:outlineLvl w:val="9"/>
              <w:rPr>
                <w:b w:val="0"/>
                <w:bCs w:val="0"/>
                <w:rtl/>
              </w:rPr>
            </w:pPr>
          </w:p>
        </w:tc>
      </w:tr>
      <w:tr w:rsidR="00FC194D" w:rsidRPr="00F25B85" w14:paraId="6303F2D9" w14:textId="77777777" w:rsidTr="00A63768">
        <w:trPr>
          <w:trHeight w:val="227"/>
        </w:trPr>
        <w:tc>
          <w:tcPr>
            <w:tcW w:w="681" w:type="pct"/>
            <w:shd w:val="clear" w:color="auto" w:fill="auto"/>
          </w:tcPr>
          <w:p w14:paraId="436FD8CA" w14:textId="77777777" w:rsidR="00FC194D" w:rsidRPr="00A56C14" w:rsidRDefault="00FC194D" w:rsidP="009269EF">
            <w:pPr>
              <w:spacing w:line="276" w:lineRule="auto"/>
              <w:jc w:val="both"/>
              <w:rPr>
                <w:b/>
                <w:bCs/>
                <w:rtl/>
              </w:rPr>
            </w:pPr>
          </w:p>
        </w:tc>
        <w:tc>
          <w:tcPr>
            <w:tcW w:w="239" w:type="pct"/>
            <w:shd w:val="clear" w:color="auto" w:fill="auto"/>
          </w:tcPr>
          <w:p w14:paraId="34DC8FA8" w14:textId="77777777" w:rsidR="00FC194D" w:rsidRDefault="00FC194D" w:rsidP="009269EF">
            <w:pPr>
              <w:spacing w:line="276" w:lineRule="auto"/>
              <w:jc w:val="both"/>
              <w:rPr>
                <w:rtl/>
              </w:rPr>
            </w:pPr>
          </w:p>
        </w:tc>
        <w:tc>
          <w:tcPr>
            <w:tcW w:w="742" w:type="pct"/>
            <w:shd w:val="clear" w:color="auto" w:fill="auto"/>
          </w:tcPr>
          <w:p w14:paraId="0C7FE472" w14:textId="77777777" w:rsidR="00FC194D" w:rsidRDefault="00FC194D" w:rsidP="009269EF">
            <w:pPr>
              <w:spacing w:line="276" w:lineRule="auto"/>
              <w:ind w:left="29"/>
              <w:jc w:val="both"/>
              <w:rPr>
                <w:rFonts w:ascii="David" w:eastAsia="Calibri" w:hAnsi="David"/>
                <w:b/>
                <w:bCs/>
                <w:sz w:val="26"/>
                <w:rtl/>
                <w:lang w:eastAsia="en-US"/>
              </w:rPr>
            </w:pPr>
          </w:p>
        </w:tc>
        <w:tc>
          <w:tcPr>
            <w:tcW w:w="347" w:type="pct"/>
            <w:shd w:val="clear" w:color="auto" w:fill="auto"/>
          </w:tcPr>
          <w:p w14:paraId="216B96AC" w14:textId="77777777" w:rsidR="00FC194D" w:rsidRDefault="00FC194D" w:rsidP="009269EF">
            <w:pPr>
              <w:spacing w:line="276" w:lineRule="auto"/>
              <w:ind w:left="29"/>
              <w:jc w:val="both"/>
              <w:rPr>
                <w:rFonts w:ascii="David" w:eastAsia="Calibri" w:hAnsi="David"/>
                <w:sz w:val="26"/>
                <w:rtl/>
                <w:lang w:eastAsia="en-US"/>
              </w:rPr>
            </w:pPr>
          </w:p>
        </w:tc>
        <w:tc>
          <w:tcPr>
            <w:tcW w:w="287" w:type="pct"/>
            <w:shd w:val="clear" w:color="auto" w:fill="auto"/>
          </w:tcPr>
          <w:p w14:paraId="3780133C" w14:textId="77777777" w:rsidR="00FC194D" w:rsidRDefault="00FC194D" w:rsidP="009269EF">
            <w:pPr>
              <w:pStyle w:val="TableHead"/>
              <w:jc w:val="both"/>
              <w:outlineLvl w:val="9"/>
              <w:rPr>
                <w:b w:val="0"/>
                <w:bCs w:val="0"/>
                <w:rtl/>
              </w:rPr>
            </w:pPr>
          </w:p>
        </w:tc>
        <w:tc>
          <w:tcPr>
            <w:tcW w:w="393" w:type="pct"/>
            <w:shd w:val="clear" w:color="auto" w:fill="auto"/>
          </w:tcPr>
          <w:p w14:paraId="476EBAF7" w14:textId="77777777" w:rsidR="00FC194D" w:rsidRDefault="00FC194D" w:rsidP="009269EF">
            <w:pPr>
              <w:pStyle w:val="TableHead"/>
              <w:jc w:val="both"/>
              <w:outlineLvl w:val="9"/>
              <w:rPr>
                <w:b w:val="0"/>
                <w:bCs w:val="0"/>
                <w:rtl/>
              </w:rPr>
            </w:pPr>
          </w:p>
        </w:tc>
        <w:tc>
          <w:tcPr>
            <w:tcW w:w="315" w:type="pct"/>
            <w:shd w:val="clear" w:color="auto" w:fill="auto"/>
          </w:tcPr>
          <w:p w14:paraId="7E076B38" w14:textId="77777777" w:rsidR="00FC194D" w:rsidRDefault="00FC194D" w:rsidP="009269EF">
            <w:pPr>
              <w:pStyle w:val="TableHead"/>
              <w:jc w:val="both"/>
              <w:outlineLvl w:val="9"/>
              <w:rPr>
                <w:b w:val="0"/>
                <w:bCs w:val="0"/>
                <w:rtl/>
              </w:rPr>
            </w:pPr>
          </w:p>
        </w:tc>
        <w:tc>
          <w:tcPr>
            <w:tcW w:w="335" w:type="pct"/>
            <w:gridSpan w:val="3"/>
            <w:shd w:val="clear" w:color="auto" w:fill="auto"/>
          </w:tcPr>
          <w:p w14:paraId="1DB21B6C" w14:textId="77777777" w:rsidR="00FC194D" w:rsidRDefault="00FC194D" w:rsidP="009269EF">
            <w:pPr>
              <w:pStyle w:val="TableHead"/>
              <w:jc w:val="both"/>
              <w:outlineLvl w:val="9"/>
              <w:rPr>
                <w:b w:val="0"/>
                <w:bCs w:val="0"/>
                <w:rtl/>
              </w:rPr>
            </w:pPr>
            <w:r>
              <w:rPr>
                <w:rFonts w:hint="cs"/>
                <w:b w:val="0"/>
                <w:bCs w:val="0"/>
                <w:rtl/>
              </w:rPr>
              <w:t>(1)</w:t>
            </w:r>
          </w:p>
        </w:tc>
        <w:tc>
          <w:tcPr>
            <w:tcW w:w="1661" w:type="pct"/>
            <w:gridSpan w:val="8"/>
            <w:shd w:val="clear" w:color="auto" w:fill="auto"/>
          </w:tcPr>
          <w:p w14:paraId="7DA94D35" w14:textId="3AE0A200" w:rsidR="00FC194D" w:rsidRDefault="00FC194D" w:rsidP="009269EF">
            <w:pPr>
              <w:pStyle w:val="TableHead"/>
              <w:jc w:val="both"/>
              <w:outlineLvl w:val="9"/>
              <w:rPr>
                <w:b w:val="0"/>
                <w:bCs w:val="0"/>
                <w:rtl/>
              </w:rPr>
            </w:pPr>
            <w:r w:rsidRPr="00FC194D">
              <w:rPr>
                <w:b w:val="0"/>
                <w:bCs w:val="0"/>
                <w:rtl/>
              </w:rPr>
              <w:t>מי שלצורך פינוי מתחם לשם בינויו או לשם עיבוי הבניה בו רוכש יחידות באותו המתחם;</w:t>
            </w:r>
          </w:p>
        </w:tc>
      </w:tr>
      <w:tr w:rsidR="00FC194D" w:rsidRPr="00F25B85" w14:paraId="2F42EBE2" w14:textId="77777777" w:rsidTr="00A63768">
        <w:trPr>
          <w:trHeight w:val="227"/>
        </w:trPr>
        <w:tc>
          <w:tcPr>
            <w:tcW w:w="681" w:type="pct"/>
            <w:shd w:val="clear" w:color="auto" w:fill="auto"/>
          </w:tcPr>
          <w:p w14:paraId="7649A5B7" w14:textId="77777777" w:rsidR="00FC194D" w:rsidRPr="00A56C14" w:rsidRDefault="00FC194D" w:rsidP="009269EF">
            <w:pPr>
              <w:spacing w:line="276" w:lineRule="auto"/>
              <w:jc w:val="both"/>
              <w:rPr>
                <w:b/>
                <w:bCs/>
                <w:rtl/>
              </w:rPr>
            </w:pPr>
          </w:p>
        </w:tc>
        <w:tc>
          <w:tcPr>
            <w:tcW w:w="239" w:type="pct"/>
            <w:shd w:val="clear" w:color="auto" w:fill="auto"/>
          </w:tcPr>
          <w:p w14:paraId="02675525" w14:textId="77777777" w:rsidR="00FC194D" w:rsidRDefault="00FC194D" w:rsidP="009269EF">
            <w:pPr>
              <w:spacing w:line="276" w:lineRule="auto"/>
              <w:jc w:val="both"/>
              <w:rPr>
                <w:rtl/>
              </w:rPr>
            </w:pPr>
          </w:p>
        </w:tc>
        <w:tc>
          <w:tcPr>
            <w:tcW w:w="742" w:type="pct"/>
            <w:shd w:val="clear" w:color="auto" w:fill="auto"/>
          </w:tcPr>
          <w:p w14:paraId="513A2310" w14:textId="77777777" w:rsidR="00FC194D" w:rsidRDefault="00FC194D" w:rsidP="009269EF">
            <w:pPr>
              <w:spacing w:line="276" w:lineRule="auto"/>
              <w:ind w:left="29"/>
              <w:jc w:val="both"/>
              <w:rPr>
                <w:rFonts w:ascii="David" w:eastAsia="Calibri" w:hAnsi="David"/>
                <w:b/>
                <w:bCs/>
                <w:sz w:val="26"/>
                <w:rtl/>
                <w:lang w:eastAsia="en-US"/>
              </w:rPr>
            </w:pPr>
          </w:p>
        </w:tc>
        <w:tc>
          <w:tcPr>
            <w:tcW w:w="347" w:type="pct"/>
            <w:shd w:val="clear" w:color="auto" w:fill="auto"/>
          </w:tcPr>
          <w:p w14:paraId="3E60069D" w14:textId="77777777" w:rsidR="00FC194D" w:rsidRDefault="00FC194D" w:rsidP="009269EF">
            <w:pPr>
              <w:spacing w:line="276" w:lineRule="auto"/>
              <w:ind w:left="29"/>
              <w:jc w:val="both"/>
              <w:rPr>
                <w:rFonts w:ascii="David" w:eastAsia="Calibri" w:hAnsi="David"/>
                <w:sz w:val="26"/>
                <w:rtl/>
                <w:lang w:eastAsia="en-US"/>
              </w:rPr>
            </w:pPr>
          </w:p>
        </w:tc>
        <w:tc>
          <w:tcPr>
            <w:tcW w:w="287" w:type="pct"/>
            <w:shd w:val="clear" w:color="auto" w:fill="auto"/>
          </w:tcPr>
          <w:p w14:paraId="04EA91CD" w14:textId="77777777" w:rsidR="00FC194D" w:rsidRDefault="00FC194D" w:rsidP="009269EF">
            <w:pPr>
              <w:pStyle w:val="TableHead"/>
              <w:jc w:val="both"/>
              <w:outlineLvl w:val="9"/>
              <w:rPr>
                <w:b w:val="0"/>
                <w:bCs w:val="0"/>
                <w:rtl/>
              </w:rPr>
            </w:pPr>
          </w:p>
        </w:tc>
        <w:tc>
          <w:tcPr>
            <w:tcW w:w="393" w:type="pct"/>
            <w:shd w:val="clear" w:color="auto" w:fill="auto"/>
          </w:tcPr>
          <w:p w14:paraId="35E81401" w14:textId="77777777" w:rsidR="00FC194D" w:rsidRDefault="00FC194D" w:rsidP="009269EF">
            <w:pPr>
              <w:pStyle w:val="TableHead"/>
              <w:jc w:val="both"/>
              <w:outlineLvl w:val="9"/>
              <w:rPr>
                <w:b w:val="0"/>
                <w:bCs w:val="0"/>
                <w:rtl/>
              </w:rPr>
            </w:pPr>
          </w:p>
        </w:tc>
        <w:tc>
          <w:tcPr>
            <w:tcW w:w="315" w:type="pct"/>
            <w:shd w:val="clear" w:color="auto" w:fill="auto"/>
          </w:tcPr>
          <w:p w14:paraId="23543C7D" w14:textId="77777777" w:rsidR="00FC194D" w:rsidRDefault="00FC194D" w:rsidP="009269EF">
            <w:pPr>
              <w:pStyle w:val="TableHead"/>
              <w:jc w:val="both"/>
              <w:outlineLvl w:val="9"/>
              <w:rPr>
                <w:b w:val="0"/>
                <w:bCs w:val="0"/>
                <w:rtl/>
              </w:rPr>
            </w:pPr>
          </w:p>
        </w:tc>
        <w:tc>
          <w:tcPr>
            <w:tcW w:w="335" w:type="pct"/>
            <w:gridSpan w:val="3"/>
            <w:shd w:val="clear" w:color="auto" w:fill="auto"/>
          </w:tcPr>
          <w:p w14:paraId="71A13DE1" w14:textId="77777777" w:rsidR="00FC194D" w:rsidRDefault="00FC194D" w:rsidP="009269EF">
            <w:pPr>
              <w:pStyle w:val="TableHead"/>
              <w:jc w:val="both"/>
              <w:outlineLvl w:val="9"/>
              <w:rPr>
                <w:b w:val="0"/>
                <w:bCs w:val="0"/>
                <w:rtl/>
              </w:rPr>
            </w:pPr>
          </w:p>
        </w:tc>
        <w:tc>
          <w:tcPr>
            <w:tcW w:w="1661" w:type="pct"/>
            <w:gridSpan w:val="8"/>
            <w:shd w:val="clear" w:color="auto" w:fill="auto"/>
          </w:tcPr>
          <w:p w14:paraId="51CFE2F7" w14:textId="77777777" w:rsidR="00FC194D" w:rsidRPr="00FC194D" w:rsidRDefault="00FC194D" w:rsidP="009269EF">
            <w:pPr>
              <w:pStyle w:val="TableHead"/>
              <w:jc w:val="both"/>
              <w:outlineLvl w:val="9"/>
              <w:rPr>
                <w:b w:val="0"/>
                <w:bCs w:val="0"/>
                <w:rtl/>
              </w:rPr>
            </w:pPr>
          </w:p>
        </w:tc>
      </w:tr>
      <w:tr w:rsidR="00FC194D" w:rsidRPr="00F25B85" w14:paraId="2B024712" w14:textId="77777777" w:rsidTr="00A63768">
        <w:trPr>
          <w:trHeight w:val="227"/>
        </w:trPr>
        <w:tc>
          <w:tcPr>
            <w:tcW w:w="681" w:type="pct"/>
            <w:shd w:val="clear" w:color="auto" w:fill="auto"/>
          </w:tcPr>
          <w:p w14:paraId="11E671AC" w14:textId="77777777" w:rsidR="00FC194D" w:rsidRPr="00A56C14" w:rsidRDefault="00FC194D" w:rsidP="009269EF">
            <w:pPr>
              <w:spacing w:line="276" w:lineRule="auto"/>
              <w:jc w:val="both"/>
              <w:rPr>
                <w:b/>
                <w:bCs/>
                <w:rtl/>
              </w:rPr>
            </w:pPr>
          </w:p>
        </w:tc>
        <w:tc>
          <w:tcPr>
            <w:tcW w:w="239" w:type="pct"/>
            <w:shd w:val="clear" w:color="auto" w:fill="auto"/>
          </w:tcPr>
          <w:p w14:paraId="50A3841D" w14:textId="77777777" w:rsidR="00FC194D" w:rsidRDefault="00FC194D" w:rsidP="009269EF">
            <w:pPr>
              <w:spacing w:line="276" w:lineRule="auto"/>
              <w:jc w:val="both"/>
              <w:rPr>
                <w:rtl/>
              </w:rPr>
            </w:pPr>
          </w:p>
        </w:tc>
        <w:tc>
          <w:tcPr>
            <w:tcW w:w="742" w:type="pct"/>
            <w:shd w:val="clear" w:color="auto" w:fill="auto"/>
          </w:tcPr>
          <w:p w14:paraId="2C1021F4" w14:textId="77777777" w:rsidR="00FC194D" w:rsidRDefault="00FC194D" w:rsidP="009269EF">
            <w:pPr>
              <w:spacing w:line="276" w:lineRule="auto"/>
              <w:ind w:left="29"/>
              <w:jc w:val="both"/>
              <w:rPr>
                <w:rFonts w:ascii="David" w:eastAsia="Calibri" w:hAnsi="David"/>
                <w:b/>
                <w:bCs/>
                <w:sz w:val="26"/>
                <w:rtl/>
                <w:lang w:eastAsia="en-US"/>
              </w:rPr>
            </w:pPr>
          </w:p>
        </w:tc>
        <w:tc>
          <w:tcPr>
            <w:tcW w:w="347" w:type="pct"/>
            <w:shd w:val="clear" w:color="auto" w:fill="auto"/>
          </w:tcPr>
          <w:p w14:paraId="01F36A2E" w14:textId="77777777" w:rsidR="00FC194D" w:rsidRDefault="00FC194D" w:rsidP="009269EF">
            <w:pPr>
              <w:spacing w:line="276" w:lineRule="auto"/>
              <w:ind w:left="29"/>
              <w:jc w:val="both"/>
              <w:rPr>
                <w:rFonts w:ascii="David" w:eastAsia="Calibri" w:hAnsi="David"/>
                <w:sz w:val="26"/>
                <w:rtl/>
                <w:lang w:eastAsia="en-US"/>
              </w:rPr>
            </w:pPr>
          </w:p>
        </w:tc>
        <w:tc>
          <w:tcPr>
            <w:tcW w:w="287" w:type="pct"/>
            <w:shd w:val="clear" w:color="auto" w:fill="auto"/>
          </w:tcPr>
          <w:p w14:paraId="723D26B2" w14:textId="77777777" w:rsidR="00FC194D" w:rsidRDefault="00FC194D" w:rsidP="009269EF">
            <w:pPr>
              <w:pStyle w:val="TableHead"/>
              <w:jc w:val="both"/>
              <w:outlineLvl w:val="9"/>
              <w:rPr>
                <w:b w:val="0"/>
                <w:bCs w:val="0"/>
                <w:rtl/>
              </w:rPr>
            </w:pPr>
          </w:p>
        </w:tc>
        <w:tc>
          <w:tcPr>
            <w:tcW w:w="393" w:type="pct"/>
            <w:shd w:val="clear" w:color="auto" w:fill="auto"/>
          </w:tcPr>
          <w:p w14:paraId="2F027F84" w14:textId="77777777" w:rsidR="00FC194D" w:rsidRDefault="00FC194D" w:rsidP="009269EF">
            <w:pPr>
              <w:pStyle w:val="TableHead"/>
              <w:jc w:val="both"/>
              <w:outlineLvl w:val="9"/>
              <w:rPr>
                <w:b w:val="0"/>
                <w:bCs w:val="0"/>
                <w:rtl/>
              </w:rPr>
            </w:pPr>
          </w:p>
        </w:tc>
        <w:tc>
          <w:tcPr>
            <w:tcW w:w="315" w:type="pct"/>
            <w:shd w:val="clear" w:color="auto" w:fill="auto"/>
          </w:tcPr>
          <w:p w14:paraId="0DE2B74F" w14:textId="77777777" w:rsidR="00FC194D" w:rsidRDefault="00FC194D" w:rsidP="009269EF">
            <w:pPr>
              <w:pStyle w:val="TableHead"/>
              <w:jc w:val="both"/>
              <w:outlineLvl w:val="9"/>
              <w:rPr>
                <w:b w:val="0"/>
                <w:bCs w:val="0"/>
                <w:rtl/>
              </w:rPr>
            </w:pPr>
          </w:p>
        </w:tc>
        <w:tc>
          <w:tcPr>
            <w:tcW w:w="335" w:type="pct"/>
            <w:gridSpan w:val="3"/>
            <w:shd w:val="clear" w:color="auto" w:fill="auto"/>
          </w:tcPr>
          <w:p w14:paraId="4D9F08B2" w14:textId="3DBD1445" w:rsidR="00FC194D" w:rsidRDefault="00FC194D" w:rsidP="009269EF">
            <w:pPr>
              <w:pStyle w:val="TableHead"/>
              <w:jc w:val="both"/>
              <w:outlineLvl w:val="9"/>
              <w:rPr>
                <w:b w:val="0"/>
                <w:bCs w:val="0"/>
                <w:rtl/>
              </w:rPr>
            </w:pPr>
            <w:r>
              <w:rPr>
                <w:rFonts w:hint="cs"/>
                <w:b w:val="0"/>
                <w:bCs w:val="0"/>
                <w:rtl/>
              </w:rPr>
              <w:t>(2)</w:t>
            </w:r>
          </w:p>
        </w:tc>
        <w:tc>
          <w:tcPr>
            <w:tcW w:w="1661" w:type="pct"/>
            <w:gridSpan w:val="8"/>
            <w:shd w:val="clear" w:color="auto" w:fill="auto"/>
          </w:tcPr>
          <w:p w14:paraId="691D7AF0" w14:textId="7442AFFC" w:rsidR="00FC194D" w:rsidRPr="00FC194D" w:rsidRDefault="00FC194D" w:rsidP="009269EF">
            <w:pPr>
              <w:pStyle w:val="TableHead"/>
              <w:jc w:val="both"/>
              <w:outlineLvl w:val="9"/>
              <w:rPr>
                <w:b w:val="0"/>
                <w:bCs w:val="0"/>
                <w:rtl/>
              </w:rPr>
            </w:pPr>
            <w:r w:rsidRPr="00FC194D">
              <w:rPr>
                <w:b w:val="0"/>
                <w:bCs w:val="0"/>
                <w:rtl/>
              </w:rPr>
              <w:t>מי שהגיש בקשה לפי סעיף 14 לחוק הרשות הממשלתית להתחדשות עירונית, כפי תוקפו בתקנון, להכריז על שטח כעל מתחם פינוי ובינוי, רוכש יחידות בשטח האמור, לצורך פינוי המתחם לשם בינויו או לשם עיבוי הבניה בו</w:t>
            </w:r>
            <w:r>
              <w:rPr>
                <w:rFonts w:hint="cs"/>
                <w:b w:val="0"/>
                <w:bCs w:val="0"/>
                <w:rtl/>
              </w:rPr>
              <w:t>;";</w:t>
            </w:r>
          </w:p>
        </w:tc>
      </w:tr>
      <w:tr w:rsidR="00FC194D" w:rsidRPr="00F25B85" w14:paraId="575F58CE" w14:textId="77777777" w:rsidTr="00A63768">
        <w:trPr>
          <w:trHeight w:val="227"/>
        </w:trPr>
        <w:tc>
          <w:tcPr>
            <w:tcW w:w="681" w:type="pct"/>
            <w:shd w:val="clear" w:color="auto" w:fill="auto"/>
          </w:tcPr>
          <w:p w14:paraId="3711F752" w14:textId="77777777" w:rsidR="00FC194D" w:rsidRPr="00A56C14" w:rsidRDefault="00FC194D" w:rsidP="009269EF">
            <w:pPr>
              <w:spacing w:line="276" w:lineRule="auto"/>
              <w:jc w:val="both"/>
              <w:rPr>
                <w:b/>
                <w:bCs/>
                <w:rtl/>
              </w:rPr>
            </w:pPr>
          </w:p>
        </w:tc>
        <w:tc>
          <w:tcPr>
            <w:tcW w:w="239" w:type="pct"/>
            <w:shd w:val="clear" w:color="auto" w:fill="auto"/>
          </w:tcPr>
          <w:p w14:paraId="4749C9B9" w14:textId="77777777" w:rsidR="00FC194D" w:rsidRDefault="00FC194D" w:rsidP="009269EF">
            <w:pPr>
              <w:spacing w:line="276" w:lineRule="auto"/>
              <w:jc w:val="both"/>
              <w:rPr>
                <w:rtl/>
              </w:rPr>
            </w:pPr>
          </w:p>
        </w:tc>
        <w:tc>
          <w:tcPr>
            <w:tcW w:w="742" w:type="pct"/>
            <w:shd w:val="clear" w:color="auto" w:fill="auto"/>
          </w:tcPr>
          <w:p w14:paraId="74CC9C3D" w14:textId="77777777" w:rsidR="00FC194D" w:rsidRDefault="00FC194D" w:rsidP="009269EF">
            <w:pPr>
              <w:spacing w:line="276" w:lineRule="auto"/>
              <w:ind w:left="29"/>
              <w:jc w:val="both"/>
              <w:rPr>
                <w:rFonts w:ascii="David" w:eastAsia="Calibri" w:hAnsi="David"/>
                <w:b/>
                <w:bCs/>
                <w:sz w:val="26"/>
                <w:rtl/>
                <w:lang w:eastAsia="en-US"/>
              </w:rPr>
            </w:pPr>
          </w:p>
        </w:tc>
        <w:tc>
          <w:tcPr>
            <w:tcW w:w="347" w:type="pct"/>
            <w:shd w:val="clear" w:color="auto" w:fill="auto"/>
          </w:tcPr>
          <w:p w14:paraId="6892CEC9" w14:textId="77777777" w:rsidR="00FC194D" w:rsidRDefault="00FC194D" w:rsidP="009269EF">
            <w:pPr>
              <w:spacing w:line="276" w:lineRule="auto"/>
              <w:ind w:left="29"/>
              <w:jc w:val="both"/>
              <w:rPr>
                <w:rFonts w:ascii="David" w:eastAsia="Calibri" w:hAnsi="David"/>
                <w:sz w:val="26"/>
                <w:rtl/>
                <w:lang w:eastAsia="en-US"/>
              </w:rPr>
            </w:pPr>
          </w:p>
        </w:tc>
        <w:tc>
          <w:tcPr>
            <w:tcW w:w="287" w:type="pct"/>
            <w:shd w:val="clear" w:color="auto" w:fill="auto"/>
          </w:tcPr>
          <w:p w14:paraId="6313F452" w14:textId="77777777" w:rsidR="00FC194D" w:rsidRDefault="00FC194D" w:rsidP="009269EF">
            <w:pPr>
              <w:pStyle w:val="TableHead"/>
              <w:jc w:val="both"/>
              <w:outlineLvl w:val="9"/>
              <w:rPr>
                <w:b w:val="0"/>
                <w:bCs w:val="0"/>
                <w:rtl/>
              </w:rPr>
            </w:pPr>
          </w:p>
        </w:tc>
        <w:tc>
          <w:tcPr>
            <w:tcW w:w="393" w:type="pct"/>
            <w:shd w:val="clear" w:color="auto" w:fill="auto"/>
          </w:tcPr>
          <w:p w14:paraId="0F90DEEF" w14:textId="77777777" w:rsidR="00FC194D" w:rsidRDefault="00FC194D" w:rsidP="009269EF">
            <w:pPr>
              <w:pStyle w:val="TableHead"/>
              <w:jc w:val="both"/>
              <w:outlineLvl w:val="9"/>
              <w:rPr>
                <w:b w:val="0"/>
                <w:bCs w:val="0"/>
                <w:rtl/>
              </w:rPr>
            </w:pPr>
          </w:p>
        </w:tc>
        <w:tc>
          <w:tcPr>
            <w:tcW w:w="315" w:type="pct"/>
            <w:shd w:val="clear" w:color="auto" w:fill="auto"/>
          </w:tcPr>
          <w:p w14:paraId="43C534F1" w14:textId="77777777" w:rsidR="00FC194D" w:rsidRDefault="00FC194D" w:rsidP="009269EF">
            <w:pPr>
              <w:pStyle w:val="TableHead"/>
              <w:jc w:val="both"/>
              <w:outlineLvl w:val="9"/>
              <w:rPr>
                <w:b w:val="0"/>
                <w:bCs w:val="0"/>
                <w:rtl/>
              </w:rPr>
            </w:pPr>
          </w:p>
        </w:tc>
        <w:tc>
          <w:tcPr>
            <w:tcW w:w="1997" w:type="pct"/>
            <w:gridSpan w:val="11"/>
            <w:shd w:val="clear" w:color="auto" w:fill="auto"/>
          </w:tcPr>
          <w:p w14:paraId="7F8CCB47" w14:textId="77777777" w:rsidR="00FC194D" w:rsidRDefault="00FC194D" w:rsidP="009269EF">
            <w:pPr>
              <w:pStyle w:val="TableHead"/>
              <w:jc w:val="both"/>
              <w:outlineLvl w:val="9"/>
              <w:rPr>
                <w:b w:val="0"/>
                <w:bCs w:val="0"/>
                <w:rtl/>
              </w:rPr>
            </w:pPr>
          </w:p>
        </w:tc>
      </w:tr>
      <w:tr w:rsidR="00974E29" w:rsidRPr="00F25B85" w14:paraId="3D8AEAAA" w14:textId="77777777" w:rsidTr="00A63768">
        <w:trPr>
          <w:trHeight w:val="227"/>
        </w:trPr>
        <w:tc>
          <w:tcPr>
            <w:tcW w:w="681" w:type="pct"/>
            <w:shd w:val="clear" w:color="auto" w:fill="auto"/>
          </w:tcPr>
          <w:p w14:paraId="7CA571E5" w14:textId="77777777" w:rsidR="00420CE0" w:rsidRPr="00A56C14" w:rsidRDefault="00420CE0" w:rsidP="009269EF">
            <w:pPr>
              <w:spacing w:line="276" w:lineRule="auto"/>
              <w:jc w:val="both"/>
              <w:rPr>
                <w:b/>
                <w:bCs/>
                <w:rtl/>
              </w:rPr>
            </w:pPr>
          </w:p>
        </w:tc>
        <w:tc>
          <w:tcPr>
            <w:tcW w:w="239" w:type="pct"/>
            <w:shd w:val="clear" w:color="auto" w:fill="auto"/>
          </w:tcPr>
          <w:p w14:paraId="720F5D1E" w14:textId="77777777" w:rsidR="00420CE0" w:rsidRDefault="00420CE0" w:rsidP="009269EF">
            <w:pPr>
              <w:spacing w:line="276" w:lineRule="auto"/>
              <w:jc w:val="both"/>
              <w:rPr>
                <w:rtl/>
              </w:rPr>
            </w:pPr>
          </w:p>
        </w:tc>
        <w:tc>
          <w:tcPr>
            <w:tcW w:w="742" w:type="pct"/>
            <w:shd w:val="clear" w:color="auto" w:fill="auto"/>
          </w:tcPr>
          <w:p w14:paraId="52743CB6" w14:textId="77777777" w:rsidR="00420CE0" w:rsidRDefault="00420CE0" w:rsidP="009269EF">
            <w:pPr>
              <w:spacing w:line="276" w:lineRule="auto"/>
              <w:ind w:left="29"/>
              <w:jc w:val="both"/>
              <w:rPr>
                <w:rFonts w:ascii="David" w:eastAsia="Calibri" w:hAnsi="David"/>
                <w:b/>
                <w:bCs/>
                <w:sz w:val="26"/>
                <w:rtl/>
                <w:lang w:eastAsia="en-US"/>
              </w:rPr>
            </w:pPr>
          </w:p>
        </w:tc>
        <w:tc>
          <w:tcPr>
            <w:tcW w:w="347" w:type="pct"/>
            <w:shd w:val="clear" w:color="auto" w:fill="auto"/>
          </w:tcPr>
          <w:p w14:paraId="5049F2D9" w14:textId="77777777" w:rsidR="00420CE0" w:rsidRDefault="00420CE0" w:rsidP="009269EF">
            <w:pPr>
              <w:spacing w:line="276" w:lineRule="auto"/>
              <w:ind w:left="29"/>
              <w:jc w:val="both"/>
              <w:rPr>
                <w:rFonts w:ascii="David" w:eastAsia="Calibri" w:hAnsi="David"/>
                <w:sz w:val="26"/>
                <w:rtl/>
                <w:lang w:eastAsia="en-US"/>
              </w:rPr>
            </w:pPr>
          </w:p>
        </w:tc>
        <w:tc>
          <w:tcPr>
            <w:tcW w:w="287" w:type="pct"/>
            <w:shd w:val="clear" w:color="auto" w:fill="auto"/>
          </w:tcPr>
          <w:p w14:paraId="3FF65BC7" w14:textId="77777777" w:rsidR="00420CE0" w:rsidRDefault="00420CE0" w:rsidP="009269EF">
            <w:pPr>
              <w:pStyle w:val="TableHead"/>
              <w:jc w:val="both"/>
              <w:outlineLvl w:val="9"/>
              <w:rPr>
                <w:b w:val="0"/>
                <w:bCs w:val="0"/>
                <w:rtl/>
              </w:rPr>
            </w:pPr>
          </w:p>
        </w:tc>
        <w:tc>
          <w:tcPr>
            <w:tcW w:w="393" w:type="pct"/>
            <w:shd w:val="clear" w:color="auto" w:fill="auto"/>
          </w:tcPr>
          <w:p w14:paraId="692BBF2D" w14:textId="77777777" w:rsidR="00420CE0" w:rsidRDefault="00420CE0" w:rsidP="009269EF">
            <w:pPr>
              <w:pStyle w:val="TableHead"/>
              <w:jc w:val="both"/>
              <w:outlineLvl w:val="9"/>
              <w:rPr>
                <w:b w:val="0"/>
                <w:bCs w:val="0"/>
                <w:rtl/>
              </w:rPr>
            </w:pPr>
            <w:r>
              <w:rPr>
                <w:rFonts w:hint="cs"/>
                <w:b w:val="0"/>
                <w:bCs w:val="0"/>
                <w:rtl/>
              </w:rPr>
              <w:t>(15)</w:t>
            </w:r>
          </w:p>
        </w:tc>
        <w:tc>
          <w:tcPr>
            <w:tcW w:w="2311" w:type="pct"/>
            <w:gridSpan w:val="12"/>
            <w:shd w:val="clear" w:color="auto" w:fill="auto"/>
          </w:tcPr>
          <w:p w14:paraId="4E52120A" w14:textId="77777777" w:rsidR="00420CE0" w:rsidRDefault="00420CE0" w:rsidP="009269EF">
            <w:pPr>
              <w:pStyle w:val="TableHead"/>
              <w:jc w:val="both"/>
              <w:outlineLvl w:val="9"/>
              <w:rPr>
                <w:b w:val="0"/>
                <w:bCs w:val="0"/>
                <w:rtl/>
              </w:rPr>
            </w:pPr>
            <w:r>
              <w:rPr>
                <w:rFonts w:hint="cs"/>
                <w:b w:val="0"/>
                <w:bCs w:val="0"/>
                <w:rtl/>
              </w:rPr>
              <w:t>סעי</w:t>
            </w:r>
            <w:r w:rsidR="00765ED2">
              <w:rPr>
                <w:rFonts w:hint="cs"/>
                <w:b w:val="0"/>
                <w:bCs w:val="0"/>
                <w:rtl/>
              </w:rPr>
              <w:t>פים</w:t>
            </w:r>
            <w:r>
              <w:rPr>
                <w:rFonts w:hint="cs"/>
                <w:b w:val="0"/>
                <w:bCs w:val="0"/>
                <w:rtl/>
              </w:rPr>
              <w:t xml:space="preserve"> 21</w:t>
            </w:r>
            <w:r w:rsidR="00765ED2">
              <w:rPr>
                <w:rFonts w:hint="cs"/>
                <w:b w:val="0"/>
                <w:bCs w:val="0"/>
                <w:rtl/>
              </w:rPr>
              <w:t xml:space="preserve"> עד </w:t>
            </w:r>
            <w:r w:rsidR="00EA5528">
              <w:rPr>
                <w:rFonts w:hint="cs"/>
                <w:b w:val="0"/>
                <w:bCs w:val="0"/>
                <w:rtl/>
              </w:rPr>
              <w:t>28 ו-30 עד 31</w:t>
            </w:r>
            <w:r>
              <w:rPr>
                <w:rFonts w:hint="cs"/>
                <w:b w:val="0"/>
                <w:bCs w:val="0"/>
                <w:rtl/>
              </w:rPr>
              <w:t xml:space="preserve"> </w:t>
            </w:r>
            <w:r>
              <w:rPr>
                <w:b w:val="0"/>
                <w:bCs w:val="0"/>
                <w:rtl/>
              </w:rPr>
              <w:t>–</w:t>
            </w:r>
            <w:r>
              <w:rPr>
                <w:rFonts w:hint="cs"/>
                <w:b w:val="0"/>
                <w:bCs w:val="0"/>
                <w:rtl/>
              </w:rPr>
              <w:t xml:space="preserve"> בטל</w:t>
            </w:r>
            <w:r w:rsidR="00EA5528">
              <w:rPr>
                <w:rFonts w:hint="cs"/>
                <w:b w:val="0"/>
                <w:bCs w:val="0"/>
                <w:rtl/>
              </w:rPr>
              <w:t>ים</w:t>
            </w:r>
            <w:r>
              <w:rPr>
                <w:rFonts w:hint="cs"/>
                <w:b w:val="0"/>
                <w:bCs w:val="0"/>
                <w:rtl/>
              </w:rPr>
              <w:t>;</w:t>
            </w:r>
            <w:r w:rsidR="00EA5528">
              <w:rPr>
                <w:rFonts w:hint="cs"/>
                <w:b w:val="0"/>
                <w:bCs w:val="0"/>
                <w:rtl/>
              </w:rPr>
              <w:t xml:space="preserve"> אין באמור כדי לפגוע בתיקונים שבוצעו לחוק בישראל ו</w:t>
            </w:r>
            <w:r w:rsidR="00D577B7">
              <w:rPr>
                <w:rFonts w:hint="cs"/>
                <w:b w:val="0"/>
                <w:bCs w:val="0"/>
                <w:rtl/>
              </w:rPr>
              <w:t>הוחלו בתקנון;</w:t>
            </w:r>
          </w:p>
        </w:tc>
      </w:tr>
      <w:tr w:rsidR="00011C2B" w:rsidRPr="00F25B85" w14:paraId="7CFFC3C3" w14:textId="77777777" w:rsidTr="00A63768">
        <w:trPr>
          <w:trHeight w:val="227"/>
        </w:trPr>
        <w:tc>
          <w:tcPr>
            <w:tcW w:w="681" w:type="pct"/>
            <w:shd w:val="clear" w:color="auto" w:fill="auto"/>
          </w:tcPr>
          <w:p w14:paraId="15595E37" w14:textId="77777777" w:rsidR="00DA1D09" w:rsidRPr="00A56C14" w:rsidRDefault="00DA1D09" w:rsidP="009269EF">
            <w:pPr>
              <w:spacing w:line="276" w:lineRule="auto"/>
              <w:jc w:val="both"/>
              <w:rPr>
                <w:b/>
                <w:bCs/>
                <w:rtl/>
              </w:rPr>
            </w:pPr>
          </w:p>
        </w:tc>
        <w:tc>
          <w:tcPr>
            <w:tcW w:w="239" w:type="pct"/>
            <w:shd w:val="clear" w:color="auto" w:fill="auto"/>
          </w:tcPr>
          <w:p w14:paraId="20803162" w14:textId="77777777" w:rsidR="00DA1D09" w:rsidRDefault="00DA1D09" w:rsidP="009269EF">
            <w:pPr>
              <w:spacing w:line="276" w:lineRule="auto"/>
              <w:jc w:val="both"/>
              <w:rPr>
                <w:rtl/>
              </w:rPr>
            </w:pPr>
          </w:p>
        </w:tc>
        <w:tc>
          <w:tcPr>
            <w:tcW w:w="742" w:type="pct"/>
            <w:shd w:val="clear" w:color="auto" w:fill="auto"/>
          </w:tcPr>
          <w:p w14:paraId="70F3486D"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402E76E8"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51947F1E" w14:textId="77777777" w:rsidR="00DA1D09" w:rsidRDefault="00DA1D09" w:rsidP="009269EF">
            <w:pPr>
              <w:pStyle w:val="TableHead"/>
              <w:jc w:val="both"/>
              <w:outlineLvl w:val="9"/>
              <w:rPr>
                <w:b w:val="0"/>
                <w:bCs w:val="0"/>
                <w:rtl/>
              </w:rPr>
            </w:pPr>
          </w:p>
        </w:tc>
        <w:tc>
          <w:tcPr>
            <w:tcW w:w="393" w:type="pct"/>
            <w:shd w:val="clear" w:color="auto" w:fill="auto"/>
          </w:tcPr>
          <w:p w14:paraId="48DD7DC3" w14:textId="77777777" w:rsidR="00DA1D09" w:rsidRDefault="00DA1D09" w:rsidP="009269EF">
            <w:pPr>
              <w:pStyle w:val="TableHead"/>
              <w:jc w:val="both"/>
              <w:outlineLvl w:val="9"/>
              <w:rPr>
                <w:b w:val="0"/>
                <w:bCs w:val="0"/>
                <w:rtl/>
              </w:rPr>
            </w:pPr>
          </w:p>
        </w:tc>
        <w:tc>
          <w:tcPr>
            <w:tcW w:w="315" w:type="pct"/>
            <w:shd w:val="clear" w:color="auto" w:fill="auto"/>
          </w:tcPr>
          <w:p w14:paraId="742E6FD6" w14:textId="77777777" w:rsidR="00DA1D09" w:rsidRDefault="00DA1D09" w:rsidP="009269EF">
            <w:pPr>
              <w:pStyle w:val="TableHead"/>
              <w:jc w:val="both"/>
              <w:outlineLvl w:val="9"/>
              <w:rPr>
                <w:b w:val="0"/>
                <w:bCs w:val="0"/>
                <w:rtl/>
              </w:rPr>
            </w:pPr>
          </w:p>
        </w:tc>
        <w:tc>
          <w:tcPr>
            <w:tcW w:w="1997" w:type="pct"/>
            <w:gridSpan w:val="11"/>
            <w:shd w:val="clear" w:color="auto" w:fill="auto"/>
          </w:tcPr>
          <w:p w14:paraId="34856851" w14:textId="77777777" w:rsidR="00DA1D09" w:rsidRDefault="00DA1D09" w:rsidP="009269EF">
            <w:pPr>
              <w:pStyle w:val="TableHead"/>
              <w:jc w:val="both"/>
              <w:outlineLvl w:val="9"/>
              <w:rPr>
                <w:b w:val="0"/>
                <w:bCs w:val="0"/>
                <w:rtl/>
              </w:rPr>
            </w:pPr>
          </w:p>
        </w:tc>
      </w:tr>
      <w:tr w:rsidR="00974E29" w:rsidRPr="00F25B85" w14:paraId="01490374" w14:textId="77777777" w:rsidTr="00A63768">
        <w:trPr>
          <w:trHeight w:val="227"/>
        </w:trPr>
        <w:tc>
          <w:tcPr>
            <w:tcW w:w="681" w:type="pct"/>
            <w:shd w:val="clear" w:color="auto" w:fill="auto"/>
          </w:tcPr>
          <w:p w14:paraId="7B0615F5" w14:textId="77777777" w:rsidR="00D577B7" w:rsidRPr="00A56C14" w:rsidRDefault="00D577B7" w:rsidP="009269EF">
            <w:pPr>
              <w:spacing w:line="276" w:lineRule="auto"/>
              <w:jc w:val="both"/>
              <w:rPr>
                <w:b/>
                <w:bCs/>
                <w:rtl/>
              </w:rPr>
            </w:pPr>
          </w:p>
        </w:tc>
        <w:tc>
          <w:tcPr>
            <w:tcW w:w="239" w:type="pct"/>
            <w:shd w:val="clear" w:color="auto" w:fill="auto"/>
          </w:tcPr>
          <w:p w14:paraId="33855D9A" w14:textId="77777777" w:rsidR="00D577B7" w:rsidRDefault="00D577B7" w:rsidP="009269EF">
            <w:pPr>
              <w:spacing w:line="276" w:lineRule="auto"/>
              <w:jc w:val="both"/>
              <w:rPr>
                <w:rtl/>
              </w:rPr>
            </w:pPr>
          </w:p>
        </w:tc>
        <w:tc>
          <w:tcPr>
            <w:tcW w:w="742" w:type="pct"/>
            <w:shd w:val="clear" w:color="auto" w:fill="auto"/>
          </w:tcPr>
          <w:p w14:paraId="1E64B1B1" w14:textId="77777777" w:rsidR="00D577B7" w:rsidRDefault="00D577B7" w:rsidP="009269EF">
            <w:pPr>
              <w:spacing w:line="276" w:lineRule="auto"/>
              <w:ind w:left="29"/>
              <w:jc w:val="both"/>
              <w:rPr>
                <w:rFonts w:ascii="David" w:eastAsia="Calibri" w:hAnsi="David"/>
                <w:b/>
                <w:bCs/>
                <w:sz w:val="26"/>
                <w:rtl/>
                <w:lang w:eastAsia="en-US"/>
              </w:rPr>
            </w:pPr>
          </w:p>
        </w:tc>
        <w:tc>
          <w:tcPr>
            <w:tcW w:w="347" w:type="pct"/>
            <w:shd w:val="clear" w:color="auto" w:fill="auto"/>
          </w:tcPr>
          <w:p w14:paraId="1801977D" w14:textId="77777777" w:rsidR="00D577B7" w:rsidRDefault="00D577B7" w:rsidP="009269EF">
            <w:pPr>
              <w:spacing w:line="276" w:lineRule="auto"/>
              <w:ind w:left="29"/>
              <w:jc w:val="both"/>
              <w:rPr>
                <w:rFonts w:ascii="David" w:eastAsia="Calibri" w:hAnsi="David"/>
                <w:sz w:val="26"/>
                <w:rtl/>
                <w:lang w:eastAsia="en-US"/>
              </w:rPr>
            </w:pPr>
          </w:p>
        </w:tc>
        <w:tc>
          <w:tcPr>
            <w:tcW w:w="287" w:type="pct"/>
            <w:shd w:val="clear" w:color="auto" w:fill="auto"/>
          </w:tcPr>
          <w:p w14:paraId="101D5521" w14:textId="77777777" w:rsidR="00D577B7" w:rsidRDefault="00D577B7" w:rsidP="009269EF">
            <w:pPr>
              <w:pStyle w:val="TableHead"/>
              <w:jc w:val="both"/>
              <w:outlineLvl w:val="9"/>
              <w:rPr>
                <w:b w:val="0"/>
                <w:bCs w:val="0"/>
                <w:rtl/>
              </w:rPr>
            </w:pPr>
          </w:p>
        </w:tc>
        <w:tc>
          <w:tcPr>
            <w:tcW w:w="393" w:type="pct"/>
            <w:shd w:val="clear" w:color="auto" w:fill="auto"/>
          </w:tcPr>
          <w:p w14:paraId="505787BD" w14:textId="77777777" w:rsidR="00D577B7" w:rsidRDefault="00D577B7" w:rsidP="009269EF">
            <w:pPr>
              <w:pStyle w:val="TableHead"/>
              <w:jc w:val="both"/>
              <w:outlineLvl w:val="9"/>
              <w:rPr>
                <w:b w:val="0"/>
                <w:bCs w:val="0"/>
                <w:rtl/>
              </w:rPr>
            </w:pPr>
            <w:r>
              <w:rPr>
                <w:rFonts w:hint="cs"/>
                <w:b w:val="0"/>
                <w:bCs w:val="0"/>
                <w:rtl/>
              </w:rPr>
              <w:t>(16)</w:t>
            </w:r>
          </w:p>
        </w:tc>
        <w:tc>
          <w:tcPr>
            <w:tcW w:w="2311" w:type="pct"/>
            <w:gridSpan w:val="12"/>
            <w:shd w:val="clear" w:color="auto" w:fill="auto"/>
          </w:tcPr>
          <w:p w14:paraId="48FF32B4" w14:textId="77777777" w:rsidR="00D577B7" w:rsidRDefault="00D577B7" w:rsidP="009269EF">
            <w:pPr>
              <w:pStyle w:val="TableHead"/>
              <w:jc w:val="both"/>
              <w:outlineLvl w:val="9"/>
              <w:rPr>
                <w:b w:val="0"/>
                <w:bCs w:val="0"/>
                <w:rtl/>
              </w:rPr>
            </w:pPr>
            <w:r>
              <w:rPr>
                <w:rFonts w:hint="cs"/>
                <w:b w:val="0"/>
                <w:bCs w:val="0"/>
                <w:rtl/>
              </w:rPr>
              <w:t>בסעיף 29</w:t>
            </w:r>
            <w:r w:rsidR="00A27B51">
              <w:rPr>
                <w:rFonts w:hint="cs"/>
                <w:b w:val="0"/>
                <w:bCs w:val="0"/>
                <w:rtl/>
              </w:rPr>
              <w:t xml:space="preserve"> במקום "כל דין אחר" יבוא "כל דין או תחיקת בטחון אחרים".</w:t>
            </w:r>
          </w:p>
        </w:tc>
      </w:tr>
      <w:tr w:rsidR="00011C2B" w:rsidRPr="00F25B85" w14:paraId="4F7D4D26" w14:textId="77777777" w:rsidTr="00A63768">
        <w:trPr>
          <w:trHeight w:val="227"/>
        </w:trPr>
        <w:tc>
          <w:tcPr>
            <w:tcW w:w="681" w:type="pct"/>
            <w:shd w:val="clear" w:color="auto" w:fill="auto"/>
          </w:tcPr>
          <w:p w14:paraId="6916275F" w14:textId="77777777" w:rsidR="00DA1D09" w:rsidRPr="00A56C14" w:rsidRDefault="00DA1D09" w:rsidP="009269EF">
            <w:pPr>
              <w:spacing w:line="276" w:lineRule="auto"/>
              <w:jc w:val="both"/>
              <w:rPr>
                <w:b/>
                <w:bCs/>
                <w:rtl/>
              </w:rPr>
            </w:pPr>
          </w:p>
        </w:tc>
        <w:tc>
          <w:tcPr>
            <w:tcW w:w="239" w:type="pct"/>
            <w:shd w:val="clear" w:color="auto" w:fill="auto"/>
          </w:tcPr>
          <w:p w14:paraId="11F14421" w14:textId="77777777" w:rsidR="00DA1D09" w:rsidRDefault="00DA1D09" w:rsidP="009269EF">
            <w:pPr>
              <w:spacing w:line="276" w:lineRule="auto"/>
              <w:jc w:val="both"/>
              <w:rPr>
                <w:rtl/>
              </w:rPr>
            </w:pPr>
          </w:p>
        </w:tc>
        <w:tc>
          <w:tcPr>
            <w:tcW w:w="742" w:type="pct"/>
            <w:shd w:val="clear" w:color="auto" w:fill="auto"/>
          </w:tcPr>
          <w:p w14:paraId="6FCF520B" w14:textId="77777777" w:rsidR="00DA1D09" w:rsidRDefault="00DA1D09" w:rsidP="009269EF">
            <w:pPr>
              <w:spacing w:line="276" w:lineRule="auto"/>
              <w:ind w:left="29"/>
              <w:jc w:val="both"/>
              <w:rPr>
                <w:rFonts w:ascii="David" w:eastAsia="Calibri" w:hAnsi="David"/>
                <w:b/>
                <w:bCs/>
                <w:sz w:val="26"/>
                <w:rtl/>
                <w:lang w:eastAsia="en-US"/>
              </w:rPr>
            </w:pPr>
          </w:p>
        </w:tc>
        <w:tc>
          <w:tcPr>
            <w:tcW w:w="347" w:type="pct"/>
            <w:shd w:val="clear" w:color="auto" w:fill="auto"/>
          </w:tcPr>
          <w:p w14:paraId="7F8B68B4" w14:textId="77777777" w:rsidR="00DA1D09" w:rsidRDefault="00DA1D09" w:rsidP="009269EF">
            <w:pPr>
              <w:spacing w:line="276" w:lineRule="auto"/>
              <w:ind w:left="29"/>
              <w:jc w:val="both"/>
              <w:rPr>
                <w:rFonts w:ascii="David" w:eastAsia="Calibri" w:hAnsi="David"/>
                <w:sz w:val="26"/>
                <w:rtl/>
                <w:lang w:eastAsia="en-US"/>
              </w:rPr>
            </w:pPr>
          </w:p>
        </w:tc>
        <w:tc>
          <w:tcPr>
            <w:tcW w:w="287" w:type="pct"/>
            <w:shd w:val="clear" w:color="auto" w:fill="auto"/>
          </w:tcPr>
          <w:p w14:paraId="223CB335" w14:textId="77777777" w:rsidR="00DA1D09" w:rsidRDefault="00DA1D09" w:rsidP="009269EF">
            <w:pPr>
              <w:pStyle w:val="TableHead"/>
              <w:jc w:val="both"/>
              <w:outlineLvl w:val="9"/>
              <w:rPr>
                <w:b w:val="0"/>
                <w:bCs w:val="0"/>
                <w:rtl/>
              </w:rPr>
            </w:pPr>
          </w:p>
        </w:tc>
        <w:tc>
          <w:tcPr>
            <w:tcW w:w="393" w:type="pct"/>
            <w:shd w:val="clear" w:color="auto" w:fill="auto"/>
          </w:tcPr>
          <w:p w14:paraId="0DB3CECD" w14:textId="77777777" w:rsidR="00DA1D09" w:rsidRDefault="00DA1D09" w:rsidP="009269EF">
            <w:pPr>
              <w:pStyle w:val="TableHead"/>
              <w:jc w:val="both"/>
              <w:outlineLvl w:val="9"/>
              <w:rPr>
                <w:b w:val="0"/>
                <w:bCs w:val="0"/>
                <w:rtl/>
              </w:rPr>
            </w:pPr>
          </w:p>
        </w:tc>
        <w:tc>
          <w:tcPr>
            <w:tcW w:w="315" w:type="pct"/>
            <w:shd w:val="clear" w:color="auto" w:fill="auto"/>
          </w:tcPr>
          <w:p w14:paraId="46113A15" w14:textId="77777777" w:rsidR="00DA1D09" w:rsidRDefault="00DA1D09" w:rsidP="009269EF">
            <w:pPr>
              <w:pStyle w:val="TableHead"/>
              <w:jc w:val="both"/>
              <w:outlineLvl w:val="9"/>
              <w:rPr>
                <w:b w:val="0"/>
                <w:bCs w:val="0"/>
                <w:rtl/>
              </w:rPr>
            </w:pPr>
          </w:p>
        </w:tc>
        <w:tc>
          <w:tcPr>
            <w:tcW w:w="1997" w:type="pct"/>
            <w:gridSpan w:val="11"/>
            <w:shd w:val="clear" w:color="auto" w:fill="auto"/>
          </w:tcPr>
          <w:p w14:paraId="1DEE0688" w14:textId="77777777" w:rsidR="00DA1D09" w:rsidRDefault="00DA1D09" w:rsidP="009269EF">
            <w:pPr>
              <w:pStyle w:val="TableHead"/>
              <w:jc w:val="both"/>
              <w:outlineLvl w:val="9"/>
              <w:rPr>
                <w:b w:val="0"/>
                <w:bCs w:val="0"/>
                <w:rtl/>
              </w:rPr>
            </w:pPr>
          </w:p>
        </w:tc>
      </w:tr>
      <w:tr w:rsidR="00974E29" w:rsidRPr="00F25B85" w14:paraId="5540D248" w14:textId="77777777" w:rsidTr="00A63768">
        <w:trPr>
          <w:trHeight w:val="227"/>
        </w:trPr>
        <w:tc>
          <w:tcPr>
            <w:tcW w:w="681" w:type="pct"/>
            <w:shd w:val="clear" w:color="auto" w:fill="auto"/>
          </w:tcPr>
          <w:p w14:paraId="1505780F" w14:textId="77777777" w:rsidR="00FB0A4E" w:rsidRPr="00A56C14" w:rsidRDefault="00FB0A4E" w:rsidP="009269EF">
            <w:pPr>
              <w:spacing w:line="276" w:lineRule="auto"/>
              <w:jc w:val="both"/>
              <w:rPr>
                <w:b/>
                <w:bCs/>
                <w:rtl/>
              </w:rPr>
            </w:pPr>
          </w:p>
        </w:tc>
        <w:tc>
          <w:tcPr>
            <w:tcW w:w="239" w:type="pct"/>
            <w:shd w:val="clear" w:color="auto" w:fill="auto"/>
          </w:tcPr>
          <w:p w14:paraId="0DDB9558" w14:textId="77777777" w:rsidR="00FB0A4E" w:rsidRDefault="00FB0A4E" w:rsidP="009269EF">
            <w:pPr>
              <w:spacing w:line="276" w:lineRule="auto"/>
              <w:jc w:val="both"/>
              <w:rPr>
                <w:rtl/>
              </w:rPr>
            </w:pPr>
          </w:p>
        </w:tc>
        <w:tc>
          <w:tcPr>
            <w:tcW w:w="742" w:type="pct"/>
            <w:shd w:val="clear" w:color="auto" w:fill="auto"/>
          </w:tcPr>
          <w:p w14:paraId="3BFD05CB" w14:textId="77777777" w:rsidR="00FB0A4E" w:rsidRDefault="00FB0A4E" w:rsidP="009269EF">
            <w:pPr>
              <w:spacing w:line="276" w:lineRule="auto"/>
              <w:ind w:left="29"/>
              <w:jc w:val="both"/>
              <w:rPr>
                <w:rFonts w:ascii="David" w:eastAsia="Calibri" w:hAnsi="David"/>
                <w:b/>
                <w:bCs/>
                <w:sz w:val="26"/>
                <w:rtl/>
                <w:lang w:eastAsia="en-US"/>
              </w:rPr>
            </w:pPr>
          </w:p>
        </w:tc>
        <w:tc>
          <w:tcPr>
            <w:tcW w:w="347" w:type="pct"/>
            <w:shd w:val="clear" w:color="auto" w:fill="auto"/>
          </w:tcPr>
          <w:p w14:paraId="74D418C1" w14:textId="77777777" w:rsidR="00FB0A4E" w:rsidRDefault="00FB0A4E" w:rsidP="009269EF">
            <w:pPr>
              <w:spacing w:line="276" w:lineRule="auto"/>
              <w:ind w:left="29"/>
              <w:jc w:val="both"/>
              <w:rPr>
                <w:rFonts w:ascii="David" w:eastAsia="Calibri" w:hAnsi="David"/>
                <w:sz w:val="26"/>
                <w:rtl/>
                <w:lang w:eastAsia="en-US"/>
              </w:rPr>
            </w:pPr>
          </w:p>
        </w:tc>
        <w:tc>
          <w:tcPr>
            <w:tcW w:w="287" w:type="pct"/>
            <w:shd w:val="clear" w:color="auto" w:fill="auto"/>
          </w:tcPr>
          <w:p w14:paraId="07C6A66B" w14:textId="77777777" w:rsidR="00FB0A4E" w:rsidRDefault="00FB0A4E" w:rsidP="009269EF">
            <w:pPr>
              <w:pStyle w:val="TableHead"/>
              <w:jc w:val="both"/>
              <w:outlineLvl w:val="9"/>
              <w:rPr>
                <w:b w:val="0"/>
                <w:bCs w:val="0"/>
                <w:rtl/>
              </w:rPr>
            </w:pPr>
            <w:r>
              <w:rPr>
                <w:rFonts w:hint="cs"/>
                <w:b w:val="0"/>
                <w:bCs w:val="0"/>
                <w:rtl/>
              </w:rPr>
              <w:t>(ד)</w:t>
            </w:r>
          </w:p>
        </w:tc>
        <w:tc>
          <w:tcPr>
            <w:tcW w:w="2704" w:type="pct"/>
            <w:gridSpan w:val="13"/>
            <w:shd w:val="clear" w:color="auto" w:fill="auto"/>
          </w:tcPr>
          <w:p w14:paraId="6AEB058D" w14:textId="77777777" w:rsidR="00FB0A4E" w:rsidRDefault="00FB0A4E" w:rsidP="009269EF">
            <w:pPr>
              <w:pStyle w:val="TableHead"/>
              <w:jc w:val="both"/>
              <w:outlineLvl w:val="9"/>
              <w:rPr>
                <w:b w:val="0"/>
                <w:bCs w:val="0"/>
                <w:rtl/>
              </w:rPr>
            </w:pPr>
            <w:r>
              <w:rPr>
                <w:rFonts w:hint="cs"/>
                <w:b w:val="0"/>
                <w:bCs w:val="0"/>
                <w:rtl/>
              </w:rPr>
              <w:t>ב</w:t>
            </w:r>
            <w:r w:rsidRPr="00B26891">
              <w:rPr>
                <w:b w:val="0"/>
                <w:bCs w:val="0"/>
                <w:rtl/>
              </w:rPr>
              <w:t>חוק התחדשות עירונית (הסכמים לארגון עסקאות), התשע"ז-2017</w:t>
            </w:r>
            <w:r>
              <w:rPr>
                <w:rFonts w:hint="cs"/>
                <w:b w:val="0"/>
                <w:bCs w:val="0"/>
                <w:rtl/>
              </w:rPr>
              <w:t xml:space="preserve"> </w:t>
            </w:r>
            <w:r>
              <w:rPr>
                <w:b w:val="0"/>
                <w:bCs w:val="0"/>
                <w:rtl/>
              </w:rPr>
              <w:t>–</w:t>
            </w:r>
            <w:r>
              <w:rPr>
                <w:rFonts w:hint="cs"/>
                <w:b w:val="0"/>
                <w:bCs w:val="0"/>
                <w:rtl/>
              </w:rPr>
              <w:t xml:space="preserve"> </w:t>
            </w:r>
          </w:p>
        </w:tc>
      </w:tr>
      <w:tr w:rsidR="00011C2B" w:rsidRPr="00F25B85" w14:paraId="0710A641" w14:textId="77777777" w:rsidTr="00A63768">
        <w:trPr>
          <w:trHeight w:val="227"/>
        </w:trPr>
        <w:tc>
          <w:tcPr>
            <w:tcW w:w="681" w:type="pct"/>
            <w:shd w:val="clear" w:color="auto" w:fill="auto"/>
          </w:tcPr>
          <w:p w14:paraId="32CFE8E7" w14:textId="77777777" w:rsidR="009269EF" w:rsidRPr="00A56C14" w:rsidRDefault="009269EF" w:rsidP="009269EF">
            <w:pPr>
              <w:spacing w:line="276" w:lineRule="auto"/>
              <w:jc w:val="both"/>
              <w:rPr>
                <w:b/>
                <w:bCs/>
                <w:rtl/>
              </w:rPr>
            </w:pPr>
          </w:p>
        </w:tc>
        <w:tc>
          <w:tcPr>
            <w:tcW w:w="239" w:type="pct"/>
            <w:shd w:val="clear" w:color="auto" w:fill="auto"/>
          </w:tcPr>
          <w:p w14:paraId="6D26AA1A" w14:textId="77777777" w:rsidR="009269EF" w:rsidRDefault="009269EF" w:rsidP="009269EF">
            <w:pPr>
              <w:spacing w:line="276" w:lineRule="auto"/>
              <w:jc w:val="both"/>
              <w:rPr>
                <w:rtl/>
              </w:rPr>
            </w:pPr>
          </w:p>
        </w:tc>
        <w:tc>
          <w:tcPr>
            <w:tcW w:w="742" w:type="pct"/>
            <w:shd w:val="clear" w:color="auto" w:fill="auto"/>
          </w:tcPr>
          <w:p w14:paraId="7F588C85"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0313CBDF"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2980DFBD" w14:textId="77777777" w:rsidR="009269EF" w:rsidRDefault="009269EF" w:rsidP="009269EF">
            <w:pPr>
              <w:pStyle w:val="TableHead"/>
              <w:jc w:val="both"/>
              <w:outlineLvl w:val="9"/>
              <w:rPr>
                <w:b w:val="0"/>
                <w:bCs w:val="0"/>
                <w:rtl/>
              </w:rPr>
            </w:pPr>
          </w:p>
        </w:tc>
        <w:tc>
          <w:tcPr>
            <w:tcW w:w="393" w:type="pct"/>
            <w:shd w:val="clear" w:color="auto" w:fill="auto"/>
          </w:tcPr>
          <w:p w14:paraId="50141234" w14:textId="77777777" w:rsidR="009269EF" w:rsidRDefault="009269EF" w:rsidP="009269EF">
            <w:pPr>
              <w:pStyle w:val="TableHead"/>
              <w:jc w:val="both"/>
              <w:outlineLvl w:val="9"/>
              <w:rPr>
                <w:b w:val="0"/>
                <w:bCs w:val="0"/>
                <w:rtl/>
              </w:rPr>
            </w:pPr>
          </w:p>
        </w:tc>
        <w:tc>
          <w:tcPr>
            <w:tcW w:w="315" w:type="pct"/>
            <w:shd w:val="clear" w:color="auto" w:fill="auto"/>
          </w:tcPr>
          <w:p w14:paraId="2D0B3CBE" w14:textId="77777777" w:rsidR="009269EF" w:rsidRDefault="009269EF" w:rsidP="009269EF">
            <w:pPr>
              <w:pStyle w:val="TableHead"/>
              <w:jc w:val="both"/>
              <w:outlineLvl w:val="9"/>
              <w:rPr>
                <w:b w:val="0"/>
                <w:bCs w:val="0"/>
                <w:rtl/>
              </w:rPr>
            </w:pPr>
          </w:p>
        </w:tc>
        <w:tc>
          <w:tcPr>
            <w:tcW w:w="1997" w:type="pct"/>
            <w:gridSpan w:val="11"/>
            <w:shd w:val="clear" w:color="auto" w:fill="auto"/>
          </w:tcPr>
          <w:p w14:paraId="2326156C" w14:textId="77777777" w:rsidR="009269EF" w:rsidRDefault="009269EF" w:rsidP="009269EF">
            <w:pPr>
              <w:pStyle w:val="TableHead"/>
              <w:jc w:val="both"/>
              <w:outlineLvl w:val="9"/>
              <w:rPr>
                <w:b w:val="0"/>
                <w:bCs w:val="0"/>
                <w:rtl/>
              </w:rPr>
            </w:pPr>
          </w:p>
        </w:tc>
      </w:tr>
      <w:tr w:rsidR="00974E29" w:rsidRPr="00F25B85" w14:paraId="08BFD20F" w14:textId="77777777" w:rsidTr="00A63768">
        <w:trPr>
          <w:trHeight w:val="227"/>
        </w:trPr>
        <w:tc>
          <w:tcPr>
            <w:tcW w:w="681" w:type="pct"/>
            <w:shd w:val="clear" w:color="auto" w:fill="auto"/>
          </w:tcPr>
          <w:p w14:paraId="24C6D32C" w14:textId="77777777" w:rsidR="00FC6965" w:rsidRPr="00A56C14" w:rsidRDefault="00FC6965" w:rsidP="009269EF">
            <w:pPr>
              <w:spacing w:line="276" w:lineRule="auto"/>
              <w:jc w:val="both"/>
              <w:rPr>
                <w:b/>
                <w:bCs/>
                <w:rtl/>
              </w:rPr>
            </w:pPr>
          </w:p>
        </w:tc>
        <w:tc>
          <w:tcPr>
            <w:tcW w:w="239" w:type="pct"/>
            <w:shd w:val="clear" w:color="auto" w:fill="auto"/>
          </w:tcPr>
          <w:p w14:paraId="7AA0045D" w14:textId="77777777" w:rsidR="00FC6965" w:rsidRDefault="00FC6965" w:rsidP="009269EF">
            <w:pPr>
              <w:spacing w:line="276" w:lineRule="auto"/>
              <w:jc w:val="both"/>
              <w:rPr>
                <w:rtl/>
              </w:rPr>
            </w:pPr>
          </w:p>
        </w:tc>
        <w:tc>
          <w:tcPr>
            <w:tcW w:w="742" w:type="pct"/>
            <w:shd w:val="clear" w:color="auto" w:fill="auto"/>
          </w:tcPr>
          <w:p w14:paraId="67D46BA1" w14:textId="77777777" w:rsidR="00FC6965" w:rsidRDefault="00FC6965" w:rsidP="009269EF">
            <w:pPr>
              <w:spacing w:line="276" w:lineRule="auto"/>
              <w:ind w:left="29"/>
              <w:jc w:val="both"/>
              <w:rPr>
                <w:rFonts w:ascii="David" w:eastAsia="Calibri" w:hAnsi="David"/>
                <w:b/>
                <w:bCs/>
                <w:sz w:val="26"/>
                <w:rtl/>
                <w:lang w:eastAsia="en-US"/>
              </w:rPr>
            </w:pPr>
          </w:p>
        </w:tc>
        <w:tc>
          <w:tcPr>
            <w:tcW w:w="347" w:type="pct"/>
            <w:shd w:val="clear" w:color="auto" w:fill="auto"/>
          </w:tcPr>
          <w:p w14:paraId="5B31E577" w14:textId="77777777" w:rsidR="00FC6965" w:rsidRDefault="00FC6965" w:rsidP="009269EF">
            <w:pPr>
              <w:spacing w:line="276" w:lineRule="auto"/>
              <w:ind w:left="29"/>
              <w:jc w:val="both"/>
              <w:rPr>
                <w:rFonts w:ascii="David" w:eastAsia="Calibri" w:hAnsi="David"/>
                <w:sz w:val="26"/>
                <w:rtl/>
                <w:lang w:eastAsia="en-US"/>
              </w:rPr>
            </w:pPr>
          </w:p>
        </w:tc>
        <w:tc>
          <w:tcPr>
            <w:tcW w:w="287" w:type="pct"/>
            <w:shd w:val="clear" w:color="auto" w:fill="auto"/>
          </w:tcPr>
          <w:p w14:paraId="243CE83D" w14:textId="77777777" w:rsidR="00FC6965" w:rsidRDefault="00FC6965" w:rsidP="009269EF">
            <w:pPr>
              <w:pStyle w:val="TableHead"/>
              <w:jc w:val="both"/>
              <w:outlineLvl w:val="9"/>
              <w:rPr>
                <w:b w:val="0"/>
                <w:bCs w:val="0"/>
                <w:rtl/>
              </w:rPr>
            </w:pPr>
          </w:p>
        </w:tc>
        <w:tc>
          <w:tcPr>
            <w:tcW w:w="393" w:type="pct"/>
            <w:shd w:val="clear" w:color="auto" w:fill="auto"/>
          </w:tcPr>
          <w:p w14:paraId="4FA6361D" w14:textId="77777777" w:rsidR="00FC6965" w:rsidRDefault="00FC6965" w:rsidP="009269EF">
            <w:pPr>
              <w:pStyle w:val="TableHead"/>
              <w:jc w:val="both"/>
              <w:outlineLvl w:val="9"/>
              <w:rPr>
                <w:b w:val="0"/>
                <w:bCs w:val="0"/>
                <w:rtl/>
              </w:rPr>
            </w:pPr>
            <w:r>
              <w:rPr>
                <w:rFonts w:hint="cs"/>
                <w:b w:val="0"/>
                <w:bCs w:val="0"/>
                <w:rtl/>
              </w:rPr>
              <w:t>(1)</w:t>
            </w:r>
          </w:p>
        </w:tc>
        <w:tc>
          <w:tcPr>
            <w:tcW w:w="2311" w:type="pct"/>
            <w:gridSpan w:val="12"/>
            <w:shd w:val="clear" w:color="auto" w:fill="auto"/>
          </w:tcPr>
          <w:p w14:paraId="3676DB17" w14:textId="77777777" w:rsidR="00FC6965" w:rsidRDefault="00FC6965" w:rsidP="009269EF">
            <w:pPr>
              <w:pStyle w:val="TableHead"/>
              <w:jc w:val="both"/>
              <w:outlineLvl w:val="9"/>
              <w:rPr>
                <w:b w:val="0"/>
                <w:bCs w:val="0"/>
                <w:rtl/>
              </w:rPr>
            </w:pPr>
            <w:r>
              <w:rPr>
                <w:rFonts w:hint="cs"/>
                <w:b w:val="0"/>
                <w:bCs w:val="0"/>
                <w:rtl/>
              </w:rPr>
              <w:t>בכל מקום</w:t>
            </w:r>
            <w:r w:rsidR="00444054">
              <w:rPr>
                <w:rFonts w:hint="cs"/>
                <w:b w:val="0"/>
                <w:bCs w:val="0"/>
                <w:rtl/>
              </w:rPr>
              <w:t xml:space="preserve">, המילים </w:t>
            </w:r>
            <w:r w:rsidR="00F65EC0">
              <w:rPr>
                <w:rFonts w:hint="cs"/>
                <w:b w:val="0"/>
                <w:bCs w:val="0"/>
                <w:rtl/>
              </w:rPr>
              <w:t>"</w:t>
            </w:r>
            <w:r w:rsidR="00F65EC0" w:rsidRPr="00F65EC0">
              <w:rPr>
                <w:b w:val="0"/>
                <w:bCs w:val="0"/>
                <w:rtl/>
              </w:rPr>
              <w:t>או בעסקה לפי תכנית החיזוק, לפי העניין</w:t>
            </w:r>
            <w:r w:rsidR="00F65EC0">
              <w:rPr>
                <w:rFonts w:hint="cs"/>
                <w:b w:val="0"/>
                <w:bCs w:val="0"/>
                <w:rtl/>
              </w:rPr>
              <w:t>"</w:t>
            </w:r>
            <w:r w:rsidR="007A2930">
              <w:rPr>
                <w:rFonts w:hint="cs"/>
                <w:b w:val="0"/>
                <w:bCs w:val="0"/>
                <w:rtl/>
              </w:rPr>
              <w:t>, "</w:t>
            </w:r>
            <w:r w:rsidR="007A2930" w:rsidRPr="007A2930">
              <w:rPr>
                <w:b w:val="0"/>
                <w:bCs w:val="0"/>
                <w:rtl/>
              </w:rPr>
              <w:t>או עסקה לפי תכנית החיזוק, לפי העניין</w:t>
            </w:r>
            <w:r w:rsidR="007A2930">
              <w:rPr>
                <w:rFonts w:hint="cs"/>
                <w:b w:val="0"/>
                <w:bCs w:val="0"/>
                <w:rtl/>
              </w:rPr>
              <w:t>"</w:t>
            </w:r>
            <w:r w:rsidR="00791337">
              <w:rPr>
                <w:rFonts w:hint="cs"/>
                <w:b w:val="0"/>
                <w:bCs w:val="0"/>
                <w:rtl/>
              </w:rPr>
              <w:t>,</w:t>
            </w:r>
            <w:r w:rsidR="009C55ED">
              <w:rPr>
                <w:rFonts w:hint="cs"/>
                <w:b w:val="0"/>
                <w:bCs w:val="0"/>
                <w:rtl/>
              </w:rPr>
              <w:t xml:space="preserve"> "</w:t>
            </w:r>
            <w:r w:rsidR="009C55ED" w:rsidRPr="009C55ED">
              <w:rPr>
                <w:b w:val="0"/>
                <w:bCs w:val="0"/>
                <w:rtl/>
              </w:rPr>
              <w:t>או העסקה לפי תכנית החיזוק</w:t>
            </w:r>
            <w:r w:rsidR="009C55ED">
              <w:rPr>
                <w:rFonts w:hint="cs"/>
                <w:b w:val="0"/>
                <w:bCs w:val="0"/>
                <w:rtl/>
              </w:rPr>
              <w:t>"</w:t>
            </w:r>
            <w:r w:rsidR="00791337">
              <w:rPr>
                <w:rFonts w:hint="cs"/>
                <w:b w:val="0"/>
                <w:bCs w:val="0"/>
                <w:rtl/>
              </w:rPr>
              <w:t xml:space="preserve"> ו"</w:t>
            </w:r>
            <w:r w:rsidR="00791337" w:rsidRPr="00791337">
              <w:rPr>
                <w:b w:val="0"/>
                <w:bCs w:val="0"/>
                <w:rtl/>
              </w:rPr>
              <w:t>או לעסקה לפי תכנית החיזוק, לפי העניין</w:t>
            </w:r>
            <w:r w:rsidR="00791337">
              <w:rPr>
                <w:rFonts w:hint="cs"/>
                <w:b w:val="0"/>
                <w:bCs w:val="0"/>
                <w:rtl/>
              </w:rPr>
              <w:t>"</w:t>
            </w:r>
            <w:r w:rsidR="0014300D">
              <w:rPr>
                <w:rFonts w:hint="cs"/>
                <w:b w:val="0"/>
                <w:bCs w:val="0"/>
                <w:rtl/>
              </w:rPr>
              <w:t xml:space="preserve"> </w:t>
            </w:r>
            <w:r w:rsidR="0014300D">
              <w:rPr>
                <w:b w:val="0"/>
                <w:bCs w:val="0"/>
                <w:rtl/>
              </w:rPr>
              <w:t>–</w:t>
            </w:r>
            <w:r w:rsidR="0014300D">
              <w:rPr>
                <w:rFonts w:hint="cs"/>
                <w:b w:val="0"/>
                <w:bCs w:val="0"/>
                <w:rtl/>
              </w:rPr>
              <w:t xml:space="preserve"> יימחקו;</w:t>
            </w:r>
          </w:p>
        </w:tc>
      </w:tr>
      <w:tr w:rsidR="00011C2B" w:rsidRPr="00F25B85" w14:paraId="39DE59D5" w14:textId="77777777" w:rsidTr="00A63768">
        <w:trPr>
          <w:trHeight w:val="227"/>
        </w:trPr>
        <w:tc>
          <w:tcPr>
            <w:tcW w:w="681" w:type="pct"/>
            <w:shd w:val="clear" w:color="auto" w:fill="auto"/>
          </w:tcPr>
          <w:p w14:paraId="41EA2E9D" w14:textId="77777777" w:rsidR="00FC6965" w:rsidRPr="00A56C14" w:rsidRDefault="00FC6965" w:rsidP="009269EF">
            <w:pPr>
              <w:spacing w:line="276" w:lineRule="auto"/>
              <w:jc w:val="both"/>
              <w:rPr>
                <w:b/>
                <w:bCs/>
                <w:rtl/>
              </w:rPr>
            </w:pPr>
          </w:p>
        </w:tc>
        <w:tc>
          <w:tcPr>
            <w:tcW w:w="239" w:type="pct"/>
            <w:shd w:val="clear" w:color="auto" w:fill="auto"/>
          </w:tcPr>
          <w:p w14:paraId="500B1A78" w14:textId="77777777" w:rsidR="00FC6965" w:rsidRDefault="00FC6965" w:rsidP="009269EF">
            <w:pPr>
              <w:spacing w:line="276" w:lineRule="auto"/>
              <w:jc w:val="both"/>
              <w:rPr>
                <w:rtl/>
              </w:rPr>
            </w:pPr>
          </w:p>
        </w:tc>
        <w:tc>
          <w:tcPr>
            <w:tcW w:w="742" w:type="pct"/>
            <w:shd w:val="clear" w:color="auto" w:fill="auto"/>
          </w:tcPr>
          <w:p w14:paraId="55035AD7" w14:textId="77777777" w:rsidR="00FC6965" w:rsidRDefault="00FC6965" w:rsidP="009269EF">
            <w:pPr>
              <w:spacing w:line="276" w:lineRule="auto"/>
              <w:ind w:left="29"/>
              <w:jc w:val="both"/>
              <w:rPr>
                <w:rFonts w:ascii="David" w:eastAsia="Calibri" w:hAnsi="David"/>
                <w:b/>
                <w:bCs/>
                <w:sz w:val="26"/>
                <w:rtl/>
                <w:lang w:eastAsia="en-US"/>
              </w:rPr>
            </w:pPr>
          </w:p>
        </w:tc>
        <w:tc>
          <w:tcPr>
            <w:tcW w:w="347" w:type="pct"/>
            <w:shd w:val="clear" w:color="auto" w:fill="auto"/>
          </w:tcPr>
          <w:p w14:paraId="7CC0BD7F" w14:textId="77777777" w:rsidR="00FC6965" w:rsidRDefault="00FC6965" w:rsidP="009269EF">
            <w:pPr>
              <w:spacing w:line="276" w:lineRule="auto"/>
              <w:ind w:left="29"/>
              <w:jc w:val="both"/>
              <w:rPr>
                <w:rFonts w:ascii="David" w:eastAsia="Calibri" w:hAnsi="David"/>
                <w:sz w:val="26"/>
                <w:rtl/>
                <w:lang w:eastAsia="en-US"/>
              </w:rPr>
            </w:pPr>
          </w:p>
        </w:tc>
        <w:tc>
          <w:tcPr>
            <w:tcW w:w="287" w:type="pct"/>
            <w:shd w:val="clear" w:color="auto" w:fill="auto"/>
          </w:tcPr>
          <w:p w14:paraId="0932B7B6" w14:textId="77777777" w:rsidR="00FC6965" w:rsidRDefault="00FC6965" w:rsidP="009269EF">
            <w:pPr>
              <w:pStyle w:val="TableHead"/>
              <w:jc w:val="both"/>
              <w:outlineLvl w:val="9"/>
              <w:rPr>
                <w:b w:val="0"/>
                <w:bCs w:val="0"/>
                <w:rtl/>
              </w:rPr>
            </w:pPr>
          </w:p>
        </w:tc>
        <w:tc>
          <w:tcPr>
            <w:tcW w:w="393" w:type="pct"/>
            <w:shd w:val="clear" w:color="auto" w:fill="auto"/>
          </w:tcPr>
          <w:p w14:paraId="79BE7D48" w14:textId="77777777" w:rsidR="00FC6965" w:rsidRDefault="00FC6965" w:rsidP="009269EF">
            <w:pPr>
              <w:pStyle w:val="TableHead"/>
              <w:jc w:val="both"/>
              <w:outlineLvl w:val="9"/>
              <w:rPr>
                <w:b w:val="0"/>
                <w:bCs w:val="0"/>
                <w:rtl/>
              </w:rPr>
            </w:pPr>
          </w:p>
        </w:tc>
        <w:tc>
          <w:tcPr>
            <w:tcW w:w="315" w:type="pct"/>
            <w:shd w:val="clear" w:color="auto" w:fill="auto"/>
          </w:tcPr>
          <w:p w14:paraId="1BD92DE4" w14:textId="77777777" w:rsidR="00FC6965" w:rsidRDefault="00FC6965" w:rsidP="009269EF">
            <w:pPr>
              <w:pStyle w:val="TableHead"/>
              <w:jc w:val="both"/>
              <w:outlineLvl w:val="9"/>
              <w:rPr>
                <w:b w:val="0"/>
                <w:bCs w:val="0"/>
                <w:rtl/>
              </w:rPr>
            </w:pPr>
          </w:p>
        </w:tc>
        <w:tc>
          <w:tcPr>
            <w:tcW w:w="1997" w:type="pct"/>
            <w:gridSpan w:val="11"/>
            <w:shd w:val="clear" w:color="auto" w:fill="auto"/>
          </w:tcPr>
          <w:p w14:paraId="75C24BAE" w14:textId="77777777" w:rsidR="00FC6965" w:rsidRDefault="00FC6965" w:rsidP="009269EF">
            <w:pPr>
              <w:pStyle w:val="TableHead"/>
              <w:jc w:val="both"/>
              <w:outlineLvl w:val="9"/>
              <w:rPr>
                <w:b w:val="0"/>
                <w:bCs w:val="0"/>
                <w:rtl/>
              </w:rPr>
            </w:pPr>
          </w:p>
        </w:tc>
      </w:tr>
      <w:tr w:rsidR="00974E29" w:rsidRPr="00F25B85" w14:paraId="674C40EB" w14:textId="77777777" w:rsidTr="00A63768">
        <w:trPr>
          <w:trHeight w:val="227"/>
        </w:trPr>
        <w:tc>
          <w:tcPr>
            <w:tcW w:w="681" w:type="pct"/>
            <w:shd w:val="clear" w:color="auto" w:fill="auto"/>
          </w:tcPr>
          <w:p w14:paraId="22291187" w14:textId="77777777" w:rsidR="00EE610A" w:rsidRPr="00A56C14" w:rsidRDefault="00EE610A" w:rsidP="009269EF">
            <w:pPr>
              <w:spacing w:line="276" w:lineRule="auto"/>
              <w:jc w:val="both"/>
              <w:rPr>
                <w:b/>
                <w:bCs/>
                <w:rtl/>
              </w:rPr>
            </w:pPr>
          </w:p>
        </w:tc>
        <w:tc>
          <w:tcPr>
            <w:tcW w:w="239" w:type="pct"/>
            <w:shd w:val="clear" w:color="auto" w:fill="auto"/>
          </w:tcPr>
          <w:p w14:paraId="1C923705" w14:textId="77777777" w:rsidR="00EE610A" w:rsidRDefault="00EE610A" w:rsidP="009269EF">
            <w:pPr>
              <w:spacing w:line="276" w:lineRule="auto"/>
              <w:jc w:val="both"/>
              <w:rPr>
                <w:rtl/>
              </w:rPr>
            </w:pPr>
          </w:p>
        </w:tc>
        <w:tc>
          <w:tcPr>
            <w:tcW w:w="742" w:type="pct"/>
            <w:shd w:val="clear" w:color="auto" w:fill="auto"/>
          </w:tcPr>
          <w:p w14:paraId="30557F87" w14:textId="77777777" w:rsidR="00EE610A" w:rsidRDefault="00EE610A" w:rsidP="009269EF">
            <w:pPr>
              <w:spacing w:line="276" w:lineRule="auto"/>
              <w:ind w:left="29"/>
              <w:jc w:val="both"/>
              <w:rPr>
                <w:rFonts w:ascii="David" w:eastAsia="Calibri" w:hAnsi="David"/>
                <w:b/>
                <w:bCs/>
                <w:sz w:val="26"/>
                <w:rtl/>
                <w:lang w:eastAsia="en-US"/>
              </w:rPr>
            </w:pPr>
          </w:p>
        </w:tc>
        <w:tc>
          <w:tcPr>
            <w:tcW w:w="347" w:type="pct"/>
            <w:shd w:val="clear" w:color="auto" w:fill="auto"/>
          </w:tcPr>
          <w:p w14:paraId="5B0A272C" w14:textId="77777777" w:rsidR="00EE610A" w:rsidRDefault="00EE610A" w:rsidP="009269EF">
            <w:pPr>
              <w:spacing w:line="276" w:lineRule="auto"/>
              <w:ind w:left="29"/>
              <w:jc w:val="both"/>
              <w:rPr>
                <w:rFonts w:ascii="David" w:eastAsia="Calibri" w:hAnsi="David"/>
                <w:sz w:val="26"/>
                <w:rtl/>
                <w:lang w:eastAsia="en-US"/>
              </w:rPr>
            </w:pPr>
          </w:p>
        </w:tc>
        <w:tc>
          <w:tcPr>
            <w:tcW w:w="287" w:type="pct"/>
            <w:shd w:val="clear" w:color="auto" w:fill="auto"/>
          </w:tcPr>
          <w:p w14:paraId="2F8DA79D" w14:textId="77777777" w:rsidR="00EE610A" w:rsidRDefault="00EE610A" w:rsidP="009269EF">
            <w:pPr>
              <w:pStyle w:val="TableHead"/>
              <w:jc w:val="both"/>
              <w:outlineLvl w:val="9"/>
              <w:rPr>
                <w:b w:val="0"/>
                <w:bCs w:val="0"/>
                <w:rtl/>
              </w:rPr>
            </w:pPr>
          </w:p>
        </w:tc>
        <w:tc>
          <w:tcPr>
            <w:tcW w:w="393" w:type="pct"/>
            <w:shd w:val="clear" w:color="auto" w:fill="auto"/>
          </w:tcPr>
          <w:p w14:paraId="686409B3" w14:textId="77777777" w:rsidR="00EE610A" w:rsidRDefault="00EE610A" w:rsidP="009269EF">
            <w:pPr>
              <w:pStyle w:val="TableHead"/>
              <w:jc w:val="both"/>
              <w:outlineLvl w:val="9"/>
              <w:rPr>
                <w:b w:val="0"/>
                <w:bCs w:val="0"/>
                <w:rtl/>
              </w:rPr>
            </w:pPr>
            <w:r>
              <w:rPr>
                <w:rFonts w:hint="cs"/>
                <w:b w:val="0"/>
                <w:bCs w:val="0"/>
                <w:rtl/>
              </w:rPr>
              <w:t>(</w:t>
            </w:r>
            <w:r w:rsidR="0014300D">
              <w:rPr>
                <w:rFonts w:hint="cs"/>
                <w:b w:val="0"/>
                <w:bCs w:val="0"/>
                <w:rtl/>
              </w:rPr>
              <w:t>2</w:t>
            </w:r>
            <w:r>
              <w:rPr>
                <w:rFonts w:hint="cs"/>
                <w:b w:val="0"/>
                <w:bCs w:val="0"/>
                <w:rtl/>
              </w:rPr>
              <w:t>)</w:t>
            </w:r>
          </w:p>
        </w:tc>
        <w:tc>
          <w:tcPr>
            <w:tcW w:w="2311" w:type="pct"/>
            <w:gridSpan w:val="12"/>
            <w:shd w:val="clear" w:color="auto" w:fill="auto"/>
          </w:tcPr>
          <w:p w14:paraId="60D505CC" w14:textId="77777777" w:rsidR="00EE610A" w:rsidRDefault="00EE610A" w:rsidP="009269EF">
            <w:pPr>
              <w:pStyle w:val="TableHead"/>
              <w:jc w:val="both"/>
              <w:outlineLvl w:val="9"/>
              <w:rPr>
                <w:b w:val="0"/>
                <w:bCs w:val="0"/>
                <w:rtl/>
              </w:rPr>
            </w:pPr>
            <w:r>
              <w:rPr>
                <w:rFonts w:hint="cs"/>
                <w:b w:val="0"/>
                <w:bCs w:val="0"/>
                <w:rtl/>
              </w:rPr>
              <w:t xml:space="preserve">בסעיף 1 </w:t>
            </w:r>
            <w:r>
              <w:rPr>
                <w:b w:val="0"/>
                <w:bCs w:val="0"/>
                <w:rtl/>
              </w:rPr>
              <w:t>–</w:t>
            </w:r>
            <w:r>
              <w:rPr>
                <w:rFonts w:hint="cs"/>
                <w:b w:val="0"/>
                <w:bCs w:val="0"/>
                <w:rtl/>
              </w:rPr>
              <w:t xml:space="preserve"> </w:t>
            </w:r>
          </w:p>
        </w:tc>
      </w:tr>
      <w:tr w:rsidR="00974E29" w:rsidRPr="00F25B85" w14:paraId="71ED3A58" w14:textId="77777777" w:rsidTr="00A63768">
        <w:trPr>
          <w:trHeight w:val="227"/>
        </w:trPr>
        <w:tc>
          <w:tcPr>
            <w:tcW w:w="681" w:type="pct"/>
            <w:shd w:val="clear" w:color="auto" w:fill="auto"/>
          </w:tcPr>
          <w:p w14:paraId="73636118" w14:textId="77777777" w:rsidR="00EE610A" w:rsidRPr="00A56C14" w:rsidRDefault="00EE610A" w:rsidP="009269EF">
            <w:pPr>
              <w:spacing w:line="276" w:lineRule="auto"/>
              <w:jc w:val="both"/>
              <w:rPr>
                <w:b/>
                <w:bCs/>
                <w:rtl/>
              </w:rPr>
            </w:pPr>
          </w:p>
        </w:tc>
        <w:tc>
          <w:tcPr>
            <w:tcW w:w="239" w:type="pct"/>
            <w:shd w:val="clear" w:color="auto" w:fill="auto"/>
          </w:tcPr>
          <w:p w14:paraId="4690BADF" w14:textId="77777777" w:rsidR="00EE610A" w:rsidRDefault="00EE610A" w:rsidP="009269EF">
            <w:pPr>
              <w:spacing w:line="276" w:lineRule="auto"/>
              <w:jc w:val="both"/>
              <w:rPr>
                <w:rtl/>
              </w:rPr>
            </w:pPr>
          </w:p>
        </w:tc>
        <w:tc>
          <w:tcPr>
            <w:tcW w:w="742" w:type="pct"/>
            <w:shd w:val="clear" w:color="auto" w:fill="auto"/>
          </w:tcPr>
          <w:p w14:paraId="395DDF3E" w14:textId="77777777" w:rsidR="00EE610A" w:rsidRDefault="00EE610A" w:rsidP="009269EF">
            <w:pPr>
              <w:spacing w:line="276" w:lineRule="auto"/>
              <w:ind w:left="29"/>
              <w:jc w:val="both"/>
              <w:rPr>
                <w:rFonts w:ascii="David" w:eastAsia="Calibri" w:hAnsi="David"/>
                <w:b/>
                <w:bCs/>
                <w:sz w:val="26"/>
                <w:rtl/>
                <w:lang w:eastAsia="en-US"/>
              </w:rPr>
            </w:pPr>
          </w:p>
        </w:tc>
        <w:tc>
          <w:tcPr>
            <w:tcW w:w="347" w:type="pct"/>
            <w:shd w:val="clear" w:color="auto" w:fill="auto"/>
          </w:tcPr>
          <w:p w14:paraId="614A2C62" w14:textId="77777777" w:rsidR="00EE610A" w:rsidRDefault="00EE610A" w:rsidP="009269EF">
            <w:pPr>
              <w:spacing w:line="276" w:lineRule="auto"/>
              <w:ind w:left="29"/>
              <w:jc w:val="both"/>
              <w:rPr>
                <w:rFonts w:ascii="David" w:eastAsia="Calibri" w:hAnsi="David"/>
                <w:sz w:val="26"/>
                <w:rtl/>
                <w:lang w:eastAsia="en-US"/>
              </w:rPr>
            </w:pPr>
          </w:p>
        </w:tc>
        <w:tc>
          <w:tcPr>
            <w:tcW w:w="287" w:type="pct"/>
            <w:shd w:val="clear" w:color="auto" w:fill="auto"/>
          </w:tcPr>
          <w:p w14:paraId="759583CA" w14:textId="77777777" w:rsidR="00EE610A" w:rsidRDefault="00EE610A" w:rsidP="009269EF">
            <w:pPr>
              <w:pStyle w:val="TableHead"/>
              <w:jc w:val="both"/>
              <w:outlineLvl w:val="9"/>
              <w:rPr>
                <w:b w:val="0"/>
                <w:bCs w:val="0"/>
                <w:rtl/>
              </w:rPr>
            </w:pPr>
          </w:p>
        </w:tc>
        <w:tc>
          <w:tcPr>
            <w:tcW w:w="393" w:type="pct"/>
            <w:shd w:val="clear" w:color="auto" w:fill="auto"/>
          </w:tcPr>
          <w:p w14:paraId="03EDD492" w14:textId="77777777" w:rsidR="00EE610A" w:rsidRDefault="00EE610A" w:rsidP="009269EF">
            <w:pPr>
              <w:pStyle w:val="TableHead"/>
              <w:jc w:val="both"/>
              <w:outlineLvl w:val="9"/>
              <w:rPr>
                <w:b w:val="0"/>
                <w:bCs w:val="0"/>
                <w:rtl/>
              </w:rPr>
            </w:pPr>
          </w:p>
        </w:tc>
        <w:tc>
          <w:tcPr>
            <w:tcW w:w="2311" w:type="pct"/>
            <w:gridSpan w:val="12"/>
            <w:shd w:val="clear" w:color="auto" w:fill="auto"/>
          </w:tcPr>
          <w:p w14:paraId="5600A600" w14:textId="77777777" w:rsidR="00EE610A" w:rsidRDefault="00EE610A" w:rsidP="009269EF">
            <w:pPr>
              <w:pStyle w:val="TableHead"/>
              <w:jc w:val="both"/>
              <w:outlineLvl w:val="9"/>
              <w:rPr>
                <w:b w:val="0"/>
                <w:bCs w:val="0"/>
                <w:rtl/>
              </w:rPr>
            </w:pPr>
          </w:p>
        </w:tc>
      </w:tr>
      <w:tr w:rsidR="00011C2B" w:rsidRPr="00F25B85" w14:paraId="031E8E95" w14:textId="77777777" w:rsidTr="00A63768">
        <w:trPr>
          <w:trHeight w:val="227"/>
        </w:trPr>
        <w:tc>
          <w:tcPr>
            <w:tcW w:w="681" w:type="pct"/>
            <w:shd w:val="clear" w:color="auto" w:fill="auto"/>
          </w:tcPr>
          <w:p w14:paraId="34E434D6" w14:textId="77777777" w:rsidR="009269EF" w:rsidRPr="00A56C14" w:rsidRDefault="009269EF" w:rsidP="009269EF">
            <w:pPr>
              <w:spacing w:line="276" w:lineRule="auto"/>
              <w:jc w:val="both"/>
              <w:rPr>
                <w:b/>
                <w:bCs/>
                <w:rtl/>
              </w:rPr>
            </w:pPr>
          </w:p>
        </w:tc>
        <w:tc>
          <w:tcPr>
            <w:tcW w:w="239" w:type="pct"/>
            <w:shd w:val="clear" w:color="auto" w:fill="auto"/>
          </w:tcPr>
          <w:p w14:paraId="31CBBAC1" w14:textId="77777777" w:rsidR="009269EF" w:rsidRDefault="009269EF" w:rsidP="009269EF">
            <w:pPr>
              <w:spacing w:line="276" w:lineRule="auto"/>
              <w:jc w:val="both"/>
              <w:rPr>
                <w:rtl/>
              </w:rPr>
            </w:pPr>
          </w:p>
        </w:tc>
        <w:tc>
          <w:tcPr>
            <w:tcW w:w="742" w:type="pct"/>
            <w:shd w:val="clear" w:color="auto" w:fill="auto"/>
          </w:tcPr>
          <w:p w14:paraId="6FC83CC0"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6FCF8C41"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08449938" w14:textId="77777777" w:rsidR="009269EF" w:rsidRDefault="009269EF" w:rsidP="009269EF">
            <w:pPr>
              <w:pStyle w:val="TableHead"/>
              <w:jc w:val="both"/>
              <w:outlineLvl w:val="9"/>
              <w:rPr>
                <w:b w:val="0"/>
                <w:bCs w:val="0"/>
                <w:rtl/>
              </w:rPr>
            </w:pPr>
          </w:p>
        </w:tc>
        <w:tc>
          <w:tcPr>
            <w:tcW w:w="393" w:type="pct"/>
            <w:shd w:val="clear" w:color="auto" w:fill="auto"/>
          </w:tcPr>
          <w:p w14:paraId="4AB6B9B5" w14:textId="77777777" w:rsidR="009269EF" w:rsidRDefault="009269EF" w:rsidP="009269EF">
            <w:pPr>
              <w:pStyle w:val="TableHead"/>
              <w:jc w:val="both"/>
              <w:outlineLvl w:val="9"/>
              <w:rPr>
                <w:b w:val="0"/>
                <w:bCs w:val="0"/>
                <w:rtl/>
              </w:rPr>
            </w:pPr>
          </w:p>
        </w:tc>
        <w:tc>
          <w:tcPr>
            <w:tcW w:w="315" w:type="pct"/>
            <w:shd w:val="clear" w:color="auto" w:fill="auto"/>
          </w:tcPr>
          <w:p w14:paraId="5EFF2FB7" w14:textId="77777777" w:rsidR="009269EF" w:rsidRDefault="009269EF" w:rsidP="009269EF">
            <w:pPr>
              <w:pStyle w:val="TableHead"/>
              <w:jc w:val="both"/>
              <w:outlineLvl w:val="9"/>
              <w:rPr>
                <w:b w:val="0"/>
                <w:bCs w:val="0"/>
                <w:rtl/>
              </w:rPr>
            </w:pPr>
            <w:r>
              <w:rPr>
                <w:rFonts w:hint="cs"/>
                <w:b w:val="0"/>
                <w:bCs w:val="0"/>
                <w:rtl/>
              </w:rPr>
              <w:t>(א)</w:t>
            </w:r>
          </w:p>
        </w:tc>
        <w:tc>
          <w:tcPr>
            <w:tcW w:w="1997" w:type="pct"/>
            <w:gridSpan w:val="11"/>
            <w:shd w:val="clear" w:color="auto" w:fill="auto"/>
          </w:tcPr>
          <w:p w14:paraId="7ED66CF2" w14:textId="77777777" w:rsidR="009269EF" w:rsidRDefault="009269EF" w:rsidP="009269EF">
            <w:pPr>
              <w:pStyle w:val="TableHead"/>
              <w:jc w:val="both"/>
              <w:outlineLvl w:val="9"/>
              <w:rPr>
                <w:b w:val="0"/>
                <w:bCs w:val="0"/>
                <w:rtl/>
              </w:rPr>
            </w:pPr>
            <w:r>
              <w:rPr>
                <w:rFonts w:hint="cs"/>
                <w:b w:val="0"/>
                <w:bCs w:val="0"/>
                <w:rtl/>
              </w:rPr>
              <w:t>אחרי ההגדרה "בית משותף" יבוא:</w:t>
            </w:r>
          </w:p>
        </w:tc>
      </w:tr>
      <w:tr w:rsidR="00011C2B" w:rsidRPr="00F25B85" w14:paraId="38764A93" w14:textId="77777777" w:rsidTr="00A63768">
        <w:trPr>
          <w:trHeight w:val="227"/>
        </w:trPr>
        <w:tc>
          <w:tcPr>
            <w:tcW w:w="681" w:type="pct"/>
            <w:shd w:val="clear" w:color="auto" w:fill="auto"/>
          </w:tcPr>
          <w:p w14:paraId="4650979C" w14:textId="77777777" w:rsidR="009269EF" w:rsidRPr="00A56C14" w:rsidRDefault="009269EF" w:rsidP="009269EF">
            <w:pPr>
              <w:spacing w:line="276" w:lineRule="auto"/>
              <w:jc w:val="both"/>
              <w:rPr>
                <w:b/>
                <w:bCs/>
                <w:rtl/>
              </w:rPr>
            </w:pPr>
          </w:p>
        </w:tc>
        <w:tc>
          <w:tcPr>
            <w:tcW w:w="239" w:type="pct"/>
            <w:shd w:val="clear" w:color="auto" w:fill="auto"/>
          </w:tcPr>
          <w:p w14:paraId="1CD51F55" w14:textId="77777777" w:rsidR="009269EF" w:rsidRDefault="009269EF" w:rsidP="009269EF">
            <w:pPr>
              <w:spacing w:line="276" w:lineRule="auto"/>
              <w:jc w:val="both"/>
              <w:rPr>
                <w:rtl/>
              </w:rPr>
            </w:pPr>
          </w:p>
        </w:tc>
        <w:tc>
          <w:tcPr>
            <w:tcW w:w="742" w:type="pct"/>
            <w:shd w:val="clear" w:color="auto" w:fill="auto"/>
          </w:tcPr>
          <w:p w14:paraId="371FBA53"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573BCFB4"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2C9C0628" w14:textId="77777777" w:rsidR="009269EF" w:rsidRDefault="009269EF" w:rsidP="009269EF">
            <w:pPr>
              <w:pStyle w:val="TableHead"/>
              <w:jc w:val="both"/>
              <w:outlineLvl w:val="9"/>
              <w:rPr>
                <w:b w:val="0"/>
                <w:bCs w:val="0"/>
                <w:rtl/>
              </w:rPr>
            </w:pPr>
          </w:p>
        </w:tc>
        <w:tc>
          <w:tcPr>
            <w:tcW w:w="393" w:type="pct"/>
            <w:shd w:val="clear" w:color="auto" w:fill="auto"/>
          </w:tcPr>
          <w:p w14:paraId="78A4F73B" w14:textId="77777777" w:rsidR="009269EF" w:rsidRDefault="009269EF" w:rsidP="009269EF">
            <w:pPr>
              <w:pStyle w:val="TableHead"/>
              <w:jc w:val="both"/>
              <w:outlineLvl w:val="9"/>
              <w:rPr>
                <w:b w:val="0"/>
                <w:bCs w:val="0"/>
                <w:rtl/>
              </w:rPr>
            </w:pPr>
          </w:p>
        </w:tc>
        <w:tc>
          <w:tcPr>
            <w:tcW w:w="315" w:type="pct"/>
            <w:shd w:val="clear" w:color="auto" w:fill="auto"/>
          </w:tcPr>
          <w:p w14:paraId="6BAD964E" w14:textId="77777777" w:rsidR="009269EF" w:rsidRDefault="009269EF" w:rsidP="009269EF">
            <w:pPr>
              <w:pStyle w:val="TableHead"/>
              <w:jc w:val="both"/>
              <w:outlineLvl w:val="9"/>
              <w:rPr>
                <w:b w:val="0"/>
                <w:bCs w:val="0"/>
                <w:rtl/>
              </w:rPr>
            </w:pPr>
          </w:p>
        </w:tc>
        <w:tc>
          <w:tcPr>
            <w:tcW w:w="1997" w:type="pct"/>
            <w:gridSpan w:val="11"/>
            <w:shd w:val="clear" w:color="auto" w:fill="auto"/>
          </w:tcPr>
          <w:p w14:paraId="7D6C228C" w14:textId="77777777" w:rsidR="009269EF" w:rsidRDefault="009269EF" w:rsidP="009269EF">
            <w:pPr>
              <w:pStyle w:val="TableHead"/>
              <w:jc w:val="both"/>
              <w:outlineLvl w:val="9"/>
              <w:rPr>
                <w:b w:val="0"/>
                <w:bCs w:val="0"/>
                <w:rtl/>
              </w:rPr>
            </w:pPr>
          </w:p>
        </w:tc>
      </w:tr>
      <w:tr w:rsidR="00011C2B" w:rsidRPr="00F25B85" w14:paraId="4AA6B3A3" w14:textId="77777777" w:rsidTr="00A63768">
        <w:trPr>
          <w:trHeight w:val="227"/>
        </w:trPr>
        <w:tc>
          <w:tcPr>
            <w:tcW w:w="681" w:type="pct"/>
            <w:shd w:val="clear" w:color="auto" w:fill="auto"/>
          </w:tcPr>
          <w:p w14:paraId="2D17AAAB" w14:textId="77777777" w:rsidR="009269EF" w:rsidRPr="00A56C14" w:rsidRDefault="009269EF" w:rsidP="009269EF">
            <w:pPr>
              <w:spacing w:line="276" w:lineRule="auto"/>
              <w:jc w:val="both"/>
              <w:rPr>
                <w:b/>
                <w:bCs/>
                <w:rtl/>
              </w:rPr>
            </w:pPr>
          </w:p>
        </w:tc>
        <w:tc>
          <w:tcPr>
            <w:tcW w:w="239" w:type="pct"/>
            <w:shd w:val="clear" w:color="auto" w:fill="auto"/>
          </w:tcPr>
          <w:p w14:paraId="7FFB1D9C" w14:textId="77777777" w:rsidR="009269EF" w:rsidRDefault="009269EF" w:rsidP="009269EF">
            <w:pPr>
              <w:spacing w:line="276" w:lineRule="auto"/>
              <w:jc w:val="both"/>
              <w:rPr>
                <w:rtl/>
              </w:rPr>
            </w:pPr>
          </w:p>
        </w:tc>
        <w:tc>
          <w:tcPr>
            <w:tcW w:w="742" w:type="pct"/>
            <w:shd w:val="clear" w:color="auto" w:fill="auto"/>
          </w:tcPr>
          <w:p w14:paraId="5FABF26A"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627FB960"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58F79527" w14:textId="77777777" w:rsidR="009269EF" w:rsidRDefault="009269EF" w:rsidP="009269EF">
            <w:pPr>
              <w:pStyle w:val="TableHead"/>
              <w:jc w:val="both"/>
              <w:outlineLvl w:val="9"/>
              <w:rPr>
                <w:b w:val="0"/>
                <w:bCs w:val="0"/>
                <w:rtl/>
              </w:rPr>
            </w:pPr>
          </w:p>
        </w:tc>
        <w:tc>
          <w:tcPr>
            <w:tcW w:w="393" w:type="pct"/>
            <w:shd w:val="clear" w:color="auto" w:fill="auto"/>
          </w:tcPr>
          <w:p w14:paraId="2D21EDFC" w14:textId="77777777" w:rsidR="009269EF" w:rsidRDefault="009269EF" w:rsidP="009269EF">
            <w:pPr>
              <w:pStyle w:val="TableHead"/>
              <w:jc w:val="both"/>
              <w:outlineLvl w:val="9"/>
              <w:rPr>
                <w:b w:val="0"/>
                <w:bCs w:val="0"/>
                <w:rtl/>
              </w:rPr>
            </w:pPr>
          </w:p>
        </w:tc>
        <w:tc>
          <w:tcPr>
            <w:tcW w:w="315" w:type="pct"/>
            <w:shd w:val="clear" w:color="auto" w:fill="auto"/>
          </w:tcPr>
          <w:p w14:paraId="09B396D8" w14:textId="77777777" w:rsidR="009269EF" w:rsidRDefault="009269EF" w:rsidP="009269EF">
            <w:pPr>
              <w:pStyle w:val="TableHead"/>
              <w:jc w:val="both"/>
              <w:outlineLvl w:val="9"/>
              <w:rPr>
                <w:b w:val="0"/>
                <w:bCs w:val="0"/>
                <w:rtl/>
              </w:rPr>
            </w:pPr>
          </w:p>
        </w:tc>
        <w:tc>
          <w:tcPr>
            <w:tcW w:w="1997" w:type="pct"/>
            <w:gridSpan w:val="11"/>
            <w:shd w:val="clear" w:color="auto" w:fill="auto"/>
          </w:tcPr>
          <w:p w14:paraId="49AE9C15" w14:textId="77777777" w:rsidR="009269EF" w:rsidRDefault="009269EF" w:rsidP="009269EF">
            <w:pPr>
              <w:pStyle w:val="TableHead"/>
              <w:jc w:val="both"/>
              <w:outlineLvl w:val="9"/>
              <w:rPr>
                <w:b w:val="0"/>
                <w:bCs w:val="0"/>
                <w:rtl/>
              </w:rPr>
            </w:pPr>
            <w:r>
              <w:rPr>
                <w:rFonts w:hint="cs"/>
                <w:b w:val="0"/>
                <w:bCs w:val="0"/>
                <w:rtl/>
              </w:rPr>
              <w:t>"</w:t>
            </w:r>
            <w:r w:rsidRPr="00B26891">
              <w:rPr>
                <w:b w:val="0"/>
                <w:bCs w:val="0"/>
                <w:rtl/>
              </w:rPr>
              <w:t>"בית משפט" –</w:t>
            </w:r>
            <w:r>
              <w:rPr>
                <w:rFonts w:hint="cs"/>
                <w:b w:val="0"/>
                <w:bCs w:val="0"/>
                <w:rtl/>
              </w:rPr>
              <w:t xml:space="preserve"> </w:t>
            </w:r>
            <w:r w:rsidR="000A5A1A">
              <w:rPr>
                <w:rFonts w:hint="cs"/>
                <w:b w:val="0"/>
                <w:bCs w:val="0"/>
                <w:rtl/>
              </w:rPr>
              <w:t xml:space="preserve">בית משפט כהגדרתו בסעיף 124 לתקנון, בית משפט לעניינים מקומיים של ערכאה ראשונה או </w:t>
            </w:r>
            <w:r w:rsidRPr="00B26891">
              <w:rPr>
                <w:b w:val="0"/>
                <w:bCs w:val="0"/>
                <w:rtl/>
              </w:rPr>
              <w:t>בית משפט לעני</w:t>
            </w:r>
            <w:r>
              <w:rPr>
                <w:rFonts w:hint="cs"/>
                <w:b w:val="0"/>
                <w:bCs w:val="0"/>
                <w:rtl/>
              </w:rPr>
              <w:t>י</w:t>
            </w:r>
            <w:r w:rsidRPr="00B26891">
              <w:rPr>
                <w:b w:val="0"/>
                <w:bCs w:val="0"/>
                <w:rtl/>
              </w:rPr>
              <w:t>נים מקומיים של ערכאת ערעור</w:t>
            </w:r>
            <w:r>
              <w:rPr>
                <w:rFonts w:hint="cs"/>
                <w:b w:val="0"/>
                <w:bCs w:val="0"/>
                <w:rtl/>
              </w:rPr>
              <w:t>;";</w:t>
            </w:r>
          </w:p>
        </w:tc>
      </w:tr>
      <w:tr w:rsidR="00011C2B" w:rsidRPr="00F25B85" w14:paraId="0236DE67" w14:textId="77777777" w:rsidTr="00A63768">
        <w:trPr>
          <w:trHeight w:val="227"/>
        </w:trPr>
        <w:tc>
          <w:tcPr>
            <w:tcW w:w="681" w:type="pct"/>
            <w:shd w:val="clear" w:color="auto" w:fill="auto"/>
          </w:tcPr>
          <w:p w14:paraId="78463E2A" w14:textId="77777777" w:rsidR="009269EF" w:rsidRPr="00A56C14" w:rsidRDefault="009269EF" w:rsidP="009269EF">
            <w:pPr>
              <w:spacing w:line="276" w:lineRule="auto"/>
              <w:jc w:val="both"/>
              <w:rPr>
                <w:b/>
                <w:bCs/>
                <w:rtl/>
              </w:rPr>
            </w:pPr>
          </w:p>
        </w:tc>
        <w:tc>
          <w:tcPr>
            <w:tcW w:w="239" w:type="pct"/>
            <w:shd w:val="clear" w:color="auto" w:fill="auto"/>
          </w:tcPr>
          <w:p w14:paraId="39CBDC2D" w14:textId="77777777" w:rsidR="009269EF" w:rsidRDefault="009269EF" w:rsidP="009269EF">
            <w:pPr>
              <w:spacing w:line="276" w:lineRule="auto"/>
              <w:jc w:val="both"/>
              <w:rPr>
                <w:rtl/>
              </w:rPr>
            </w:pPr>
          </w:p>
        </w:tc>
        <w:tc>
          <w:tcPr>
            <w:tcW w:w="742" w:type="pct"/>
            <w:shd w:val="clear" w:color="auto" w:fill="auto"/>
          </w:tcPr>
          <w:p w14:paraId="5CCA7B32"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5EE506A0"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133C23AF" w14:textId="77777777" w:rsidR="009269EF" w:rsidRDefault="009269EF" w:rsidP="009269EF">
            <w:pPr>
              <w:pStyle w:val="TableHead"/>
              <w:jc w:val="both"/>
              <w:outlineLvl w:val="9"/>
              <w:rPr>
                <w:b w:val="0"/>
                <w:bCs w:val="0"/>
                <w:rtl/>
              </w:rPr>
            </w:pPr>
          </w:p>
        </w:tc>
        <w:tc>
          <w:tcPr>
            <w:tcW w:w="393" w:type="pct"/>
            <w:shd w:val="clear" w:color="auto" w:fill="auto"/>
          </w:tcPr>
          <w:p w14:paraId="0531B836" w14:textId="77777777" w:rsidR="009269EF" w:rsidRDefault="009269EF" w:rsidP="009269EF">
            <w:pPr>
              <w:pStyle w:val="TableHead"/>
              <w:jc w:val="both"/>
              <w:outlineLvl w:val="9"/>
              <w:rPr>
                <w:b w:val="0"/>
                <w:bCs w:val="0"/>
                <w:rtl/>
              </w:rPr>
            </w:pPr>
          </w:p>
        </w:tc>
        <w:tc>
          <w:tcPr>
            <w:tcW w:w="315" w:type="pct"/>
            <w:shd w:val="clear" w:color="auto" w:fill="auto"/>
          </w:tcPr>
          <w:p w14:paraId="5F74959B" w14:textId="77777777" w:rsidR="009269EF" w:rsidRDefault="009269EF" w:rsidP="009269EF">
            <w:pPr>
              <w:pStyle w:val="TableHead"/>
              <w:jc w:val="both"/>
              <w:outlineLvl w:val="9"/>
              <w:rPr>
                <w:b w:val="0"/>
                <w:bCs w:val="0"/>
                <w:rtl/>
              </w:rPr>
            </w:pPr>
          </w:p>
        </w:tc>
        <w:tc>
          <w:tcPr>
            <w:tcW w:w="1997" w:type="pct"/>
            <w:gridSpan w:val="11"/>
            <w:shd w:val="clear" w:color="auto" w:fill="auto"/>
          </w:tcPr>
          <w:p w14:paraId="169C38AC" w14:textId="77777777" w:rsidR="009269EF" w:rsidRDefault="009269EF" w:rsidP="009269EF">
            <w:pPr>
              <w:pStyle w:val="TableHead"/>
              <w:jc w:val="both"/>
              <w:outlineLvl w:val="9"/>
              <w:rPr>
                <w:b w:val="0"/>
                <w:bCs w:val="0"/>
                <w:rtl/>
              </w:rPr>
            </w:pPr>
          </w:p>
        </w:tc>
      </w:tr>
      <w:tr w:rsidR="00011C2B" w:rsidRPr="00F25B85" w14:paraId="678B0DC7" w14:textId="77777777" w:rsidTr="00A63768">
        <w:trPr>
          <w:trHeight w:val="227"/>
        </w:trPr>
        <w:tc>
          <w:tcPr>
            <w:tcW w:w="681" w:type="pct"/>
            <w:shd w:val="clear" w:color="auto" w:fill="auto"/>
          </w:tcPr>
          <w:p w14:paraId="0DFEC693" w14:textId="77777777" w:rsidR="009269EF" w:rsidRPr="00A56C14" w:rsidRDefault="009269EF" w:rsidP="009269EF">
            <w:pPr>
              <w:spacing w:line="276" w:lineRule="auto"/>
              <w:jc w:val="both"/>
              <w:rPr>
                <w:b/>
                <w:bCs/>
                <w:rtl/>
              </w:rPr>
            </w:pPr>
          </w:p>
        </w:tc>
        <w:tc>
          <w:tcPr>
            <w:tcW w:w="239" w:type="pct"/>
            <w:shd w:val="clear" w:color="auto" w:fill="auto"/>
          </w:tcPr>
          <w:p w14:paraId="0214AEE1" w14:textId="77777777" w:rsidR="009269EF" w:rsidRDefault="009269EF" w:rsidP="009269EF">
            <w:pPr>
              <w:spacing w:line="276" w:lineRule="auto"/>
              <w:jc w:val="both"/>
              <w:rPr>
                <w:rtl/>
              </w:rPr>
            </w:pPr>
          </w:p>
        </w:tc>
        <w:tc>
          <w:tcPr>
            <w:tcW w:w="742" w:type="pct"/>
            <w:shd w:val="clear" w:color="auto" w:fill="auto"/>
          </w:tcPr>
          <w:p w14:paraId="6E859E11" w14:textId="77777777" w:rsidR="009269EF" w:rsidRDefault="009269EF" w:rsidP="009269EF">
            <w:pPr>
              <w:spacing w:line="276" w:lineRule="auto"/>
              <w:ind w:left="29"/>
              <w:jc w:val="both"/>
              <w:rPr>
                <w:rFonts w:ascii="David" w:eastAsia="Calibri" w:hAnsi="David"/>
                <w:b/>
                <w:bCs/>
                <w:sz w:val="26"/>
                <w:rtl/>
                <w:lang w:eastAsia="en-US"/>
              </w:rPr>
            </w:pPr>
          </w:p>
        </w:tc>
        <w:tc>
          <w:tcPr>
            <w:tcW w:w="347" w:type="pct"/>
            <w:shd w:val="clear" w:color="auto" w:fill="auto"/>
          </w:tcPr>
          <w:p w14:paraId="170DD217" w14:textId="77777777" w:rsidR="009269EF" w:rsidRDefault="009269EF" w:rsidP="009269EF">
            <w:pPr>
              <w:spacing w:line="276" w:lineRule="auto"/>
              <w:ind w:left="29"/>
              <w:jc w:val="both"/>
              <w:rPr>
                <w:rFonts w:ascii="David" w:eastAsia="Calibri" w:hAnsi="David"/>
                <w:sz w:val="26"/>
                <w:rtl/>
                <w:lang w:eastAsia="en-US"/>
              </w:rPr>
            </w:pPr>
          </w:p>
        </w:tc>
        <w:tc>
          <w:tcPr>
            <w:tcW w:w="287" w:type="pct"/>
            <w:shd w:val="clear" w:color="auto" w:fill="auto"/>
          </w:tcPr>
          <w:p w14:paraId="084173BB" w14:textId="77777777" w:rsidR="009269EF" w:rsidRDefault="009269EF" w:rsidP="009269EF">
            <w:pPr>
              <w:pStyle w:val="TableHead"/>
              <w:jc w:val="both"/>
              <w:outlineLvl w:val="9"/>
              <w:rPr>
                <w:b w:val="0"/>
                <w:bCs w:val="0"/>
                <w:rtl/>
              </w:rPr>
            </w:pPr>
          </w:p>
        </w:tc>
        <w:tc>
          <w:tcPr>
            <w:tcW w:w="393" w:type="pct"/>
            <w:shd w:val="clear" w:color="auto" w:fill="auto"/>
          </w:tcPr>
          <w:p w14:paraId="52018953" w14:textId="77777777" w:rsidR="009269EF" w:rsidRDefault="009269EF" w:rsidP="009269EF">
            <w:pPr>
              <w:pStyle w:val="TableHead"/>
              <w:jc w:val="both"/>
              <w:outlineLvl w:val="9"/>
              <w:rPr>
                <w:b w:val="0"/>
                <w:bCs w:val="0"/>
                <w:rtl/>
              </w:rPr>
            </w:pPr>
          </w:p>
        </w:tc>
        <w:tc>
          <w:tcPr>
            <w:tcW w:w="315" w:type="pct"/>
            <w:shd w:val="clear" w:color="auto" w:fill="auto"/>
          </w:tcPr>
          <w:p w14:paraId="1FFE1E6E" w14:textId="77777777" w:rsidR="009269EF" w:rsidRDefault="009269EF" w:rsidP="009269EF">
            <w:pPr>
              <w:pStyle w:val="TableHead"/>
              <w:jc w:val="both"/>
              <w:outlineLvl w:val="9"/>
              <w:rPr>
                <w:b w:val="0"/>
                <w:bCs w:val="0"/>
                <w:rtl/>
              </w:rPr>
            </w:pPr>
            <w:r>
              <w:rPr>
                <w:rFonts w:hint="cs"/>
                <w:b w:val="0"/>
                <w:bCs w:val="0"/>
                <w:rtl/>
              </w:rPr>
              <w:t>(ב)</w:t>
            </w:r>
          </w:p>
        </w:tc>
        <w:tc>
          <w:tcPr>
            <w:tcW w:w="1997" w:type="pct"/>
            <w:gridSpan w:val="11"/>
            <w:shd w:val="clear" w:color="auto" w:fill="auto"/>
          </w:tcPr>
          <w:p w14:paraId="72E21D4D" w14:textId="77777777" w:rsidR="009269EF" w:rsidRDefault="009269EF" w:rsidP="009269EF">
            <w:pPr>
              <w:pStyle w:val="TableHead"/>
              <w:jc w:val="both"/>
              <w:outlineLvl w:val="9"/>
              <w:rPr>
                <w:b w:val="0"/>
                <w:bCs w:val="0"/>
                <w:rtl/>
              </w:rPr>
            </w:pPr>
            <w:r>
              <w:rPr>
                <w:rFonts w:hint="cs"/>
                <w:b w:val="0"/>
                <w:bCs w:val="0"/>
                <w:rtl/>
              </w:rPr>
              <w:t>בהגדרה "היתר בנייה" במקום "היתר כהגדרתו" יבוא "רישיון כמשמעותו";</w:t>
            </w:r>
          </w:p>
        </w:tc>
      </w:tr>
      <w:tr w:rsidR="00011C2B" w:rsidRPr="00F25B85" w14:paraId="4D3DA196" w14:textId="77777777" w:rsidTr="00A63768">
        <w:trPr>
          <w:trHeight w:val="227"/>
        </w:trPr>
        <w:tc>
          <w:tcPr>
            <w:tcW w:w="681" w:type="pct"/>
            <w:shd w:val="clear" w:color="auto" w:fill="auto"/>
          </w:tcPr>
          <w:p w14:paraId="5C9C8068" w14:textId="77777777" w:rsidR="00F333E3" w:rsidRPr="00A56C14" w:rsidRDefault="00F333E3" w:rsidP="009269EF">
            <w:pPr>
              <w:spacing w:line="276" w:lineRule="auto"/>
              <w:jc w:val="both"/>
              <w:rPr>
                <w:b/>
                <w:bCs/>
                <w:rtl/>
              </w:rPr>
            </w:pPr>
          </w:p>
        </w:tc>
        <w:tc>
          <w:tcPr>
            <w:tcW w:w="239" w:type="pct"/>
            <w:shd w:val="clear" w:color="auto" w:fill="auto"/>
          </w:tcPr>
          <w:p w14:paraId="7AF6EBF2" w14:textId="77777777" w:rsidR="00F333E3" w:rsidRDefault="00F333E3" w:rsidP="009269EF">
            <w:pPr>
              <w:spacing w:line="276" w:lineRule="auto"/>
              <w:jc w:val="both"/>
              <w:rPr>
                <w:rtl/>
              </w:rPr>
            </w:pPr>
          </w:p>
        </w:tc>
        <w:tc>
          <w:tcPr>
            <w:tcW w:w="742" w:type="pct"/>
            <w:shd w:val="clear" w:color="auto" w:fill="auto"/>
          </w:tcPr>
          <w:p w14:paraId="6DC69EC5" w14:textId="77777777" w:rsidR="00F333E3" w:rsidRDefault="00F333E3" w:rsidP="009269EF">
            <w:pPr>
              <w:spacing w:line="276" w:lineRule="auto"/>
              <w:ind w:left="29"/>
              <w:jc w:val="both"/>
              <w:rPr>
                <w:rFonts w:ascii="David" w:eastAsia="Calibri" w:hAnsi="David"/>
                <w:b/>
                <w:bCs/>
                <w:sz w:val="26"/>
                <w:rtl/>
                <w:lang w:eastAsia="en-US"/>
              </w:rPr>
            </w:pPr>
          </w:p>
        </w:tc>
        <w:tc>
          <w:tcPr>
            <w:tcW w:w="347" w:type="pct"/>
            <w:shd w:val="clear" w:color="auto" w:fill="auto"/>
          </w:tcPr>
          <w:p w14:paraId="77C5CF25" w14:textId="77777777" w:rsidR="00F333E3" w:rsidRDefault="00F333E3" w:rsidP="009269EF">
            <w:pPr>
              <w:spacing w:line="276" w:lineRule="auto"/>
              <w:ind w:left="29"/>
              <w:jc w:val="both"/>
              <w:rPr>
                <w:rFonts w:ascii="David" w:eastAsia="Calibri" w:hAnsi="David"/>
                <w:sz w:val="26"/>
                <w:rtl/>
                <w:lang w:eastAsia="en-US"/>
              </w:rPr>
            </w:pPr>
          </w:p>
        </w:tc>
        <w:tc>
          <w:tcPr>
            <w:tcW w:w="287" w:type="pct"/>
            <w:shd w:val="clear" w:color="auto" w:fill="auto"/>
          </w:tcPr>
          <w:p w14:paraId="7AA8A7B6" w14:textId="77777777" w:rsidR="00F333E3" w:rsidRDefault="00F333E3" w:rsidP="009269EF">
            <w:pPr>
              <w:pStyle w:val="TableHead"/>
              <w:jc w:val="both"/>
              <w:outlineLvl w:val="9"/>
              <w:rPr>
                <w:b w:val="0"/>
                <w:bCs w:val="0"/>
                <w:rtl/>
              </w:rPr>
            </w:pPr>
          </w:p>
        </w:tc>
        <w:tc>
          <w:tcPr>
            <w:tcW w:w="393" w:type="pct"/>
            <w:shd w:val="clear" w:color="auto" w:fill="auto"/>
          </w:tcPr>
          <w:p w14:paraId="3336F943" w14:textId="77777777" w:rsidR="00F333E3" w:rsidRDefault="00F333E3" w:rsidP="009269EF">
            <w:pPr>
              <w:pStyle w:val="TableHead"/>
              <w:jc w:val="both"/>
              <w:outlineLvl w:val="9"/>
              <w:rPr>
                <w:b w:val="0"/>
                <w:bCs w:val="0"/>
                <w:rtl/>
              </w:rPr>
            </w:pPr>
          </w:p>
        </w:tc>
        <w:tc>
          <w:tcPr>
            <w:tcW w:w="315" w:type="pct"/>
            <w:shd w:val="clear" w:color="auto" w:fill="auto"/>
          </w:tcPr>
          <w:p w14:paraId="5F055AD3" w14:textId="77777777" w:rsidR="00F333E3" w:rsidRDefault="00F333E3" w:rsidP="009269EF">
            <w:pPr>
              <w:pStyle w:val="TableHead"/>
              <w:jc w:val="both"/>
              <w:outlineLvl w:val="9"/>
              <w:rPr>
                <w:b w:val="0"/>
                <w:bCs w:val="0"/>
                <w:rtl/>
              </w:rPr>
            </w:pPr>
          </w:p>
        </w:tc>
        <w:tc>
          <w:tcPr>
            <w:tcW w:w="1997" w:type="pct"/>
            <w:gridSpan w:val="11"/>
            <w:shd w:val="clear" w:color="auto" w:fill="auto"/>
          </w:tcPr>
          <w:p w14:paraId="6B7A4889" w14:textId="77777777" w:rsidR="00F333E3" w:rsidRDefault="00F333E3" w:rsidP="009269EF">
            <w:pPr>
              <w:pStyle w:val="TableHead"/>
              <w:jc w:val="both"/>
              <w:outlineLvl w:val="9"/>
              <w:rPr>
                <w:b w:val="0"/>
                <w:bCs w:val="0"/>
                <w:rtl/>
              </w:rPr>
            </w:pPr>
          </w:p>
        </w:tc>
      </w:tr>
      <w:tr w:rsidR="00011C2B" w:rsidRPr="00F25B85" w14:paraId="7D15E6AE" w14:textId="77777777" w:rsidTr="00A63768">
        <w:trPr>
          <w:trHeight w:val="227"/>
        </w:trPr>
        <w:tc>
          <w:tcPr>
            <w:tcW w:w="681" w:type="pct"/>
            <w:shd w:val="clear" w:color="auto" w:fill="auto"/>
          </w:tcPr>
          <w:p w14:paraId="506CCE09" w14:textId="77777777" w:rsidR="00F333E3" w:rsidRPr="00A56C14" w:rsidRDefault="00F333E3" w:rsidP="009269EF">
            <w:pPr>
              <w:spacing w:line="276" w:lineRule="auto"/>
              <w:jc w:val="both"/>
              <w:rPr>
                <w:b/>
                <w:bCs/>
                <w:rtl/>
              </w:rPr>
            </w:pPr>
          </w:p>
        </w:tc>
        <w:tc>
          <w:tcPr>
            <w:tcW w:w="239" w:type="pct"/>
            <w:shd w:val="clear" w:color="auto" w:fill="auto"/>
          </w:tcPr>
          <w:p w14:paraId="7929013D" w14:textId="77777777" w:rsidR="00F333E3" w:rsidRDefault="00F333E3" w:rsidP="009269EF">
            <w:pPr>
              <w:spacing w:line="276" w:lineRule="auto"/>
              <w:jc w:val="both"/>
              <w:rPr>
                <w:rtl/>
              </w:rPr>
            </w:pPr>
          </w:p>
        </w:tc>
        <w:tc>
          <w:tcPr>
            <w:tcW w:w="742" w:type="pct"/>
            <w:shd w:val="clear" w:color="auto" w:fill="auto"/>
          </w:tcPr>
          <w:p w14:paraId="3521766D" w14:textId="77777777" w:rsidR="00F333E3" w:rsidRDefault="00F333E3" w:rsidP="009269EF">
            <w:pPr>
              <w:spacing w:line="276" w:lineRule="auto"/>
              <w:ind w:left="29"/>
              <w:jc w:val="both"/>
              <w:rPr>
                <w:rFonts w:ascii="David" w:eastAsia="Calibri" w:hAnsi="David"/>
                <w:b/>
                <w:bCs/>
                <w:sz w:val="26"/>
                <w:rtl/>
                <w:lang w:eastAsia="en-US"/>
              </w:rPr>
            </w:pPr>
          </w:p>
        </w:tc>
        <w:tc>
          <w:tcPr>
            <w:tcW w:w="347" w:type="pct"/>
            <w:shd w:val="clear" w:color="auto" w:fill="auto"/>
          </w:tcPr>
          <w:p w14:paraId="5FC8F169" w14:textId="77777777" w:rsidR="00F333E3" w:rsidRDefault="00F333E3" w:rsidP="009269EF">
            <w:pPr>
              <w:spacing w:line="276" w:lineRule="auto"/>
              <w:ind w:left="29"/>
              <w:jc w:val="both"/>
              <w:rPr>
                <w:rFonts w:ascii="David" w:eastAsia="Calibri" w:hAnsi="David"/>
                <w:sz w:val="26"/>
                <w:rtl/>
                <w:lang w:eastAsia="en-US"/>
              </w:rPr>
            </w:pPr>
          </w:p>
        </w:tc>
        <w:tc>
          <w:tcPr>
            <w:tcW w:w="287" w:type="pct"/>
            <w:shd w:val="clear" w:color="auto" w:fill="auto"/>
          </w:tcPr>
          <w:p w14:paraId="3AE243BA" w14:textId="77777777" w:rsidR="00F333E3" w:rsidRDefault="00F333E3" w:rsidP="009269EF">
            <w:pPr>
              <w:pStyle w:val="TableHead"/>
              <w:jc w:val="both"/>
              <w:outlineLvl w:val="9"/>
              <w:rPr>
                <w:b w:val="0"/>
                <w:bCs w:val="0"/>
                <w:rtl/>
              </w:rPr>
            </w:pPr>
          </w:p>
        </w:tc>
        <w:tc>
          <w:tcPr>
            <w:tcW w:w="393" w:type="pct"/>
            <w:shd w:val="clear" w:color="auto" w:fill="auto"/>
          </w:tcPr>
          <w:p w14:paraId="154D16B5" w14:textId="77777777" w:rsidR="00F333E3" w:rsidRDefault="00F333E3" w:rsidP="009269EF">
            <w:pPr>
              <w:pStyle w:val="TableHead"/>
              <w:jc w:val="both"/>
              <w:outlineLvl w:val="9"/>
              <w:rPr>
                <w:b w:val="0"/>
                <w:bCs w:val="0"/>
                <w:rtl/>
              </w:rPr>
            </w:pPr>
          </w:p>
        </w:tc>
        <w:tc>
          <w:tcPr>
            <w:tcW w:w="315" w:type="pct"/>
            <w:shd w:val="clear" w:color="auto" w:fill="auto"/>
          </w:tcPr>
          <w:p w14:paraId="496CD2F4" w14:textId="77777777" w:rsidR="00F333E3" w:rsidRDefault="00F333E3" w:rsidP="009269EF">
            <w:pPr>
              <w:pStyle w:val="TableHead"/>
              <w:jc w:val="both"/>
              <w:outlineLvl w:val="9"/>
              <w:rPr>
                <w:b w:val="0"/>
                <w:bCs w:val="0"/>
                <w:rtl/>
              </w:rPr>
            </w:pPr>
            <w:r>
              <w:rPr>
                <w:rFonts w:hint="cs"/>
                <w:b w:val="0"/>
                <w:bCs w:val="0"/>
                <w:rtl/>
              </w:rPr>
              <w:t>(ג)</w:t>
            </w:r>
          </w:p>
        </w:tc>
        <w:tc>
          <w:tcPr>
            <w:tcW w:w="1997" w:type="pct"/>
            <w:gridSpan w:val="11"/>
            <w:shd w:val="clear" w:color="auto" w:fill="auto"/>
          </w:tcPr>
          <w:p w14:paraId="6EE5B321" w14:textId="77777777" w:rsidR="00F333E3" w:rsidRDefault="00F333E3" w:rsidP="009269EF">
            <w:pPr>
              <w:pStyle w:val="TableHead"/>
              <w:jc w:val="both"/>
              <w:outlineLvl w:val="9"/>
              <w:rPr>
                <w:b w:val="0"/>
                <w:bCs w:val="0"/>
                <w:rtl/>
              </w:rPr>
            </w:pPr>
            <w:r>
              <w:rPr>
                <w:rFonts w:hint="cs"/>
                <w:b w:val="0"/>
                <w:bCs w:val="0"/>
                <w:rtl/>
              </w:rPr>
              <w:t xml:space="preserve">בהגדרה </w:t>
            </w:r>
            <w:r w:rsidRPr="00F333E3">
              <w:rPr>
                <w:b w:val="0"/>
                <w:bCs w:val="0"/>
                <w:rtl/>
              </w:rPr>
              <w:t>"הסכם לארגון עסקת התחדשות עירונית"</w:t>
            </w:r>
            <w:r>
              <w:rPr>
                <w:rFonts w:hint="cs"/>
                <w:b w:val="0"/>
                <w:bCs w:val="0"/>
                <w:rtl/>
              </w:rPr>
              <w:t xml:space="preserve"> המילים </w:t>
            </w:r>
            <w:r w:rsidR="008E6BA5">
              <w:rPr>
                <w:rFonts w:hint="cs"/>
                <w:b w:val="0"/>
                <w:bCs w:val="0"/>
                <w:rtl/>
              </w:rPr>
              <w:t>"</w:t>
            </w:r>
            <w:r w:rsidR="008E6BA5" w:rsidRPr="008E6BA5">
              <w:rPr>
                <w:b w:val="0"/>
                <w:bCs w:val="0"/>
                <w:rtl/>
              </w:rPr>
              <w:t>או הסכם לארגון עסקה לפי תכנית החיזוק</w:t>
            </w:r>
            <w:r w:rsidR="008E6BA5">
              <w:rPr>
                <w:rFonts w:hint="cs"/>
                <w:b w:val="0"/>
                <w:bCs w:val="0"/>
                <w:rtl/>
              </w:rPr>
              <w:t xml:space="preserve">" </w:t>
            </w:r>
            <w:r w:rsidR="008E6BA5">
              <w:rPr>
                <w:b w:val="0"/>
                <w:bCs w:val="0"/>
                <w:rtl/>
              </w:rPr>
              <w:t>–</w:t>
            </w:r>
            <w:r w:rsidR="008E6BA5">
              <w:rPr>
                <w:rFonts w:hint="cs"/>
                <w:b w:val="0"/>
                <w:bCs w:val="0"/>
                <w:rtl/>
              </w:rPr>
              <w:t xml:space="preserve"> יימחקו;</w:t>
            </w:r>
          </w:p>
        </w:tc>
      </w:tr>
      <w:tr w:rsidR="00011C2B" w:rsidRPr="00F25B85" w14:paraId="0C93A4AC" w14:textId="77777777" w:rsidTr="00A63768">
        <w:trPr>
          <w:trHeight w:val="227"/>
        </w:trPr>
        <w:tc>
          <w:tcPr>
            <w:tcW w:w="681" w:type="pct"/>
            <w:shd w:val="clear" w:color="auto" w:fill="auto"/>
          </w:tcPr>
          <w:p w14:paraId="4C3F9E6A" w14:textId="77777777" w:rsidR="00200C37" w:rsidRPr="00A56C14" w:rsidRDefault="00200C37" w:rsidP="009269EF">
            <w:pPr>
              <w:spacing w:line="276" w:lineRule="auto"/>
              <w:jc w:val="both"/>
              <w:rPr>
                <w:b/>
                <w:bCs/>
                <w:rtl/>
              </w:rPr>
            </w:pPr>
          </w:p>
        </w:tc>
        <w:tc>
          <w:tcPr>
            <w:tcW w:w="239" w:type="pct"/>
            <w:shd w:val="clear" w:color="auto" w:fill="auto"/>
          </w:tcPr>
          <w:p w14:paraId="3FAD366E" w14:textId="77777777" w:rsidR="00200C37" w:rsidRDefault="00200C37" w:rsidP="009269EF">
            <w:pPr>
              <w:spacing w:line="276" w:lineRule="auto"/>
              <w:jc w:val="both"/>
              <w:rPr>
                <w:rtl/>
              </w:rPr>
            </w:pPr>
          </w:p>
        </w:tc>
        <w:tc>
          <w:tcPr>
            <w:tcW w:w="742" w:type="pct"/>
            <w:shd w:val="clear" w:color="auto" w:fill="auto"/>
          </w:tcPr>
          <w:p w14:paraId="730DDF57" w14:textId="77777777" w:rsidR="00200C37" w:rsidRDefault="00200C37" w:rsidP="009269EF">
            <w:pPr>
              <w:spacing w:line="276" w:lineRule="auto"/>
              <w:ind w:left="29"/>
              <w:jc w:val="both"/>
              <w:rPr>
                <w:rFonts w:ascii="David" w:eastAsia="Calibri" w:hAnsi="David"/>
                <w:b/>
                <w:bCs/>
                <w:sz w:val="26"/>
                <w:rtl/>
                <w:lang w:eastAsia="en-US"/>
              </w:rPr>
            </w:pPr>
          </w:p>
        </w:tc>
        <w:tc>
          <w:tcPr>
            <w:tcW w:w="347" w:type="pct"/>
            <w:shd w:val="clear" w:color="auto" w:fill="auto"/>
          </w:tcPr>
          <w:p w14:paraId="763E1473" w14:textId="77777777" w:rsidR="00200C37" w:rsidRDefault="00200C37" w:rsidP="009269EF">
            <w:pPr>
              <w:spacing w:line="276" w:lineRule="auto"/>
              <w:ind w:left="29"/>
              <w:jc w:val="both"/>
              <w:rPr>
                <w:rFonts w:ascii="David" w:eastAsia="Calibri" w:hAnsi="David"/>
                <w:sz w:val="26"/>
                <w:rtl/>
                <w:lang w:eastAsia="en-US"/>
              </w:rPr>
            </w:pPr>
          </w:p>
        </w:tc>
        <w:tc>
          <w:tcPr>
            <w:tcW w:w="287" w:type="pct"/>
            <w:shd w:val="clear" w:color="auto" w:fill="auto"/>
          </w:tcPr>
          <w:p w14:paraId="46A365C1" w14:textId="77777777" w:rsidR="00200C37" w:rsidRDefault="00200C37" w:rsidP="009269EF">
            <w:pPr>
              <w:pStyle w:val="TableHead"/>
              <w:jc w:val="both"/>
              <w:outlineLvl w:val="9"/>
              <w:rPr>
                <w:b w:val="0"/>
                <w:bCs w:val="0"/>
                <w:rtl/>
              </w:rPr>
            </w:pPr>
          </w:p>
        </w:tc>
        <w:tc>
          <w:tcPr>
            <w:tcW w:w="393" w:type="pct"/>
            <w:shd w:val="clear" w:color="auto" w:fill="auto"/>
          </w:tcPr>
          <w:p w14:paraId="05837F33" w14:textId="77777777" w:rsidR="00200C37" w:rsidRDefault="00200C37" w:rsidP="009269EF">
            <w:pPr>
              <w:pStyle w:val="TableHead"/>
              <w:jc w:val="both"/>
              <w:outlineLvl w:val="9"/>
              <w:rPr>
                <w:b w:val="0"/>
                <w:bCs w:val="0"/>
                <w:rtl/>
              </w:rPr>
            </w:pPr>
          </w:p>
        </w:tc>
        <w:tc>
          <w:tcPr>
            <w:tcW w:w="315" w:type="pct"/>
            <w:shd w:val="clear" w:color="auto" w:fill="auto"/>
          </w:tcPr>
          <w:p w14:paraId="20B37217" w14:textId="77777777" w:rsidR="00200C37" w:rsidRDefault="00200C37" w:rsidP="009269EF">
            <w:pPr>
              <w:pStyle w:val="TableHead"/>
              <w:jc w:val="both"/>
              <w:outlineLvl w:val="9"/>
              <w:rPr>
                <w:b w:val="0"/>
                <w:bCs w:val="0"/>
                <w:rtl/>
              </w:rPr>
            </w:pPr>
          </w:p>
        </w:tc>
        <w:tc>
          <w:tcPr>
            <w:tcW w:w="1997" w:type="pct"/>
            <w:gridSpan w:val="11"/>
            <w:shd w:val="clear" w:color="auto" w:fill="auto"/>
          </w:tcPr>
          <w:p w14:paraId="1F2C966D" w14:textId="77777777" w:rsidR="00200C37" w:rsidRDefault="00200C37" w:rsidP="009269EF">
            <w:pPr>
              <w:pStyle w:val="TableHead"/>
              <w:jc w:val="both"/>
              <w:outlineLvl w:val="9"/>
              <w:rPr>
                <w:b w:val="0"/>
                <w:bCs w:val="0"/>
                <w:rtl/>
              </w:rPr>
            </w:pPr>
          </w:p>
        </w:tc>
      </w:tr>
      <w:tr w:rsidR="00011C2B" w:rsidRPr="00F25B85" w14:paraId="5DF653A5" w14:textId="77777777" w:rsidTr="00A63768">
        <w:trPr>
          <w:trHeight w:val="227"/>
        </w:trPr>
        <w:tc>
          <w:tcPr>
            <w:tcW w:w="681" w:type="pct"/>
            <w:shd w:val="clear" w:color="auto" w:fill="auto"/>
          </w:tcPr>
          <w:p w14:paraId="1721227E" w14:textId="77777777" w:rsidR="00200C37" w:rsidRPr="00A56C14" w:rsidRDefault="00200C37" w:rsidP="00200C37">
            <w:pPr>
              <w:spacing w:line="276" w:lineRule="auto"/>
              <w:jc w:val="both"/>
              <w:rPr>
                <w:b/>
                <w:bCs/>
                <w:rtl/>
              </w:rPr>
            </w:pPr>
          </w:p>
        </w:tc>
        <w:tc>
          <w:tcPr>
            <w:tcW w:w="239" w:type="pct"/>
            <w:shd w:val="clear" w:color="auto" w:fill="auto"/>
          </w:tcPr>
          <w:p w14:paraId="6D35049A" w14:textId="77777777" w:rsidR="00200C37" w:rsidRDefault="00200C37" w:rsidP="00200C37">
            <w:pPr>
              <w:spacing w:line="276" w:lineRule="auto"/>
              <w:jc w:val="both"/>
              <w:rPr>
                <w:rtl/>
              </w:rPr>
            </w:pPr>
          </w:p>
        </w:tc>
        <w:tc>
          <w:tcPr>
            <w:tcW w:w="742" w:type="pct"/>
            <w:shd w:val="clear" w:color="auto" w:fill="auto"/>
          </w:tcPr>
          <w:p w14:paraId="25FE7711" w14:textId="77777777" w:rsidR="00200C37" w:rsidRDefault="00200C37" w:rsidP="00200C37">
            <w:pPr>
              <w:spacing w:line="276" w:lineRule="auto"/>
              <w:ind w:left="29"/>
              <w:jc w:val="both"/>
              <w:rPr>
                <w:rFonts w:ascii="David" w:eastAsia="Calibri" w:hAnsi="David"/>
                <w:b/>
                <w:bCs/>
                <w:sz w:val="26"/>
                <w:rtl/>
                <w:lang w:eastAsia="en-US"/>
              </w:rPr>
            </w:pPr>
          </w:p>
        </w:tc>
        <w:tc>
          <w:tcPr>
            <w:tcW w:w="347" w:type="pct"/>
            <w:shd w:val="clear" w:color="auto" w:fill="auto"/>
          </w:tcPr>
          <w:p w14:paraId="2E2A890A" w14:textId="77777777" w:rsidR="00200C37" w:rsidRDefault="00200C37" w:rsidP="00200C37">
            <w:pPr>
              <w:spacing w:line="276" w:lineRule="auto"/>
              <w:ind w:left="29"/>
              <w:jc w:val="both"/>
              <w:rPr>
                <w:rFonts w:ascii="David" w:eastAsia="Calibri" w:hAnsi="David"/>
                <w:sz w:val="26"/>
                <w:rtl/>
                <w:lang w:eastAsia="en-US"/>
              </w:rPr>
            </w:pPr>
          </w:p>
        </w:tc>
        <w:tc>
          <w:tcPr>
            <w:tcW w:w="287" w:type="pct"/>
            <w:shd w:val="clear" w:color="auto" w:fill="auto"/>
          </w:tcPr>
          <w:p w14:paraId="30D81183" w14:textId="77777777" w:rsidR="00200C37" w:rsidRDefault="00200C37" w:rsidP="00200C37">
            <w:pPr>
              <w:pStyle w:val="TableHead"/>
              <w:jc w:val="both"/>
              <w:outlineLvl w:val="9"/>
              <w:rPr>
                <w:b w:val="0"/>
                <w:bCs w:val="0"/>
                <w:rtl/>
              </w:rPr>
            </w:pPr>
          </w:p>
        </w:tc>
        <w:tc>
          <w:tcPr>
            <w:tcW w:w="393" w:type="pct"/>
            <w:shd w:val="clear" w:color="auto" w:fill="auto"/>
          </w:tcPr>
          <w:p w14:paraId="6C249000" w14:textId="77777777" w:rsidR="00200C37" w:rsidRDefault="00200C37" w:rsidP="00200C37">
            <w:pPr>
              <w:pStyle w:val="TableHead"/>
              <w:jc w:val="both"/>
              <w:outlineLvl w:val="9"/>
              <w:rPr>
                <w:b w:val="0"/>
                <w:bCs w:val="0"/>
                <w:rtl/>
              </w:rPr>
            </w:pPr>
          </w:p>
        </w:tc>
        <w:tc>
          <w:tcPr>
            <w:tcW w:w="315" w:type="pct"/>
            <w:shd w:val="clear" w:color="auto" w:fill="auto"/>
          </w:tcPr>
          <w:p w14:paraId="51B53FCB" w14:textId="77777777" w:rsidR="00200C37" w:rsidRDefault="00200C37" w:rsidP="00200C37">
            <w:pPr>
              <w:pStyle w:val="TableHead"/>
              <w:jc w:val="both"/>
              <w:outlineLvl w:val="9"/>
              <w:rPr>
                <w:b w:val="0"/>
                <w:bCs w:val="0"/>
                <w:rtl/>
              </w:rPr>
            </w:pPr>
            <w:r>
              <w:rPr>
                <w:rFonts w:hint="cs"/>
                <w:b w:val="0"/>
                <w:bCs w:val="0"/>
                <w:rtl/>
              </w:rPr>
              <w:t>(ד)</w:t>
            </w:r>
          </w:p>
        </w:tc>
        <w:tc>
          <w:tcPr>
            <w:tcW w:w="1997" w:type="pct"/>
            <w:gridSpan w:val="11"/>
            <w:shd w:val="clear" w:color="auto" w:fill="auto"/>
          </w:tcPr>
          <w:p w14:paraId="315D28E3" w14:textId="77777777" w:rsidR="00200C37" w:rsidRDefault="00200C37" w:rsidP="00200C37">
            <w:pPr>
              <w:pStyle w:val="TableHead"/>
              <w:jc w:val="both"/>
              <w:outlineLvl w:val="9"/>
              <w:rPr>
                <w:b w:val="0"/>
                <w:bCs w:val="0"/>
                <w:rtl/>
              </w:rPr>
            </w:pPr>
            <w:r>
              <w:rPr>
                <w:rFonts w:hint="cs"/>
                <w:b w:val="0"/>
                <w:bCs w:val="0"/>
                <w:rtl/>
              </w:rPr>
              <w:t>במקום ההגדרה "חוק התכנון והבנייה" יבוא:</w:t>
            </w:r>
          </w:p>
        </w:tc>
      </w:tr>
      <w:tr w:rsidR="00011C2B" w:rsidRPr="00F25B85" w14:paraId="067E6520" w14:textId="77777777" w:rsidTr="00A63768">
        <w:trPr>
          <w:trHeight w:val="227"/>
        </w:trPr>
        <w:tc>
          <w:tcPr>
            <w:tcW w:w="681" w:type="pct"/>
            <w:shd w:val="clear" w:color="auto" w:fill="auto"/>
          </w:tcPr>
          <w:p w14:paraId="4DF3D036" w14:textId="77777777" w:rsidR="00200C37" w:rsidRPr="00A56C14" w:rsidRDefault="00200C37" w:rsidP="00200C37">
            <w:pPr>
              <w:spacing w:line="276" w:lineRule="auto"/>
              <w:jc w:val="both"/>
              <w:rPr>
                <w:b/>
                <w:bCs/>
                <w:rtl/>
              </w:rPr>
            </w:pPr>
          </w:p>
        </w:tc>
        <w:tc>
          <w:tcPr>
            <w:tcW w:w="239" w:type="pct"/>
            <w:shd w:val="clear" w:color="auto" w:fill="auto"/>
          </w:tcPr>
          <w:p w14:paraId="1D877758" w14:textId="77777777" w:rsidR="00200C37" w:rsidRDefault="00200C37" w:rsidP="00200C37">
            <w:pPr>
              <w:spacing w:line="276" w:lineRule="auto"/>
              <w:jc w:val="both"/>
              <w:rPr>
                <w:rtl/>
              </w:rPr>
            </w:pPr>
          </w:p>
        </w:tc>
        <w:tc>
          <w:tcPr>
            <w:tcW w:w="742" w:type="pct"/>
            <w:shd w:val="clear" w:color="auto" w:fill="auto"/>
          </w:tcPr>
          <w:p w14:paraId="70FA28A2" w14:textId="77777777" w:rsidR="00200C37" w:rsidRDefault="00200C37" w:rsidP="00200C37">
            <w:pPr>
              <w:spacing w:line="276" w:lineRule="auto"/>
              <w:ind w:left="29"/>
              <w:jc w:val="both"/>
              <w:rPr>
                <w:rFonts w:ascii="David" w:eastAsia="Calibri" w:hAnsi="David"/>
                <w:b/>
                <w:bCs/>
                <w:sz w:val="26"/>
                <w:rtl/>
                <w:lang w:eastAsia="en-US"/>
              </w:rPr>
            </w:pPr>
          </w:p>
        </w:tc>
        <w:tc>
          <w:tcPr>
            <w:tcW w:w="347" w:type="pct"/>
            <w:shd w:val="clear" w:color="auto" w:fill="auto"/>
          </w:tcPr>
          <w:p w14:paraId="47F5BB7F" w14:textId="77777777" w:rsidR="00200C37" w:rsidRDefault="00200C37" w:rsidP="00200C37">
            <w:pPr>
              <w:spacing w:line="276" w:lineRule="auto"/>
              <w:ind w:left="29"/>
              <w:jc w:val="both"/>
              <w:rPr>
                <w:rFonts w:ascii="David" w:eastAsia="Calibri" w:hAnsi="David"/>
                <w:sz w:val="26"/>
                <w:rtl/>
                <w:lang w:eastAsia="en-US"/>
              </w:rPr>
            </w:pPr>
          </w:p>
        </w:tc>
        <w:tc>
          <w:tcPr>
            <w:tcW w:w="287" w:type="pct"/>
            <w:shd w:val="clear" w:color="auto" w:fill="auto"/>
          </w:tcPr>
          <w:p w14:paraId="3926DFAA" w14:textId="77777777" w:rsidR="00200C37" w:rsidRDefault="00200C37" w:rsidP="00200C37">
            <w:pPr>
              <w:pStyle w:val="TableHead"/>
              <w:jc w:val="both"/>
              <w:outlineLvl w:val="9"/>
              <w:rPr>
                <w:b w:val="0"/>
                <w:bCs w:val="0"/>
                <w:rtl/>
              </w:rPr>
            </w:pPr>
          </w:p>
        </w:tc>
        <w:tc>
          <w:tcPr>
            <w:tcW w:w="393" w:type="pct"/>
            <w:shd w:val="clear" w:color="auto" w:fill="auto"/>
          </w:tcPr>
          <w:p w14:paraId="235F3F25" w14:textId="77777777" w:rsidR="00200C37" w:rsidRDefault="00200C37" w:rsidP="00200C37">
            <w:pPr>
              <w:pStyle w:val="TableHead"/>
              <w:jc w:val="both"/>
              <w:outlineLvl w:val="9"/>
              <w:rPr>
                <w:b w:val="0"/>
                <w:bCs w:val="0"/>
                <w:rtl/>
              </w:rPr>
            </w:pPr>
          </w:p>
        </w:tc>
        <w:tc>
          <w:tcPr>
            <w:tcW w:w="315" w:type="pct"/>
            <w:shd w:val="clear" w:color="auto" w:fill="auto"/>
          </w:tcPr>
          <w:p w14:paraId="180645BC" w14:textId="77777777" w:rsidR="00200C37" w:rsidRDefault="00200C37" w:rsidP="00200C37">
            <w:pPr>
              <w:pStyle w:val="TableHead"/>
              <w:jc w:val="both"/>
              <w:outlineLvl w:val="9"/>
              <w:rPr>
                <w:b w:val="0"/>
                <w:bCs w:val="0"/>
                <w:rtl/>
              </w:rPr>
            </w:pPr>
          </w:p>
        </w:tc>
        <w:tc>
          <w:tcPr>
            <w:tcW w:w="1997" w:type="pct"/>
            <w:gridSpan w:val="11"/>
            <w:shd w:val="clear" w:color="auto" w:fill="auto"/>
          </w:tcPr>
          <w:p w14:paraId="43AE083A" w14:textId="77777777" w:rsidR="00200C37" w:rsidRDefault="00200C37" w:rsidP="00200C37">
            <w:pPr>
              <w:pStyle w:val="TableHead"/>
              <w:jc w:val="both"/>
              <w:outlineLvl w:val="9"/>
              <w:rPr>
                <w:b w:val="0"/>
                <w:bCs w:val="0"/>
                <w:rtl/>
              </w:rPr>
            </w:pPr>
          </w:p>
        </w:tc>
      </w:tr>
      <w:tr w:rsidR="00011C2B" w:rsidRPr="00F25B85" w14:paraId="16281ABC" w14:textId="77777777" w:rsidTr="00A63768">
        <w:trPr>
          <w:trHeight w:val="227"/>
        </w:trPr>
        <w:tc>
          <w:tcPr>
            <w:tcW w:w="681" w:type="pct"/>
            <w:shd w:val="clear" w:color="auto" w:fill="auto"/>
          </w:tcPr>
          <w:p w14:paraId="39FA3E1D" w14:textId="77777777" w:rsidR="00200C37" w:rsidRPr="00A56C14" w:rsidRDefault="00200C37" w:rsidP="00200C37">
            <w:pPr>
              <w:spacing w:line="276" w:lineRule="auto"/>
              <w:jc w:val="both"/>
              <w:rPr>
                <w:b/>
                <w:bCs/>
                <w:rtl/>
              </w:rPr>
            </w:pPr>
          </w:p>
        </w:tc>
        <w:tc>
          <w:tcPr>
            <w:tcW w:w="239" w:type="pct"/>
            <w:shd w:val="clear" w:color="auto" w:fill="auto"/>
          </w:tcPr>
          <w:p w14:paraId="502DAEEF" w14:textId="77777777" w:rsidR="00200C37" w:rsidRDefault="00200C37" w:rsidP="00200C37">
            <w:pPr>
              <w:spacing w:line="276" w:lineRule="auto"/>
              <w:jc w:val="both"/>
              <w:rPr>
                <w:rtl/>
              </w:rPr>
            </w:pPr>
          </w:p>
        </w:tc>
        <w:tc>
          <w:tcPr>
            <w:tcW w:w="742" w:type="pct"/>
            <w:shd w:val="clear" w:color="auto" w:fill="auto"/>
          </w:tcPr>
          <w:p w14:paraId="039CDCD9" w14:textId="77777777" w:rsidR="00200C37" w:rsidRDefault="00200C37" w:rsidP="00200C37">
            <w:pPr>
              <w:spacing w:line="276" w:lineRule="auto"/>
              <w:ind w:left="29"/>
              <w:jc w:val="both"/>
              <w:rPr>
                <w:rFonts w:ascii="David" w:eastAsia="Calibri" w:hAnsi="David"/>
                <w:b/>
                <w:bCs/>
                <w:sz w:val="26"/>
                <w:rtl/>
                <w:lang w:eastAsia="en-US"/>
              </w:rPr>
            </w:pPr>
          </w:p>
        </w:tc>
        <w:tc>
          <w:tcPr>
            <w:tcW w:w="347" w:type="pct"/>
            <w:shd w:val="clear" w:color="auto" w:fill="auto"/>
          </w:tcPr>
          <w:p w14:paraId="33D11207" w14:textId="77777777" w:rsidR="00200C37" w:rsidRDefault="00200C37" w:rsidP="00200C37">
            <w:pPr>
              <w:spacing w:line="276" w:lineRule="auto"/>
              <w:ind w:left="29"/>
              <w:jc w:val="both"/>
              <w:rPr>
                <w:rFonts w:ascii="David" w:eastAsia="Calibri" w:hAnsi="David"/>
                <w:sz w:val="26"/>
                <w:rtl/>
                <w:lang w:eastAsia="en-US"/>
              </w:rPr>
            </w:pPr>
          </w:p>
        </w:tc>
        <w:tc>
          <w:tcPr>
            <w:tcW w:w="287" w:type="pct"/>
            <w:shd w:val="clear" w:color="auto" w:fill="auto"/>
          </w:tcPr>
          <w:p w14:paraId="76AD5BEC" w14:textId="77777777" w:rsidR="00200C37" w:rsidRDefault="00200C37" w:rsidP="00200C37">
            <w:pPr>
              <w:pStyle w:val="TableHead"/>
              <w:jc w:val="both"/>
              <w:outlineLvl w:val="9"/>
              <w:rPr>
                <w:b w:val="0"/>
                <w:bCs w:val="0"/>
                <w:rtl/>
              </w:rPr>
            </w:pPr>
          </w:p>
        </w:tc>
        <w:tc>
          <w:tcPr>
            <w:tcW w:w="393" w:type="pct"/>
            <w:shd w:val="clear" w:color="auto" w:fill="auto"/>
          </w:tcPr>
          <w:p w14:paraId="73AC7494" w14:textId="77777777" w:rsidR="00200C37" w:rsidRDefault="00200C37" w:rsidP="00200C37">
            <w:pPr>
              <w:pStyle w:val="TableHead"/>
              <w:jc w:val="both"/>
              <w:outlineLvl w:val="9"/>
              <w:rPr>
                <w:b w:val="0"/>
                <w:bCs w:val="0"/>
                <w:rtl/>
              </w:rPr>
            </w:pPr>
          </w:p>
        </w:tc>
        <w:tc>
          <w:tcPr>
            <w:tcW w:w="315" w:type="pct"/>
            <w:shd w:val="clear" w:color="auto" w:fill="auto"/>
          </w:tcPr>
          <w:p w14:paraId="3A0137BE" w14:textId="77777777" w:rsidR="00200C37" w:rsidRDefault="00200C37" w:rsidP="00200C37">
            <w:pPr>
              <w:pStyle w:val="TableHead"/>
              <w:jc w:val="both"/>
              <w:outlineLvl w:val="9"/>
              <w:rPr>
                <w:b w:val="0"/>
                <w:bCs w:val="0"/>
                <w:rtl/>
              </w:rPr>
            </w:pPr>
          </w:p>
        </w:tc>
        <w:tc>
          <w:tcPr>
            <w:tcW w:w="1997" w:type="pct"/>
            <w:gridSpan w:val="11"/>
            <w:shd w:val="clear" w:color="auto" w:fill="auto"/>
          </w:tcPr>
          <w:p w14:paraId="5BC4561A" w14:textId="77777777" w:rsidR="00200C37" w:rsidRDefault="00200C37" w:rsidP="00200C37">
            <w:pPr>
              <w:pStyle w:val="TableHead"/>
              <w:jc w:val="both"/>
              <w:outlineLvl w:val="9"/>
              <w:rPr>
                <w:b w:val="0"/>
                <w:bCs w:val="0"/>
                <w:rtl/>
              </w:rPr>
            </w:pPr>
            <w:r>
              <w:rPr>
                <w:rFonts w:hint="cs"/>
                <w:b w:val="0"/>
                <w:bCs w:val="0"/>
                <w:rtl/>
              </w:rPr>
              <w:t xml:space="preserve">""חוק התכנון והבנייה" </w:t>
            </w:r>
            <w:r>
              <w:rPr>
                <w:b w:val="0"/>
                <w:bCs w:val="0"/>
                <w:rtl/>
              </w:rPr>
              <w:t>–</w:t>
            </w:r>
            <w:r>
              <w:rPr>
                <w:rFonts w:hint="cs"/>
                <w:b w:val="0"/>
                <w:bCs w:val="0"/>
                <w:rtl/>
              </w:rPr>
              <w:t xml:space="preserve"> חוק </w:t>
            </w:r>
            <w:r w:rsidRPr="00B26891">
              <w:rPr>
                <w:b w:val="0"/>
                <w:bCs w:val="0"/>
                <w:rtl/>
              </w:rPr>
              <w:t>תכנון ערים כפרים ובנינים חוק זמני מס' 79 לשנת 1966</w:t>
            </w:r>
            <w:r>
              <w:rPr>
                <w:rFonts w:hint="cs"/>
                <w:b w:val="0"/>
                <w:bCs w:val="0"/>
                <w:rtl/>
              </w:rPr>
              <w:t>;";</w:t>
            </w:r>
          </w:p>
        </w:tc>
      </w:tr>
      <w:tr w:rsidR="00011C2B" w:rsidRPr="00F25B85" w14:paraId="2CC442CE" w14:textId="77777777" w:rsidTr="00A63768">
        <w:trPr>
          <w:trHeight w:val="227"/>
        </w:trPr>
        <w:tc>
          <w:tcPr>
            <w:tcW w:w="681" w:type="pct"/>
            <w:shd w:val="clear" w:color="auto" w:fill="auto"/>
          </w:tcPr>
          <w:p w14:paraId="1B96585E" w14:textId="77777777" w:rsidR="00200C37" w:rsidRPr="00A56C14" w:rsidRDefault="00200C37" w:rsidP="00200C37">
            <w:pPr>
              <w:spacing w:line="276" w:lineRule="auto"/>
              <w:jc w:val="both"/>
              <w:rPr>
                <w:b/>
                <w:bCs/>
                <w:rtl/>
              </w:rPr>
            </w:pPr>
          </w:p>
        </w:tc>
        <w:tc>
          <w:tcPr>
            <w:tcW w:w="239" w:type="pct"/>
            <w:shd w:val="clear" w:color="auto" w:fill="auto"/>
          </w:tcPr>
          <w:p w14:paraId="71C8DF38" w14:textId="77777777" w:rsidR="00200C37" w:rsidRDefault="00200C37" w:rsidP="00200C37">
            <w:pPr>
              <w:spacing w:line="276" w:lineRule="auto"/>
              <w:jc w:val="both"/>
              <w:rPr>
                <w:rtl/>
              </w:rPr>
            </w:pPr>
          </w:p>
        </w:tc>
        <w:tc>
          <w:tcPr>
            <w:tcW w:w="742" w:type="pct"/>
            <w:shd w:val="clear" w:color="auto" w:fill="auto"/>
          </w:tcPr>
          <w:p w14:paraId="422855B7" w14:textId="77777777" w:rsidR="00200C37" w:rsidRDefault="00200C37" w:rsidP="00200C37">
            <w:pPr>
              <w:spacing w:line="276" w:lineRule="auto"/>
              <w:ind w:left="29"/>
              <w:jc w:val="both"/>
              <w:rPr>
                <w:rFonts w:ascii="David" w:eastAsia="Calibri" w:hAnsi="David"/>
                <w:b/>
                <w:bCs/>
                <w:sz w:val="26"/>
                <w:rtl/>
                <w:lang w:eastAsia="en-US"/>
              </w:rPr>
            </w:pPr>
          </w:p>
        </w:tc>
        <w:tc>
          <w:tcPr>
            <w:tcW w:w="347" w:type="pct"/>
            <w:shd w:val="clear" w:color="auto" w:fill="auto"/>
          </w:tcPr>
          <w:p w14:paraId="206D1663" w14:textId="77777777" w:rsidR="00200C37" w:rsidRDefault="00200C37" w:rsidP="00200C37">
            <w:pPr>
              <w:spacing w:line="276" w:lineRule="auto"/>
              <w:ind w:left="29"/>
              <w:jc w:val="both"/>
              <w:rPr>
                <w:rFonts w:ascii="David" w:eastAsia="Calibri" w:hAnsi="David"/>
                <w:sz w:val="26"/>
                <w:rtl/>
                <w:lang w:eastAsia="en-US"/>
              </w:rPr>
            </w:pPr>
          </w:p>
        </w:tc>
        <w:tc>
          <w:tcPr>
            <w:tcW w:w="287" w:type="pct"/>
            <w:shd w:val="clear" w:color="auto" w:fill="auto"/>
          </w:tcPr>
          <w:p w14:paraId="1400A3B1" w14:textId="77777777" w:rsidR="00200C37" w:rsidRDefault="00200C37" w:rsidP="00200C37">
            <w:pPr>
              <w:pStyle w:val="TableHead"/>
              <w:jc w:val="both"/>
              <w:outlineLvl w:val="9"/>
              <w:rPr>
                <w:b w:val="0"/>
                <w:bCs w:val="0"/>
                <w:rtl/>
              </w:rPr>
            </w:pPr>
          </w:p>
        </w:tc>
        <w:tc>
          <w:tcPr>
            <w:tcW w:w="393" w:type="pct"/>
            <w:shd w:val="clear" w:color="auto" w:fill="auto"/>
          </w:tcPr>
          <w:p w14:paraId="77947AF7" w14:textId="77777777" w:rsidR="00200C37" w:rsidRDefault="00200C37" w:rsidP="00200C37">
            <w:pPr>
              <w:pStyle w:val="TableHead"/>
              <w:jc w:val="both"/>
              <w:outlineLvl w:val="9"/>
              <w:rPr>
                <w:b w:val="0"/>
                <w:bCs w:val="0"/>
                <w:rtl/>
              </w:rPr>
            </w:pPr>
          </w:p>
        </w:tc>
        <w:tc>
          <w:tcPr>
            <w:tcW w:w="315" w:type="pct"/>
            <w:shd w:val="clear" w:color="auto" w:fill="auto"/>
          </w:tcPr>
          <w:p w14:paraId="163E4261" w14:textId="77777777" w:rsidR="00200C37" w:rsidRDefault="00200C37" w:rsidP="00200C37">
            <w:pPr>
              <w:pStyle w:val="TableHead"/>
              <w:jc w:val="both"/>
              <w:outlineLvl w:val="9"/>
              <w:rPr>
                <w:b w:val="0"/>
                <w:bCs w:val="0"/>
                <w:rtl/>
              </w:rPr>
            </w:pPr>
          </w:p>
        </w:tc>
        <w:tc>
          <w:tcPr>
            <w:tcW w:w="1997" w:type="pct"/>
            <w:gridSpan w:val="11"/>
            <w:shd w:val="clear" w:color="auto" w:fill="auto"/>
          </w:tcPr>
          <w:p w14:paraId="6D854566" w14:textId="77777777" w:rsidR="00200C37" w:rsidRDefault="00200C37" w:rsidP="00200C37">
            <w:pPr>
              <w:pStyle w:val="TableHead"/>
              <w:jc w:val="both"/>
              <w:outlineLvl w:val="9"/>
              <w:rPr>
                <w:b w:val="0"/>
                <w:bCs w:val="0"/>
                <w:rtl/>
              </w:rPr>
            </w:pPr>
          </w:p>
        </w:tc>
      </w:tr>
      <w:tr w:rsidR="00011C2B" w:rsidRPr="00F25B85" w14:paraId="099A8FBC" w14:textId="77777777" w:rsidTr="00A63768">
        <w:trPr>
          <w:trHeight w:val="227"/>
        </w:trPr>
        <w:tc>
          <w:tcPr>
            <w:tcW w:w="681" w:type="pct"/>
            <w:shd w:val="clear" w:color="auto" w:fill="auto"/>
          </w:tcPr>
          <w:p w14:paraId="0043B048" w14:textId="77777777" w:rsidR="00200C37" w:rsidRPr="00A56C14" w:rsidRDefault="00200C37" w:rsidP="00200C37">
            <w:pPr>
              <w:spacing w:line="276" w:lineRule="auto"/>
              <w:jc w:val="both"/>
              <w:rPr>
                <w:b/>
                <w:bCs/>
                <w:rtl/>
              </w:rPr>
            </w:pPr>
          </w:p>
        </w:tc>
        <w:tc>
          <w:tcPr>
            <w:tcW w:w="239" w:type="pct"/>
            <w:shd w:val="clear" w:color="auto" w:fill="auto"/>
          </w:tcPr>
          <w:p w14:paraId="3FCE6CA9" w14:textId="77777777" w:rsidR="00200C37" w:rsidRDefault="00200C37" w:rsidP="00200C37">
            <w:pPr>
              <w:spacing w:line="276" w:lineRule="auto"/>
              <w:jc w:val="both"/>
              <w:rPr>
                <w:rtl/>
              </w:rPr>
            </w:pPr>
          </w:p>
        </w:tc>
        <w:tc>
          <w:tcPr>
            <w:tcW w:w="742" w:type="pct"/>
            <w:shd w:val="clear" w:color="auto" w:fill="auto"/>
          </w:tcPr>
          <w:p w14:paraId="6D2B5334" w14:textId="77777777" w:rsidR="00200C37" w:rsidRDefault="00200C37" w:rsidP="00200C37">
            <w:pPr>
              <w:spacing w:line="276" w:lineRule="auto"/>
              <w:ind w:left="29"/>
              <w:jc w:val="both"/>
              <w:rPr>
                <w:rFonts w:ascii="David" w:eastAsia="Calibri" w:hAnsi="David"/>
                <w:b/>
                <w:bCs/>
                <w:sz w:val="26"/>
                <w:rtl/>
                <w:lang w:eastAsia="en-US"/>
              </w:rPr>
            </w:pPr>
          </w:p>
        </w:tc>
        <w:tc>
          <w:tcPr>
            <w:tcW w:w="347" w:type="pct"/>
            <w:shd w:val="clear" w:color="auto" w:fill="auto"/>
          </w:tcPr>
          <w:p w14:paraId="3223E8E1" w14:textId="77777777" w:rsidR="00200C37" w:rsidRDefault="00200C37" w:rsidP="00200C37">
            <w:pPr>
              <w:spacing w:line="276" w:lineRule="auto"/>
              <w:ind w:left="29"/>
              <w:jc w:val="both"/>
              <w:rPr>
                <w:rFonts w:ascii="David" w:eastAsia="Calibri" w:hAnsi="David"/>
                <w:sz w:val="26"/>
                <w:rtl/>
                <w:lang w:eastAsia="en-US"/>
              </w:rPr>
            </w:pPr>
          </w:p>
        </w:tc>
        <w:tc>
          <w:tcPr>
            <w:tcW w:w="287" w:type="pct"/>
            <w:shd w:val="clear" w:color="auto" w:fill="auto"/>
          </w:tcPr>
          <w:p w14:paraId="26A9C44D" w14:textId="77777777" w:rsidR="00200C37" w:rsidRDefault="00200C37" w:rsidP="00200C37">
            <w:pPr>
              <w:pStyle w:val="TableHead"/>
              <w:jc w:val="both"/>
              <w:outlineLvl w:val="9"/>
              <w:rPr>
                <w:b w:val="0"/>
                <w:bCs w:val="0"/>
                <w:rtl/>
              </w:rPr>
            </w:pPr>
          </w:p>
        </w:tc>
        <w:tc>
          <w:tcPr>
            <w:tcW w:w="393" w:type="pct"/>
            <w:shd w:val="clear" w:color="auto" w:fill="auto"/>
          </w:tcPr>
          <w:p w14:paraId="59DC792A" w14:textId="77777777" w:rsidR="00200C37" w:rsidRDefault="00200C37" w:rsidP="00200C37">
            <w:pPr>
              <w:pStyle w:val="TableHead"/>
              <w:jc w:val="both"/>
              <w:outlineLvl w:val="9"/>
              <w:rPr>
                <w:b w:val="0"/>
                <w:bCs w:val="0"/>
                <w:rtl/>
              </w:rPr>
            </w:pPr>
          </w:p>
        </w:tc>
        <w:tc>
          <w:tcPr>
            <w:tcW w:w="315" w:type="pct"/>
            <w:shd w:val="clear" w:color="auto" w:fill="auto"/>
          </w:tcPr>
          <w:p w14:paraId="7A212D20" w14:textId="77777777" w:rsidR="00200C37" w:rsidRDefault="00200C37" w:rsidP="00200C37">
            <w:pPr>
              <w:pStyle w:val="TableHead"/>
              <w:jc w:val="both"/>
              <w:outlineLvl w:val="9"/>
              <w:rPr>
                <w:b w:val="0"/>
                <w:bCs w:val="0"/>
                <w:rtl/>
              </w:rPr>
            </w:pPr>
            <w:r>
              <w:rPr>
                <w:rFonts w:hint="cs"/>
                <w:b w:val="0"/>
                <w:bCs w:val="0"/>
                <w:rtl/>
              </w:rPr>
              <w:t>(ה)</w:t>
            </w:r>
          </w:p>
        </w:tc>
        <w:tc>
          <w:tcPr>
            <w:tcW w:w="1997" w:type="pct"/>
            <w:gridSpan w:val="11"/>
            <w:shd w:val="clear" w:color="auto" w:fill="auto"/>
          </w:tcPr>
          <w:p w14:paraId="65CD21E7" w14:textId="77777777" w:rsidR="00200C37" w:rsidRDefault="00200C37" w:rsidP="00200C37">
            <w:pPr>
              <w:pStyle w:val="TableHead"/>
              <w:jc w:val="both"/>
              <w:outlineLvl w:val="9"/>
              <w:rPr>
                <w:b w:val="0"/>
                <w:bCs w:val="0"/>
                <w:rtl/>
              </w:rPr>
            </w:pPr>
            <w:r>
              <w:rPr>
                <w:rFonts w:hint="cs"/>
                <w:b w:val="0"/>
                <w:bCs w:val="0"/>
                <w:rtl/>
              </w:rPr>
              <w:t xml:space="preserve">ההגדרות "הסכם לארגון עסקה לפי תכנית החיזוק", </w:t>
            </w:r>
            <w:r w:rsidRPr="00463255">
              <w:rPr>
                <w:b w:val="0"/>
                <w:bCs w:val="0"/>
                <w:rtl/>
              </w:rPr>
              <w:t>"חוק המקרקעין (חיזוק בתים משותפים מפני רעידות אדמה)"</w:t>
            </w:r>
            <w:r>
              <w:rPr>
                <w:rFonts w:hint="cs"/>
                <w:b w:val="0"/>
                <w:bCs w:val="0"/>
                <w:rtl/>
              </w:rPr>
              <w:t xml:space="preserve">, "עסקה לפי תכנית החיזוק" ו"תכנית החיזוק" </w:t>
            </w:r>
            <w:r>
              <w:rPr>
                <w:b w:val="0"/>
                <w:bCs w:val="0"/>
                <w:rtl/>
              </w:rPr>
              <w:t>–</w:t>
            </w:r>
            <w:r>
              <w:rPr>
                <w:rFonts w:hint="cs"/>
                <w:b w:val="0"/>
                <w:bCs w:val="0"/>
                <w:rtl/>
              </w:rPr>
              <w:t xml:space="preserve"> יימחקו;</w:t>
            </w:r>
          </w:p>
        </w:tc>
      </w:tr>
      <w:tr w:rsidR="00011C2B" w:rsidRPr="00F25B85" w14:paraId="48CA128D" w14:textId="77777777" w:rsidTr="00A63768">
        <w:trPr>
          <w:trHeight w:val="227"/>
        </w:trPr>
        <w:tc>
          <w:tcPr>
            <w:tcW w:w="681" w:type="pct"/>
            <w:shd w:val="clear" w:color="auto" w:fill="auto"/>
          </w:tcPr>
          <w:p w14:paraId="0988D998" w14:textId="77777777" w:rsidR="00200C37" w:rsidRPr="00A56C14" w:rsidRDefault="00200C37" w:rsidP="00200C37">
            <w:pPr>
              <w:spacing w:line="276" w:lineRule="auto"/>
              <w:jc w:val="both"/>
              <w:rPr>
                <w:b/>
                <w:bCs/>
                <w:rtl/>
              </w:rPr>
            </w:pPr>
          </w:p>
        </w:tc>
        <w:tc>
          <w:tcPr>
            <w:tcW w:w="239" w:type="pct"/>
            <w:shd w:val="clear" w:color="auto" w:fill="auto"/>
          </w:tcPr>
          <w:p w14:paraId="62105BD5" w14:textId="77777777" w:rsidR="00200C37" w:rsidRDefault="00200C37" w:rsidP="00200C37">
            <w:pPr>
              <w:spacing w:line="276" w:lineRule="auto"/>
              <w:jc w:val="both"/>
              <w:rPr>
                <w:rtl/>
              </w:rPr>
            </w:pPr>
          </w:p>
        </w:tc>
        <w:tc>
          <w:tcPr>
            <w:tcW w:w="742" w:type="pct"/>
            <w:shd w:val="clear" w:color="auto" w:fill="auto"/>
          </w:tcPr>
          <w:p w14:paraId="289FDC63" w14:textId="77777777" w:rsidR="00200C37" w:rsidRDefault="00200C37" w:rsidP="00200C37">
            <w:pPr>
              <w:spacing w:line="276" w:lineRule="auto"/>
              <w:ind w:left="29"/>
              <w:jc w:val="both"/>
              <w:rPr>
                <w:rFonts w:ascii="David" w:eastAsia="Calibri" w:hAnsi="David"/>
                <w:b/>
                <w:bCs/>
                <w:sz w:val="26"/>
                <w:rtl/>
                <w:lang w:eastAsia="en-US"/>
              </w:rPr>
            </w:pPr>
          </w:p>
        </w:tc>
        <w:tc>
          <w:tcPr>
            <w:tcW w:w="347" w:type="pct"/>
            <w:shd w:val="clear" w:color="auto" w:fill="auto"/>
          </w:tcPr>
          <w:p w14:paraId="17D68BEC" w14:textId="77777777" w:rsidR="00200C37" w:rsidRDefault="00200C37" w:rsidP="00200C37">
            <w:pPr>
              <w:spacing w:line="276" w:lineRule="auto"/>
              <w:ind w:left="29"/>
              <w:jc w:val="both"/>
              <w:rPr>
                <w:rFonts w:ascii="David" w:eastAsia="Calibri" w:hAnsi="David"/>
                <w:sz w:val="26"/>
                <w:rtl/>
                <w:lang w:eastAsia="en-US"/>
              </w:rPr>
            </w:pPr>
          </w:p>
        </w:tc>
        <w:tc>
          <w:tcPr>
            <w:tcW w:w="287" w:type="pct"/>
            <w:shd w:val="clear" w:color="auto" w:fill="auto"/>
          </w:tcPr>
          <w:p w14:paraId="1CC29AED" w14:textId="77777777" w:rsidR="00200C37" w:rsidRDefault="00200C37" w:rsidP="00200C37">
            <w:pPr>
              <w:pStyle w:val="TableHead"/>
              <w:jc w:val="both"/>
              <w:outlineLvl w:val="9"/>
              <w:rPr>
                <w:b w:val="0"/>
                <w:bCs w:val="0"/>
                <w:rtl/>
              </w:rPr>
            </w:pPr>
          </w:p>
        </w:tc>
        <w:tc>
          <w:tcPr>
            <w:tcW w:w="393" w:type="pct"/>
            <w:shd w:val="clear" w:color="auto" w:fill="auto"/>
          </w:tcPr>
          <w:p w14:paraId="70BE46CB" w14:textId="77777777" w:rsidR="00200C37" w:rsidRDefault="00200C37" w:rsidP="00200C37">
            <w:pPr>
              <w:pStyle w:val="TableHead"/>
              <w:jc w:val="both"/>
              <w:outlineLvl w:val="9"/>
              <w:rPr>
                <w:b w:val="0"/>
                <w:bCs w:val="0"/>
                <w:rtl/>
              </w:rPr>
            </w:pPr>
          </w:p>
        </w:tc>
        <w:tc>
          <w:tcPr>
            <w:tcW w:w="315" w:type="pct"/>
            <w:shd w:val="clear" w:color="auto" w:fill="auto"/>
          </w:tcPr>
          <w:p w14:paraId="4EAECBA3" w14:textId="77777777" w:rsidR="00200C37" w:rsidRDefault="00200C37" w:rsidP="00200C37">
            <w:pPr>
              <w:pStyle w:val="TableHead"/>
              <w:jc w:val="both"/>
              <w:outlineLvl w:val="9"/>
              <w:rPr>
                <w:b w:val="0"/>
                <w:bCs w:val="0"/>
                <w:rtl/>
              </w:rPr>
            </w:pPr>
          </w:p>
        </w:tc>
        <w:tc>
          <w:tcPr>
            <w:tcW w:w="1997" w:type="pct"/>
            <w:gridSpan w:val="11"/>
            <w:shd w:val="clear" w:color="auto" w:fill="auto"/>
          </w:tcPr>
          <w:p w14:paraId="22C709A7" w14:textId="77777777" w:rsidR="00200C37" w:rsidRDefault="00200C37" w:rsidP="00200C37">
            <w:pPr>
              <w:pStyle w:val="TableHead"/>
              <w:jc w:val="both"/>
              <w:outlineLvl w:val="9"/>
              <w:rPr>
                <w:b w:val="0"/>
                <w:bCs w:val="0"/>
                <w:rtl/>
              </w:rPr>
            </w:pPr>
          </w:p>
        </w:tc>
      </w:tr>
      <w:tr w:rsidR="00011C2B" w:rsidRPr="00F25B85" w14:paraId="0F887FA2" w14:textId="77777777" w:rsidTr="00A63768">
        <w:trPr>
          <w:trHeight w:val="227"/>
        </w:trPr>
        <w:tc>
          <w:tcPr>
            <w:tcW w:w="681" w:type="pct"/>
            <w:shd w:val="clear" w:color="auto" w:fill="auto"/>
          </w:tcPr>
          <w:p w14:paraId="0B367E9F" w14:textId="77777777" w:rsidR="00D00CCB" w:rsidRPr="00A56C14" w:rsidRDefault="00D00CCB" w:rsidP="00D00CCB">
            <w:pPr>
              <w:spacing w:line="276" w:lineRule="auto"/>
              <w:jc w:val="both"/>
              <w:rPr>
                <w:b/>
                <w:bCs/>
                <w:rtl/>
              </w:rPr>
            </w:pPr>
          </w:p>
        </w:tc>
        <w:tc>
          <w:tcPr>
            <w:tcW w:w="239" w:type="pct"/>
            <w:shd w:val="clear" w:color="auto" w:fill="auto"/>
          </w:tcPr>
          <w:p w14:paraId="44A4539B" w14:textId="77777777" w:rsidR="00D00CCB" w:rsidRDefault="00D00CCB" w:rsidP="00D00CCB">
            <w:pPr>
              <w:spacing w:line="276" w:lineRule="auto"/>
              <w:jc w:val="both"/>
              <w:rPr>
                <w:rtl/>
              </w:rPr>
            </w:pPr>
          </w:p>
        </w:tc>
        <w:tc>
          <w:tcPr>
            <w:tcW w:w="742" w:type="pct"/>
            <w:shd w:val="clear" w:color="auto" w:fill="auto"/>
          </w:tcPr>
          <w:p w14:paraId="6F2843D6" w14:textId="77777777" w:rsidR="00D00CCB" w:rsidRDefault="00D00CCB" w:rsidP="00D00CCB">
            <w:pPr>
              <w:spacing w:line="276" w:lineRule="auto"/>
              <w:ind w:left="29"/>
              <w:jc w:val="both"/>
              <w:rPr>
                <w:rFonts w:ascii="David" w:eastAsia="Calibri" w:hAnsi="David"/>
                <w:b/>
                <w:bCs/>
                <w:sz w:val="26"/>
                <w:rtl/>
                <w:lang w:eastAsia="en-US"/>
              </w:rPr>
            </w:pPr>
          </w:p>
        </w:tc>
        <w:tc>
          <w:tcPr>
            <w:tcW w:w="347" w:type="pct"/>
            <w:shd w:val="clear" w:color="auto" w:fill="auto"/>
          </w:tcPr>
          <w:p w14:paraId="76BF6379" w14:textId="77777777" w:rsidR="00D00CCB" w:rsidRDefault="00D00CCB" w:rsidP="00D00CCB">
            <w:pPr>
              <w:spacing w:line="276" w:lineRule="auto"/>
              <w:ind w:left="29"/>
              <w:jc w:val="both"/>
              <w:rPr>
                <w:rFonts w:ascii="David" w:eastAsia="Calibri" w:hAnsi="David"/>
                <w:sz w:val="26"/>
                <w:rtl/>
                <w:lang w:eastAsia="en-US"/>
              </w:rPr>
            </w:pPr>
          </w:p>
        </w:tc>
        <w:tc>
          <w:tcPr>
            <w:tcW w:w="287" w:type="pct"/>
            <w:shd w:val="clear" w:color="auto" w:fill="auto"/>
          </w:tcPr>
          <w:p w14:paraId="2758072E" w14:textId="77777777" w:rsidR="00D00CCB" w:rsidRDefault="00D00CCB" w:rsidP="00D00CCB">
            <w:pPr>
              <w:pStyle w:val="TableHead"/>
              <w:jc w:val="both"/>
              <w:outlineLvl w:val="9"/>
              <w:rPr>
                <w:b w:val="0"/>
                <w:bCs w:val="0"/>
                <w:rtl/>
              </w:rPr>
            </w:pPr>
          </w:p>
        </w:tc>
        <w:tc>
          <w:tcPr>
            <w:tcW w:w="393" w:type="pct"/>
            <w:shd w:val="clear" w:color="auto" w:fill="auto"/>
          </w:tcPr>
          <w:p w14:paraId="77182AAD" w14:textId="77777777" w:rsidR="00D00CCB" w:rsidRDefault="00D00CCB" w:rsidP="00D00CCB">
            <w:pPr>
              <w:pStyle w:val="TableHead"/>
              <w:jc w:val="both"/>
              <w:outlineLvl w:val="9"/>
              <w:rPr>
                <w:b w:val="0"/>
                <w:bCs w:val="0"/>
                <w:rtl/>
              </w:rPr>
            </w:pPr>
          </w:p>
        </w:tc>
        <w:tc>
          <w:tcPr>
            <w:tcW w:w="315" w:type="pct"/>
            <w:shd w:val="clear" w:color="auto" w:fill="auto"/>
          </w:tcPr>
          <w:p w14:paraId="752A2D2D" w14:textId="77777777" w:rsidR="00D00CCB" w:rsidRDefault="00D00CCB" w:rsidP="00D00CCB">
            <w:pPr>
              <w:pStyle w:val="TableHead"/>
              <w:jc w:val="both"/>
              <w:outlineLvl w:val="9"/>
              <w:rPr>
                <w:b w:val="0"/>
                <w:bCs w:val="0"/>
                <w:rtl/>
              </w:rPr>
            </w:pPr>
            <w:r>
              <w:rPr>
                <w:rFonts w:hint="cs"/>
                <w:b w:val="0"/>
                <w:bCs w:val="0"/>
                <w:rtl/>
              </w:rPr>
              <w:t>(ו)</w:t>
            </w:r>
          </w:p>
        </w:tc>
        <w:tc>
          <w:tcPr>
            <w:tcW w:w="1997" w:type="pct"/>
            <w:gridSpan w:val="11"/>
            <w:shd w:val="clear" w:color="auto" w:fill="auto"/>
          </w:tcPr>
          <w:p w14:paraId="6E13FAC6" w14:textId="77777777" w:rsidR="00D00CCB" w:rsidRDefault="00D00CCB" w:rsidP="00D00CCB">
            <w:pPr>
              <w:pStyle w:val="TableHead"/>
              <w:jc w:val="both"/>
              <w:outlineLvl w:val="9"/>
              <w:rPr>
                <w:b w:val="0"/>
                <w:bCs w:val="0"/>
                <w:rtl/>
              </w:rPr>
            </w:pPr>
            <w:r>
              <w:rPr>
                <w:rFonts w:hint="cs"/>
                <w:b w:val="0"/>
                <w:bCs w:val="0"/>
                <w:rtl/>
              </w:rPr>
              <w:t>בהגדרה "מוסד תכנון" ו"תכנית" במקום "כהגדרתם" יבוא "כמשמעותם";</w:t>
            </w:r>
          </w:p>
        </w:tc>
      </w:tr>
      <w:tr w:rsidR="00011C2B" w:rsidRPr="00F25B85" w14:paraId="51C8960B" w14:textId="77777777" w:rsidTr="00A63768">
        <w:trPr>
          <w:trHeight w:val="227"/>
        </w:trPr>
        <w:tc>
          <w:tcPr>
            <w:tcW w:w="681" w:type="pct"/>
            <w:shd w:val="clear" w:color="auto" w:fill="auto"/>
          </w:tcPr>
          <w:p w14:paraId="5122A26C" w14:textId="77777777" w:rsidR="00D00CCB" w:rsidRPr="00A56C14" w:rsidRDefault="00D00CCB" w:rsidP="00D00CCB">
            <w:pPr>
              <w:spacing w:line="276" w:lineRule="auto"/>
              <w:jc w:val="both"/>
              <w:rPr>
                <w:b/>
                <w:bCs/>
                <w:rtl/>
              </w:rPr>
            </w:pPr>
          </w:p>
        </w:tc>
        <w:tc>
          <w:tcPr>
            <w:tcW w:w="239" w:type="pct"/>
            <w:shd w:val="clear" w:color="auto" w:fill="auto"/>
          </w:tcPr>
          <w:p w14:paraId="38BDEDB7" w14:textId="77777777" w:rsidR="00D00CCB" w:rsidRDefault="00D00CCB" w:rsidP="00D00CCB">
            <w:pPr>
              <w:spacing w:line="276" w:lineRule="auto"/>
              <w:jc w:val="both"/>
              <w:rPr>
                <w:rtl/>
              </w:rPr>
            </w:pPr>
          </w:p>
        </w:tc>
        <w:tc>
          <w:tcPr>
            <w:tcW w:w="742" w:type="pct"/>
            <w:shd w:val="clear" w:color="auto" w:fill="auto"/>
          </w:tcPr>
          <w:p w14:paraId="69554F35" w14:textId="77777777" w:rsidR="00D00CCB" w:rsidRDefault="00D00CCB" w:rsidP="00D00CCB">
            <w:pPr>
              <w:spacing w:line="276" w:lineRule="auto"/>
              <w:ind w:left="29"/>
              <w:jc w:val="both"/>
              <w:rPr>
                <w:rFonts w:ascii="David" w:eastAsia="Calibri" w:hAnsi="David"/>
                <w:b/>
                <w:bCs/>
                <w:sz w:val="26"/>
                <w:rtl/>
                <w:lang w:eastAsia="en-US"/>
              </w:rPr>
            </w:pPr>
          </w:p>
        </w:tc>
        <w:tc>
          <w:tcPr>
            <w:tcW w:w="347" w:type="pct"/>
            <w:shd w:val="clear" w:color="auto" w:fill="auto"/>
          </w:tcPr>
          <w:p w14:paraId="08CC9A45" w14:textId="77777777" w:rsidR="00D00CCB" w:rsidRDefault="00D00CCB" w:rsidP="00D00CCB">
            <w:pPr>
              <w:spacing w:line="276" w:lineRule="auto"/>
              <w:ind w:left="29"/>
              <w:jc w:val="both"/>
              <w:rPr>
                <w:rFonts w:ascii="David" w:eastAsia="Calibri" w:hAnsi="David"/>
                <w:sz w:val="26"/>
                <w:rtl/>
                <w:lang w:eastAsia="en-US"/>
              </w:rPr>
            </w:pPr>
          </w:p>
        </w:tc>
        <w:tc>
          <w:tcPr>
            <w:tcW w:w="287" w:type="pct"/>
            <w:shd w:val="clear" w:color="auto" w:fill="auto"/>
          </w:tcPr>
          <w:p w14:paraId="2C46FFC4" w14:textId="77777777" w:rsidR="00D00CCB" w:rsidRDefault="00D00CCB" w:rsidP="00D00CCB">
            <w:pPr>
              <w:pStyle w:val="TableHead"/>
              <w:jc w:val="both"/>
              <w:outlineLvl w:val="9"/>
              <w:rPr>
                <w:b w:val="0"/>
                <w:bCs w:val="0"/>
                <w:rtl/>
              </w:rPr>
            </w:pPr>
          </w:p>
        </w:tc>
        <w:tc>
          <w:tcPr>
            <w:tcW w:w="393" w:type="pct"/>
            <w:shd w:val="clear" w:color="auto" w:fill="auto"/>
          </w:tcPr>
          <w:p w14:paraId="3ACECC9C" w14:textId="77777777" w:rsidR="00D00CCB" w:rsidRDefault="00D00CCB" w:rsidP="00D00CCB">
            <w:pPr>
              <w:pStyle w:val="TableHead"/>
              <w:jc w:val="both"/>
              <w:outlineLvl w:val="9"/>
              <w:rPr>
                <w:b w:val="0"/>
                <w:bCs w:val="0"/>
                <w:rtl/>
              </w:rPr>
            </w:pPr>
          </w:p>
        </w:tc>
        <w:tc>
          <w:tcPr>
            <w:tcW w:w="315" w:type="pct"/>
            <w:shd w:val="clear" w:color="auto" w:fill="auto"/>
          </w:tcPr>
          <w:p w14:paraId="2A8C3E50" w14:textId="77777777" w:rsidR="00D00CCB" w:rsidRDefault="00D00CCB" w:rsidP="00D00CCB">
            <w:pPr>
              <w:pStyle w:val="TableHead"/>
              <w:jc w:val="both"/>
              <w:outlineLvl w:val="9"/>
              <w:rPr>
                <w:b w:val="0"/>
                <w:bCs w:val="0"/>
                <w:rtl/>
              </w:rPr>
            </w:pPr>
          </w:p>
        </w:tc>
        <w:tc>
          <w:tcPr>
            <w:tcW w:w="1997" w:type="pct"/>
            <w:gridSpan w:val="11"/>
            <w:shd w:val="clear" w:color="auto" w:fill="auto"/>
          </w:tcPr>
          <w:p w14:paraId="613F3B08" w14:textId="77777777" w:rsidR="00D00CCB" w:rsidRDefault="00D00CCB" w:rsidP="00D00CCB">
            <w:pPr>
              <w:pStyle w:val="TableHead"/>
              <w:jc w:val="both"/>
              <w:outlineLvl w:val="9"/>
              <w:rPr>
                <w:b w:val="0"/>
                <w:bCs w:val="0"/>
                <w:rtl/>
              </w:rPr>
            </w:pPr>
          </w:p>
        </w:tc>
      </w:tr>
      <w:tr w:rsidR="00974E29" w:rsidRPr="00F25B85" w14:paraId="134FD296" w14:textId="77777777" w:rsidTr="00A63768">
        <w:trPr>
          <w:trHeight w:val="227"/>
        </w:trPr>
        <w:tc>
          <w:tcPr>
            <w:tcW w:w="681" w:type="pct"/>
            <w:shd w:val="clear" w:color="auto" w:fill="auto"/>
          </w:tcPr>
          <w:p w14:paraId="173112AB" w14:textId="77777777" w:rsidR="002A4A4A" w:rsidRPr="00A56C14" w:rsidRDefault="002A4A4A" w:rsidP="00D00CCB">
            <w:pPr>
              <w:spacing w:line="276" w:lineRule="auto"/>
              <w:jc w:val="both"/>
              <w:rPr>
                <w:b/>
                <w:bCs/>
                <w:rtl/>
              </w:rPr>
            </w:pPr>
          </w:p>
        </w:tc>
        <w:tc>
          <w:tcPr>
            <w:tcW w:w="239" w:type="pct"/>
            <w:shd w:val="clear" w:color="auto" w:fill="auto"/>
          </w:tcPr>
          <w:p w14:paraId="50A5E876" w14:textId="77777777" w:rsidR="002A4A4A" w:rsidRDefault="002A4A4A" w:rsidP="00D00CCB">
            <w:pPr>
              <w:spacing w:line="276" w:lineRule="auto"/>
              <w:jc w:val="both"/>
              <w:rPr>
                <w:rtl/>
              </w:rPr>
            </w:pPr>
          </w:p>
        </w:tc>
        <w:tc>
          <w:tcPr>
            <w:tcW w:w="742" w:type="pct"/>
            <w:shd w:val="clear" w:color="auto" w:fill="auto"/>
          </w:tcPr>
          <w:p w14:paraId="07D3D581" w14:textId="77777777" w:rsidR="002A4A4A" w:rsidRDefault="002A4A4A" w:rsidP="00D00CCB">
            <w:pPr>
              <w:spacing w:line="276" w:lineRule="auto"/>
              <w:ind w:left="29"/>
              <w:jc w:val="both"/>
              <w:rPr>
                <w:rFonts w:ascii="David" w:eastAsia="Calibri" w:hAnsi="David"/>
                <w:b/>
                <w:bCs/>
                <w:sz w:val="26"/>
                <w:rtl/>
                <w:lang w:eastAsia="en-US"/>
              </w:rPr>
            </w:pPr>
          </w:p>
        </w:tc>
        <w:tc>
          <w:tcPr>
            <w:tcW w:w="347" w:type="pct"/>
            <w:shd w:val="clear" w:color="auto" w:fill="auto"/>
          </w:tcPr>
          <w:p w14:paraId="64B27926" w14:textId="77777777" w:rsidR="002A4A4A" w:rsidRDefault="002A4A4A" w:rsidP="00D00CCB">
            <w:pPr>
              <w:spacing w:line="276" w:lineRule="auto"/>
              <w:ind w:left="29"/>
              <w:jc w:val="both"/>
              <w:rPr>
                <w:rFonts w:ascii="David" w:eastAsia="Calibri" w:hAnsi="David"/>
                <w:sz w:val="26"/>
                <w:rtl/>
                <w:lang w:eastAsia="en-US"/>
              </w:rPr>
            </w:pPr>
          </w:p>
        </w:tc>
        <w:tc>
          <w:tcPr>
            <w:tcW w:w="287" w:type="pct"/>
            <w:shd w:val="clear" w:color="auto" w:fill="auto"/>
          </w:tcPr>
          <w:p w14:paraId="2DDE84FE" w14:textId="77777777" w:rsidR="002A4A4A" w:rsidRDefault="002A4A4A" w:rsidP="00D00CCB">
            <w:pPr>
              <w:pStyle w:val="TableHead"/>
              <w:jc w:val="both"/>
              <w:outlineLvl w:val="9"/>
              <w:rPr>
                <w:b w:val="0"/>
                <w:bCs w:val="0"/>
                <w:rtl/>
              </w:rPr>
            </w:pPr>
          </w:p>
        </w:tc>
        <w:tc>
          <w:tcPr>
            <w:tcW w:w="393" w:type="pct"/>
            <w:shd w:val="clear" w:color="auto" w:fill="auto"/>
          </w:tcPr>
          <w:p w14:paraId="4CA0C41D" w14:textId="0569D8FC" w:rsidR="002A4A4A" w:rsidRDefault="002A4A4A" w:rsidP="00D00CCB">
            <w:pPr>
              <w:pStyle w:val="TableHead"/>
              <w:jc w:val="both"/>
              <w:outlineLvl w:val="9"/>
              <w:rPr>
                <w:b w:val="0"/>
                <w:bCs w:val="0"/>
                <w:rtl/>
              </w:rPr>
            </w:pPr>
            <w:r>
              <w:rPr>
                <w:rFonts w:hint="cs"/>
                <w:b w:val="0"/>
                <w:bCs w:val="0"/>
                <w:rtl/>
              </w:rPr>
              <w:t>(</w:t>
            </w:r>
            <w:r w:rsidR="00174A69">
              <w:rPr>
                <w:rFonts w:hint="cs"/>
                <w:b w:val="0"/>
                <w:bCs w:val="0"/>
                <w:rtl/>
              </w:rPr>
              <w:t>3</w:t>
            </w:r>
            <w:r>
              <w:rPr>
                <w:rFonts w:hint="cs"/>
                <w:b w:val="0"/>
                <w:bCs w:val="0"/>
                <w:rtl/>
              </w:rPr>
              <w:t>)</w:t>
            </w:r>
          </w:p>
        </w:tc>
        <w:tc>
          <w:tcPr>
            <w:tcW w:w="2311" w:type="pct"/>
            <w:gridSpan w:val="12"/>
            <w:shd w:val="clear" w:color="auto" w:fill="auto"/>
          </w:tcPr>
          <w:p w14:paraId="4E905D15" w14:textId="77777777" w:rsidR="002A4A4A" w:rsidRDefault="002A4A4A" w:rsidP="00D00CCB">
            <w:pPr>
              <w:pStyle w:val="TableHead"/>
              <w:jc w:val="both"/>
              <w:outlineLvl w:val="9"/>
              <w:rPr>
                <w:b w:val="0"/>
                <w:bCs w:val="0"/>
                <w:rtl/>
              </w:rPr>
            </w:pPr>
            <w:r>
              <w:rPr>
                <w:rFonts w:hint="cs"/>
                <w:b w:val="0"/>
                <w:bCs w:val="0"/>
                <w:rtl/>
              </w:rPr>
              <w:t xml:space="preserve">בסעיף </w:t>
            </w:r>
            <w:r w:rsidR="009B7151">
              <w:rPr>
                <w:rFonts w:hint="cs"/>
                <w:b w:val="0"/>
                <w:bCs w:val="0"/>
                <w:rtl/>
              </w:rPr>
              <w:t>5 בסעיף קטן (ג) במקום "בסעיף 62א(א)(1)" יבוא "28";</w:t>
            </w:r>
          </w:p>
        </w:tc>
      </w:tr>
      <w:tr w:rsidR="00011C2B" w:rsidRPr="00F25B85" w14:paraId="5B918E5B" w14:textId="77777777" w:rsidTr="00A63768">
        <w:trPr>
          <w:trHeight w:val="227"/>
        </w:trPr>
        <w:tc>
          <w:tcPr>
            <w:tcW w:w="681" w:type="pct"/>
            <w:shd w:val="clear" w:color="auto" w:fill="auto"/>
          </w:tcPr>
          <w:p w14:paraId="784E83CE" w14:textId="77777777" w:rsidR="00D00CCB" w:rsidRPr="00A56C14" w:rsidRDefault="00D00CCB" w:rsidP="00D00CCB">
            <w:pPr>
              <w:spacing w:line="276" w:lineRule="auto"/>
              <w:jc w:val="both"/>
              <w:rPr>
                <w:b/>
                <w:bCs/>
                <w:rtl/>
              </w:rPr>
            </w:pPr>
          </w:p>
        </w:tc>
        <w:tc>
          <w:tcPr>
            <w:tcW w:w="239" w:type="pct"/>
            <w:shd w:val="clear" w:color="auto" w:fill="auto"/>
          </w:tcPr>
          <w:p w14:paraId="77236254" w14:textId="77777777" w:rsidR="00D00CCB" w:rsidRDefault="00D00CCB" w:rsidP="00D00CCB">
            <w:pPr>
              <w:spacing w:line="276" w:lineRule="auto"/>
              <w:jc w:val="both"/>
              <w:rPr>
                <w:rtl/>
              </w:rPr>
            </w:pPr>
          </w:p>
        </w:tc>
        <w:tc>
          <w:tcPr>
            <w:tcW w:w="742" w:type="pct"/>
            <w:shd w:val="clear" w:color="auto" w:fill="auto"/>
          </w:tcPr>
          <w:p w14:paraId="23803152" w14:textId="77777777" w:rsidR="00D00CCB" w:rsidRDefault="00D00CCB" w:rsidP="00D00CCB">
            <w:pPr>
              <w:spacing w:line="276" w:lineRule="auto"/>
              <w:ind w:left="29"/>
              <w:jc w:val="both"/>
              <w:rPr>
                <w:rFonts w:ascii="David" w:eastAsia="Calibri" w:hAnsi="David"/>
                <w:b/>
                <w:bCs/>
                <w:sz w:val="26"/>
                <w:rtl/>
                <w:lang w:eastAsia="en-US"/>
              </w:rPr>
            </w:pPr>
          </w:p>
        </w:tc>
        <w:tc>
          <w:tcPr>
            <w:tcW w:w="347" w:type="pct"/>
            <w:shd w:val="clear" w:color="auto" w:fill="auto"/>
          </w:tcPr>
          <w:p w14:paraId="07F0D38F" w14:textId="77777777" w:rsidR="00D00CCB" w:rsidRDefault="00D00CCB" w:rsidP="00D00CCB">
            <w:pPr>
              <w:spacing w:line="276" w:lineRule="auto"/>
              <w:ind w:left="29"/>
              <w:jc w:val="both"/>
              <w:rPr>
                <w:rFonts w:ascii="David" w:eastAsia="Calibri" w:hAnsi="David"/>
                <w:sz w:val="26"/>
                <w:rtl/>
                <w:lang w:eastAsia="en-US"/>
              </w:rPr>
            </w:pPr>
          </w:p>
        </w:tc>
        <w:tc>
          <w:tcPr>
            <w:tcW w:w="287" w:type="pct"/>
            <w:shd w:val="clear" w:color="auto" w:fill="auto"/>
          </w:tcPr>
          <w:p w14:paraId="3CF0D457" w14:textId="77777777" w:rsidR="00D00CCB" w:rsidRDefault="00D00CCB" w:rsidP="00D00CCB">
            <w:pPr>
              <w:pStyle w:val="TableHead"/>
              <w:jc w:val="both"/>
              <w:outlineLvl w:val="9"/>
              <w:rPr>
                <w:b w:val="0"/>
                <w:bCs w:val="0"/>
                <w:rtl/>
              </w:rPr>
            </w:pPr>
          </w:p>
        </w:tc>
        <w:tc>
          <w:tcPr>
            <w:tcW w:w="393" w:type="pct"/>
            <w:shd w:val="clear" w:color="auto" w:fill="auto"/>
          </w:tcPr>
          <w:p w14:paraId="7E0EDAB4" w14:textId="77777777" w:rsidR="00D00CCB" w:rsidRDefault="00D00CCB" w:rsidP="00D00CCB">
            <w:pPr>
              <w:pStyle w:val="TableHead"/>
              <w:jc w:val="both"/>
              <w:outlineLvl w:val="9"/>
              <w:rPr>
                <w:b w:val="0"/>
                <w:bCs w:val="0"/>
                <w:rtl/>
              </w:rPr>
            </w:pPr>
          </w:p>
        </w:tc>
        <w:tc>
          <w:tcPr>
            <w:tcW w:w="315" w:type="pct"/>
            <w:shd w:val="clear" w:color="auto" w:fill="auto"/>
          </w:tcPr>
          <w:p w14:paraId="1AE92813" w14:textId="77777777" w:rsidR="00D00CCB" w:rsidRDefault="00D00CCB" w:rsidP="00D00CCB">
            <w:pPr>
              <w:pStyle w:val="TableHead"/>
              <w:jc w:val="both"/>
              <w:outlineLvl w:val="9"/>
              <w:rPr>
                <w:b w:val="0"/>
                <w:bCs w:val="0"/>
                <w:rtl/>
              </w:rPr>
            </w:pPr>
          </w:p>
        </w:tc>
        <w:tc>
          <w:tcPr>
            <w:tcW w:w="1997" w:type="pct"/>
            <w:gridSpan w:val="11"/>
            <w:shd w:val="clear" w:color="auto" w:fill="auto"/>
          </w:tcPr>
          <w:p w14:paraId="7DB31DF7" w14:textId="77777777" w:rsidR="00D00CCB" w:rsidRDefault="00D00CCB" w:rsidP="00D00CCB">
            <w:pPr>
              <w:pStyle w:val="TableHead"/>
              <w:jc w:val="both"/>
              <w:outlineLvl w:val="9"/>
              <w:rPr>
                <w:b w:val="0"/>
                <w:bCs w:val="0"/>
                <w:rtl/>
              </w:rPr>
            </w:pPr>
          </w:p>
        </w:tc>
      </w:tr>
      <w:tr w:rsidR="00974E29" w:rsidRPr="00F25B85" w14:paraId="27AC6671" w14:textId="77777777" w:rsidTr="00A63768">
        <w:trPr>
          <w:trHeight w:val="227"/>
        </w:trPr>
        <w:tc>
          <w:tcPr>
            <w:tcW w:w="681" w:type="pct"/>
            <w:shd w:val="clear" w:color="auto" w:fill="auto"/>
          </w:tcPr>
          <w:p w14:paraId="7A0F1C2F" w14:textId="77777777" w:rsidR="009B7151" w:rsidRPr="00A56C14" w:rsidRDefault="009B7151" w:rsidP="00D00CCB">
            <w:pPr>
              <w:spacing w:line="276" w:lineRule="auto"/>
              <w:jc w:val="both"/>
              <w:rPr>
                <w:b/>
                <w:bCs/>
                <w:rtl/>
              </w:rPr>
            </w:pPr>
          </w:p>
        </w:tc>
        <w:tc>
          <w:tcPr>
            <w:tcW w:w="239" w:type="pct"/>
            <w:shd w:val="clear" w:color="auto" w:fill="auto"/>
          </w:tcPr>
          <w:p w14:paraId="30B94331" w14:textId="77777777" w:rsidR="009B7151" w:rsidRDefault="009B7151" w:rsidP="00D00CCB">
            <w:pPr>
              <w:spacing w:line="276" w:lineRule="auto"/>
              <w:jc w:val="both"/>
              <w:rPr>
                <w:rtl/>
              </w:rPr>
            </w:pPr>
          </w:p>
        </w:tc>
        <w:tc>
          <w:tcPr>
            <w:tcW w:w="742" w:type="pct"/>
            <w:shd w:val="clear" w:color="auto" w:fill="auto"/>
          </w:tcPr>
          <w:p w14:paraId="4E537C0D" w14:textId="77777777" w:rsidR="009B7151" w:rsidRDefault="009B7151" w:rsidP="00D00CCB">
            <w:pPr>
              <w:spacing w:line="276" w:lineRule="auto"/>
              <w:ind w:left="29"/>
              <w:jc w:val="both"/>
              <w:rPr>
                <w:rFonts w:ascii="David" w:eastAsia="Calibri" w:hAnsi="David"/>
                <w:b/>
                <w:bCs/>
                <w:sz w:val="26"/>
                <w:rtl/>
                <w:lang w:eastAsia="en-US"/>
              </w:rPr>
            </w:pPr>
          </w:p>
        </w:tc>
        <w:tc>
          <w:tcPr>
            <w:tcW w:w="347" w:type="pct"/>
            <w:shd w:val="clear" w:color="auto" w:fill="auto"/>
          </w:tcPr>
          <w:p w14:paraId="73CAE2F9" w14:textId="77777777" w:rsidR="009B7151" w:rsidRDefault="009B7151" w:rsidP="00D00CCB">
            <w:pPr>
              <w:spacing w:line="276" w:lineRule="auto"/>
              <w:ind w:left="29"/>
              <w:jc w:val="both"/>
              <w:rPr>
                <w:rFonts w:ascii="David" w:eastAsia="Calibri" w:hAnsi="David"/>
                <w:sz w:val="26"/>
                <w:rtl/>
                <w:lang w:eastAsia="en-US"/>
              </w:rPr>
            </w:pPr>
          </w:p>
        </w:tc>
        <w:tc>
          <w:tcPr>
            <w:tcW w:w="287" w:type="pct"/>
            <w:shd w:val="clear" w:color="auto" w:fill="auto"/>
          </w:tcPr>
          <w:p w14:paraId="49726C02" w14:textId="77777777" w:rsidR="009B7151" w:rsidRDefault="009B7151" w:rsidP="00D00CCB">
            <w:pPr>
              <w:pStyle w:val="TableHead"/>
              <w:jc w:val="both"/>
              <w:outlineLvl w:val="9"/>
              <w:rPr>
                <w:b w:val="0"/>
                <w:bCs w:val="0"/>
                <w:rtl/>
              </w:rPr>
            </w:pPr>
          </w:p>
        </w:tc>
        <w:tc>
          <w:tcPr>
            <w:tcW w:w="393" w:type="pct"/>
            <w:shd w:val="clear" w:color="auto" w:fill="auto"/>
          </w:tcPr>
          <w:p w14:paraId="45A664D0" w14:textId="0865B66C" w:rsidR="009B7151" w:rsidRDefault="009B7151" w:rsidP="00D00CCB">
            <w:pPr>
              <w:pStyle w:val="TableHead"/>
              <w:jc w:val="both"/>
              <w:outlineLvl w:val="9"/>
              <w:rPr>
                <w:b w:val="0"/>
                <w:bCs w:val="0"/>
                <w:rtl/>
              </w:rPr>
            </w:pPr>
            <w:r>
              <w:rPr>
                <w:rFonts w:hint="cs"/>
                <w:b w:val="0"/>
                <w:bCs w:val="0"/>
                <w:rtl/>
              </w:rPr>
              <w:t>(</w:t>
            </w:r>
            <w:r w:rsidR="00174A69">
              <w:rPr>
                <w:rFonts w:hint="cs"/>
                <w:b w:val="0"/>
                <w:bCs w:val="0"/>
                <w:rtl/>
              </w:rPr>
              <w:t>4</w:t>
            </w:r>
            <w:r>
              <w:rPr>
                <w:rFonts w:hint="cs"/>
                <w:b w:val="0"/>
                <w:bCs w:val="0"/>
                <w:rtl/>
              </w:rPr>
              <w:t>)</w:t>
            </w:r>
          </w:p>
        </w:tc>
        <w:tc>
          <w:tcPr>
            <w:tcW w:w="2311" w:type="pct"/>
            <w:gridSpan w:val="12"/>
            <w:shd w:val="clear" w:color="auto" w:fill="auto"/>
          </w:tcPr>
          <w:p w14:paraId="1B766278" w14:textId="13FFDF39" w:rsidR="009B7151" w:rsidRDefault="009B7151" w:rsidP="00D00CCB">
            <w:pPr>
              <w:pStyle w:val="TableHead"/>
              <w:jc w:val="both"/>
              <w:outlineLvl w:val="9"/>
              <w:rPr>
                <w:b w:val="0"/>
                <w:bCs w:val="0"/>
                <w:rtl/>
              </w:rPr>
            </w:pPr>
            <w:r>
              <w:rPr>
                <w:rFonts w:hint="cs"/>
                <w:b w:val="0"/>
                <w:bCs w:val="0"/>
                <w:rtl/>
              </w:rPr>
              <w:t>סעי</w:t>
            </w:r>
            <w:r w:rsidR="00174A69">
              <w:rPr>
                <w:rFonts w:hint="cs"/>
                <w:b w:val="0"/>
                <w:bCs w:val="0"/>
                <w:rtl/>
              </w:rPr>
              <w:t>ף</w:t>
            </w:r>
            <w:r>
              <w:rPr>
                <w:rFonts w:hint="cs"/>
                <w:b w:val="0"/>
                <w:bCs w:val="0"/>
                <w:rtl/>
              </w:rPr>
              <w:t xml:space="preserve"> </w:t>
            </w:r>
            <w:r w:rsidR="00A015D3">
              <w:rPr>
                <w:rFonts w:hint="cs"/>
                <w:b w:val="0"/>
                <w:bCs w:val="0"/>
                <w:rtl/>
              </w:rPr>
              <w:t xml:space="preserve">6 </w:t>
            </w:r>
            <w:r>
              <w:rPr>
                <w:b w:val="0"/>
                <w:bCs w:val="0"/>
                <w:rtl/>
              </w:rPr>
              <w:t>–</w:t>
            </w:r>
            <w:r>
              <w:rPr>
                <w:rFonts w:hint="cs"/>
                <w:b w:val="0"/>
                <w:bCs w:val="0"/>
                <w:rtl/>
              </w:rPr>
              <w:t xml:space="preserve"> בטל;</w:t>
            </w:r>
          </w:p>
        </w:tc>
      </w:tr>
      <w:tr w:rsidR="00011C2B" w:rsidRPr="00F25B85" w14:paraId="3477CCD4" w14:textId="77777777" w:rsidTr="00A63768">
        <w:trPr>
          <w:trHeight w:val="227"/>
        </w:trPr>
        <w:tc>
          <w:tcPr>
            <w:tcW w:w="681" w:type="pct"/>
            <w:shd w:val="clear" w:color="auto" w:fill="auto"/>
          </w:tcPr>
          <w:p w14:paraId="1BE2D685" w14:textId="77777777" w:rsidR="00D00CCB" w:rsidRPr="00A56C14" w:rsidRDefault="00D00CCB" w:rsidP="00D00CCB">
            <w:pPr>
              <w:spacing w:line="276" w:lineRule="auto"/>
              <w:jc w:val="both"/>
              <w:rPr>
                <w:b/>
                <w:bCs/>
                <w:rtl/>
              </w:rPr>
            </w:pPr>
          </w:p>
        </w:tc>
        <w:tc>
          <w:tcPr>
            <w:tcW w:w="239" w:type="pct"/>
            <w:shd w:val="clear" w:color="auto" w:fill="auto"/>
          </w:tcPr>
          <w:p w14:paraId="684C5B25" w14:textId="77777777" w:rsidR="00D00CCB" w:rsidRDefault="00D00CCB" w:rsidP="00D00CCB">
            <w:pPr>
              <w:spacing w:line="276" w:lineRule="auto"/>
              <w:jc w:val="both"/>
              <w:rPr>
                <w:rtl/>
              </w:rPr>
            </w:pPr>
          </w:p>
        </w:tc>
        <w:tc>
          <w:tcPr>
            <w:tcW w:w="742" w:type="pct"/>
            <w:shd w:val="clear" w:color="auto" w:fill="auto"/>
          </w:tcPr>
          <w:p w14:paraId="5451886F" w14:textId="77777777" w:rsidR="00D00CCB" w:rsidRDefault="00D00CCB" w:rsidP="00D00CCB">
            <w:pPr>
              <w:spacing w:line="276" w:lineRule="auto"/>
              <w:ind w:left="29"/>
              <w:jc w:val="both"/>
              <w:rPr>
                <w:rFonts w:ascii="David" w:eastAsia="Calibri" w:hAnsi="David"/>
                <w:b/>
                <w:bCs/>
                <w:sz w:val="26"/>
                <w:rtl/>
                <w:lang w:eastAsia="en-US"/>
              </w:rPr>
            </w:pPr>
          </w:p>
        </w:tc>
        <w:tc>
          <w:tcPr>
            <w:tcW w:w="347" w:type="pct"/>
            <w:shd w:val="clear" w:color="auto" w:fill="auto"/>
          </w:tcPr>
          <w:p w14:paraId="56EBFD0A" w14:textId="77777777" w:rsidR="00D00CCB" w:rsidRDefault="00D00CCB" w:rsidP="00D00CCB">
            <w:pPr>
              <w:spacing w:line="276" w:lineRule="auto"/>
              <w:ind w:left="29"/>
              <w:jc w:val="both"/>
              <w:rPr>
                <w:rFonts w:ascii="David" w:eastAsia="Calibri" w:hAnsi="David"/>
                <w:sz w:val="26"/>
                <w:rtl/>
                <w:lang w:eastAsia="en-US"/>
              </w:rPr>
            </w:pPr>
          </w:p>
        </w:tc>
        <w:tc>
          <w:tcPr>
            <w:tcW w:w="287" w:type="pct"/>
            <w:shd w:val="clear" w:color="auto" w:fill="auto"/>
          </w:tcPr>
          <w:p w14:paraId="365745FF" w14:textId="77777777" w:rsidR="00D00CCB" w:rsidRDefault="00D00CCB" w:rsidP="00D00CCB">
            <w:pPr>
              <w:pStyle w:val="TableHead"/>
              <w:jc w:val="both"/>
              <w:outlineLvl w:val="9"/>
              <w:rPr>
                <w:b w:val="0"/>
                <w:bCs w:val="0"/>
                <w:rtl/>
              </w:rPr>
            </w:pPr>
          </w:p>
        </w:tc>
        <w:tc>
          <w:tcPr>
            <w:tcW w:w="393" w:type="pct"/>
            <w:shd w:val="clear" w:color="auto" w:fill="auto"/>
          </w:tcPr>
          <w:p w14:paraId="4D25078D" w14:textId="77777777" w:rsidR="00D00CCB" w:rsidRDefault="00D00CCB" w:rsidP="00D00CCB">
            <w:pPr>
              <w:pStyle w:val="TableHead"/>
              <w:jc w:val="both"/>
              <w:outlineLvl w:val="9"/>
              <w:rPr>
                <w:b w:val="0"/>
                <w:bCs w:val="0"/>
                <w:rtl/>
              </w:rPr>
            </w:pPr>
          </w:p>
        </w:tc>
        <w:tc>
          <w:tcPr>
            <w:tcW w:w="315" w:type="pct"/>
            <w:shd w:val="clear" w:color="auto" w:fill="auto"/>
          </w:tcPr>
          <w:p w14:paraId="209F83BE" w14:textId="77777777" w:rsidR="00D00CCB" w:rsidRDefault="00D00CCB" w:rsidP="00D00CCB">
            <w:pPr>
              <w:pStyle w:val="TableHead"/>
              <w:jc w:val="both"/>
              <w:outlineLvl w:val="9"/>
              <w:rPr>
                <w:b w:val="0"/>
                <w:bCs w:val="0"/>
                <w:rtl/>
              </w:rPr>
            </w:pPr>
          </w:p>
        </w:tc>
        <w:tc>
          <w:tcPr>
            <w:tcW w:w="1997" w:type="pct"/>
            <w:gridSpan w:val="11"/>
            <w:shd w:val="clear" w:color="auto" w:fill="auto"/>
          </w:tcPr>
          <w:p w14:paraId="228DC97F" w14:textId="77777777" w:rsidR="00D00CCB" w:rsidRDefault="00D00CCB" w:rsidP="00D00CCB">
            <w:pPr>
              <w:pStyle w:val="TableHead"/>
              <w:jc w:val="both"/>
              <w:outlineLvl w:val="9"/>
              <w:rPr>
                <w:b w:val="0"/>
                <w:bCs w:val="0"/>
                <w:rtl/>
              </w:rPr>
            </w:pPr>
          </w:p>
        </w:tc>
      </w:tr>
      <w:tr w:rsidR="00174A69" w:rsidRPr="00F25B85" w14:paraId="5F0918BB" w14:textId="77777777" w:rsidTr="00A63768">
        <w:trPr>
          <w:trHeight w:val="227"/>
        </w:trPr>
        <w:tc>
          <w:tcPr>
            <w:tcW w:w="681" w:type="pct"/>
            <w:shd w:val="clear" w:color="auto" w:fill="auto"/>
          </w:tcPr>
          <w:p w14:paraId="0D08E225" w14:textId="77777777" w:rsidR="00174A69" w:rsidRPr="00A56C14" w:rsidRDefault="00174A69" w:rsidP="00D00CCB">
            <w:pPr>
              <w:spacing w:line="276" w:lineRule="auto"/>
              <w:jc w:val="both"/>
              <w:rPr>
                <w:b/>
                <w:bCs/>
                <w:rtl/>
              </w:rPr>
            </w:pPr>
          </w:p>
        </w:tc>
        <w:tc>
          <w:tcPr>
            <w:tcW w:w="239" w:type="pct"/>
            <w:shd w:val="clear" w:color="auto" w:fill="auto"/>
          </w:tcPr>
          <w:p w14:paraId="28D84D15" w14:textId="77777777" w:rsidR="00174A69" w:rsidRDefault="00174A69" w:rsidP="00D00CCB">
            <w:pPr>
              <w:spacing w:line="276" w:lineRule="auto"/>
              <w:jc w:val="both"/>
              <w:rPr>
                <w:rtl/>
              </w:rPr>
            </w:pPr>
          </w:p>
        </w:tc>
        <w:tc>
          <w:tcPr>
            <w:tcW w:w="742" w:type="pct"/>
            <w:shd w:val="clear" w:color="auto" w:fill="auto"/>
          </w:tcPr>
          <w:p w14:paraId="0D11D57B" w14:textId="77777777" w:rsidR="00174A69" w:rsidRDefault="00174A69" w:rsidP="00D00CCB">
            <w:pPr>
              <w:spacing w:line="276" w:lineRule="auto"/>
              <w:ind w:left="29"/>
              <w:jc w:val="both"/>
              <w:rPr>
                <w:rFonts w:ascii="David" w:eastAsia="Calibri" w:hAnsi="David"/>
                <w:b/>
                <w:bCs/>
                <w:sz w:val="26"/>
                <w:rtl/>
                <w:lang w:eastAsia="en-US"/>
              </w:rPr>
            </w:pPr>
          </w:p>
        </w:tc>
        <w:tc>
          <w:tcPr>
            <w:tcW w:w="347" w:type="pct"/>
            <w:shd w:val="clear" w:color="auto" w:fill="auto"/>
          </w:tcPr>
          <w:p w14:paraId="003781AA" w14:textId="77777777" w:rsidR="00174A69" w:rsidRDefault="00174A69" w:rsidP="00D00CCB">
            <w:pPr>
              <w:spacing w:line="276" w:lineRule="auto"/>
              <w:ind w:left="29"/>
              <w:jc w:val="both"/>
              <w:rPr>
                <w:rFonts w:ascii="David" w:eastAsia="Calibri" w:hAnsi="David"/>
                <w:sz w:val="26"/>
                <w:rtl/>
                <w:lang w:eastAsia="en-US"/>
              </w:rPr>
            </w:pPr>
          </w:p>
        </w:tc>
        <w:tc>
          <w:tcPr>
            <w:tcW w:w="287" w:type="pct"/>
            <w:shd w:val="clear" w:color="auto" w:fill="auto"/>
          </w:tcPr>
          <w:p w14:paraId="6C761027" w14:textId="77777777" w:rsidR="00174A69" w:rsidRDefault="00174A69" w:rsidP="00D00CCB">
            <w:pPr>
              <w:pStyle w:val="TableHead"/>
              <w:jc w:val="both"/>
              <w:outlineLvl w:val="9"/>
              <w:rPr>
                <w:b w:val="0"/>
                <w:bCs w:val="0"/>
                <w:rtl/>
              </w:rPr>
            </w:pPr>
          </w:p>
        </w:tc>
        <w:tc>
          <w:tcPr>
            <w:tcW w:w="393" w:type="pct"/>
            <w:shd w:val="clear" w:color="auto" w:fill="auto"/>
          </w:tcPr>
          <w:p w14:paraId="08568742" w14:textId="355B38BC" w:rsidR="00174A69" w:rsidRDefault="00174A69" w:rsidP="00D00CCB">
            <w:pPr>
              <w:pStyle w:val="TableHead"/>
              <w:jc w:val="both"/>
              <w:outlineLvl w:val="9"/>
              <w:rPr>
                <w:b w:val="0"/>
                <w:bCs w:val="0"/>
                <w:rtl/>
              </w:rPr>
            </w:pPr>
            <w:r>
              <w:rPr>
                <w:rFonts w:hint="cs"/>
                <w:b w:val="0"/>
                <w:bCs w:val="0"/>
                <w:rtl/>
              </w:rPr>
              <w:t>(5)</w:t>
            </w:r>
          </w:p>
        </w:tc>
        <w:tc>
          <w:tcPr>
            <w:tcW w:w="2311" w:type="pct"/>
            <w:gridSpan w:val="12"/>
            <w:shd w:val="clear" w:color="auto" w:fill="auto"/>
          </w:tcPr>
          <w:p w14:paraId="72A5D5D4" w14:textId="0BECEE1E" w:rsidR="00174A69" w:rsidRDefault="00174A69" w:rsidP="00D00CCB">
            <w:pPr>
              <w:pStyle w:val="TableHead"/>
              <w:jc w:val="both"/>
              <w:outlineLvl w:val="9"/>
              <w:rPr>
                <w:b w:val="0"/>
                <w:bCs w:val="0"/>
                <w:rtl/>
              </w:rPr>
            </w:pPr>
            <w:r>
              <w:rPr>
                <w:rFonts w:hint="cs"/>
                <w:b w:val="0"/>
                <w:bCs w:val="0"/>
                <w:rtl/>
              </w:rPr>
              <w:t xml:space="preserve">בסעיף 9 </w:t>
            </w:r>
            <w:r>
              <w:rPr>
                <w:b w:val="0"/>
                <w:bCs w:val="0"/>
                <w:rtl/>
              </w:rPr>
              <w:t>–</w:t>
            </w:r>
            <w:r>
              <w:rPr>
                <w:rFonts w:hint="cs"/>
                <w:b w:val="0"/>
                <w:bCs w:val="0"/>
                <w:rtl/>
              </w:rPr>
              <w:t xml:space="preserve"> </w:t>
            </w:r>
          </w:p>
        </w:tc>
      </w:tr>
      <w:tr w:rsidR="00174A69" w:rsidRPr="00F25B85" w14:paraId="6DAF848A" w14:textId="77777777" w:rsidTr="00A63768">
        <w:trPr>
          <w:trHeight w:val="227"/>
        </w:trPr>
        <w:tc>
          <w:tcPr>
            <w:tcW w:w="681" w:type="pct"/>
            <w:shd w:val="clear" w:color="auto" w:fill="auto"/>
          </w:tcPr>
          <w:p w14:paraId="22A9DE8E" w14:textId="77777777" w:rsidR="00174A69" w:rsidRPr="00A56C14" w:rsidRDefault="00174A69" w:rsidP="00D00CCB">
            <w:pPr>
              <w:spacing w:line="276" w:lineRule="auto"/>
              <w:jc w:val="both"/>
              <w:rPr>
                <w:b/>
                <w:bCs/>
                <w:rtl/>
              </w:rPr>
            </w:pPr>
          </w:p>
        </w:tc>
        <w:tc>
          <w:tcPr>
            <w:tcW w:w="239" w:type="pct"/>
            <w:shd w:val="clear" w:color="auto" w:fill="auto"/>
          </w:tcPr>
          <w:p w14:paraId="69CBB105" w14:textId="77777777" w:rsidR="00174A69" w:rsidRDefault="00174A69" w:rsidP="00D00CCB">
            <w:pPr>
              <w:spacing w:line="276" w:lineRule="auto"/>
              <w:jc w:val="both"/>
              <w:rPr>
                <w:rtl/>
              </w:rPr>
            </w:pPr>
          </w:p>
        </w:tc>
        <w:tc>
          <w:tcPr>
            <w:tcW w:w="742" w:type="pct"/>
            <w:shd w:val="clear" w:color="auto" w:fill="auto"/>
          </w:tcPr>
          <w:p w14:paraId="4652F8F0" w14:textId="77777777" w:rsidR="00174A69" w:rsidRDefault="00174A69" w:rsidP="00D00CCB">
            <w:pPr>
              <w:spacing w:line="276" w:lineRule="auto"/>
              <w:ind w:left="29"/>
              <w:jc w:val="both"/>
              <w:rPr>
                <w:rFonts w:ascii="David" w:eastAsia="Calibri" w:hAnsi="David"/>
                <w:b/>
                <w:bCs/>
                <w:sz w:val="26"/>
                <w:rtl/>
                <w:lang w:eastAsia="en-US"/>
              </w:rPr>
            </w:pPr>
          </w:p>
        </w:tc>
        <w:tc>
          <w:tcPr>
            <w:tcW w:w="347" w:type="pct"/>
            <w:shd w:val="clear" w:color="auto" w:fill="auto"/>
          </w:tcPr>
          <w:p w14:paraId="7824ED25" w14:textId="77777777" w:rsidR="00174A69" w:rsidRDefault="00174A69" w:rsidP="00D00CCB">
            <w:pPr>
              <w:spacing w:line="276" w:lineRule="auto"/>
              <w:ind w:left="29"/>
              <w:jc w:val="both"/>
              <w:rPr>
                <w:rFonts w:ascii="David" w:eastAsia="Calibri" w:hAnsi="David"/>
                <w:sz w:val="26"/>
                <w:rtl/>
                <w:lang w:eastAsia="en-US"/>
              </w:rPr>
            </w:pPr>
          </w:p>
        </w:tc>
        <w:tc>
          <w:tcPr>
            <w:tcW w:w="287" w:type="pct"/>
            <w:shd w:val="clear" w:color="auto" w:fill="auto"/>
          </w:tcPr>
          <w:p w14:paraId="3BAA9C1A" w14:textId="77777777" w:rsidR="00174A69" w:rsidRDefault="00174A69" w:rsidP="00D00CCB">
            <w:pPr>
              <w:pStyle w:val="TableHead"/>
              <w:jc w:val="both"/>
              <w:outlineLvl w:val="9"/>
              <w:rPr>
                <w:b w:val="0"/>
                <w:bCs w:val="0"/>
                <w:rtl/>
              </w:rPr>
            </w:pPr>
          </w:p>
        </w:tc>
        <w:tc>
          <w:tcPr>
            <w:tcW w:w="393" w:type="pct"/>
            <w:shd w:val="clear" w:color="auto" w:fill="auto"/>
          </w:tcPr>
          <w:p w14:paraId="1B336E6F" w14:textId="77777777" w:rsidR="00174A69" w:rsidRDefault="00174A69" w:rsidP="00D00CCB">
            <w:pPr>
              <w:pStyle w:val="TableHead"/>
              <w:jc w:val="both"/>
              <w:outlineLvl w:val="9"/>
              <w:rPr>
                <w:b w:val="0"/>
                <w:bCs w:val="0"/>
                <w:rtl/>
              </w:rPr>
            </w:pPr>
          </w:p>
        </w:tc>
        <w:tc>
          <w:tcPr>
            <w:tcW w:w="315" w:type="pct"/>
            <w:shd w:val="clear" w:color="auto" w:fill="auto"/>
          </w:tcPr>
          <w:p w14:paraId="1F205BC3" w14:textId="77777777" w:rsidR="00174A69" w:rsidRDefault="00174A69" w:rsidP="00D00CCB">
            <w:pPr>
              <w:pStyle w:val="TableHead"/>
              <w:jc w:val="both"/>
              <w:outlineLvl w:val="9"/>
              <w:rPr>
                <w:b w:val="0"/>
                <w:bCs w:val="0"/>
                <w:rtl/>
              </w:rPr>
            </w:pPr>
          </w:p>
        </w:tc>
        <w:tc>
          <w:tcPr>
            <w:tcW w:w="1997" w:type="pct"/>
            <w:gridSpan w:val="11"/>
            <w:shd w:val="clear" w:color="auto" w:fill="auto"/>
          </w:tcPr>
          <w:p w14:paraId="376D0D99" w14:textId="77777777" w:rsidR="00174A69" w:rsidRDefault="00174A69" w:rsidP="00D00CCB">
            <w:pPr>
              <w:pStyle w:val="TableHead"/>
              <w:jc w:val="both"/>
              <w:outlineLvl w:val="9"/>
              <w:rPr>
                <w:b w:val="0"/>
                <w:bCs w:val="0"/>
                <w:rtl/>
              </w:rPr>
            </w:pPr>
          </w:p>
        </w:tc>
      </w:tr>
      <w:tr w:rsidR="00174A69" w:rsidRPr="00F25B85" w14:paraId="1638BB91" w14:textId="77777777" w:rsidTr="00A63768">
        <w:trPr>
          <w:trHeight w:val="227"/>
        </w:trPr>
        <w:tc>
          <w:tcPr>
            <w:tcW w:w="681" w:type="pct"/>
            <w:shd w:val="clear" w:color="auto" w:fill="auto"/>
          </w:tcPr>
          <w:p w14:paraId="66E4FDAA" w14:textId="77777777" w:rsidR="00174A69" w:rsidRPr="00A56C14" w:rsidRDefault="00174A69" w:rsidP="00D00CCB">
            <w:pPr>
              <w:spacing w:line="276" w:lineRule="auto"/>
              <w:jc w:val="both"/>
              <w:rPr>
                <w:b/>
                <w:bCs/>
                <w:rtl/>
              </w:rPr>
            </w:pPr>
          </w:p>
        </w:tc>
        <w:tc>
          <w:tcPr>
            <w:tcW w:w="239" w:type="pct"/>
            <w:shd w:val="clear" w:color="auto" w:fill="auto"/>
          </w:tcPr>
          <w:p w14:paraId="79E45159" w14:textId="77777777" w:rsidR="00174A69" w:rsidRDefault="00174A69" w:rsidP="00D00CCB">
            <w:pPr>
              <w:spacing w:line="276" w:lineRule="auto"/>
              <w:jc w:val="both"/>
              <w:rPr>
                <w:rtl/>
              </w:rPr>
            </w:pPr>
          </w:p>
        </w:tc>
        <w:tc>
          <w:tcPr>
            <w:tcW w:w="742" w:type="pct"/>
            <w:shd w:val="clear" w:color="auto" w:fill="auto"/>
          </w:tcPr>
          <w:p w14:paraId="4711C76E" w14:textId="77777777" w:rsidR="00174A69" w:rsidRDefault="00174A69" w:rsidP="00D00CCB">
            <w:pPr>
              <w:spacing w:line="276" w:lineRule="auto"/>
              <w:ind w:left="29"/>
              <w:jc w:val="both"/>
              <w:rPr>
                <w:rFonts w:ascii="David" w:eastAsia="Calibri" w:hAnsi="David"/>
                <w:b/>
                <w:bCs/>
                <w:sz w:val="26"/>
                <w:rtl/>
                <w:lang w:eastAsia="en-US"/>
              </w:rPr>
            </w:pPr>
          </w:p>
        </w:tc>
        <w:tc>
          <w:tcPr>
            <w:tcW w:w="347" w:type="pct"/>
            <w:shd w:val="clear" w:color="auto" w:fill="auto"/>
          </w:tcPr>
          <w:p w14:paraId="101CA9CB" w14:textId="77777777" w:rsidR="00174A69" w:rsidRDefault="00174A69" w:rsidP="00D00CCB">
            <w:pPr>
              <w:spacing w:line="276" w:lineRule="auto"/>
              <w:ind w:left="29"/>
              <w:jc w:val="both"/>
              <w:rPr>
                <w:rFonts w:ascii="David" w:eastAsia="Calibri" w:hAnsi="David"/>
                <w:sz w:val="26"/>
                <w:rtl/>
                <w:lang w:eastAsia="en-US"/>
              </w:rPr>
            </w:pPr>
          </w:p>
        </w:tc>
        <w:tc>
          <w:tcPr>
            <w:tcW w:w="287" w:type="pct"/>
            <w:shd w:val="clear" w:color="auto" w:fill="auto"/>
          </w:tcPr>
          <w:p w14:paraId="36AA9AA0" w14:textId="77777777" w:rsidR="00174A69" w:rsidRDefault="00174A69" w:rsidP="00D00CCB">
            <w:pPr>
              <w:pStyle w:val="TableHead"/>
              <w:jc w:val="both"/>
              <w:outlineLvl w:val="9"/>
              <w:rPr>
                <w:b w:val="0"/>
                <w:bCs w:val="0"/>
                <w:rtl/>
              </w:rPr>
            </w:pPr>
          </w:p>
        </w:tc>
        <w:tc>
          <w:tcPr>
            <w:tcW w:w="393" w:type="pct"/>
            <w:shd w:val="clear" w:color="auto" w:fill="auto"/>
          </w:tcPr>
          <w:p w14:paraId="49FAC9B6" w14:textId="77777777" w:rsidR="00174A69" w:rsidRDefault="00174A69" w:rsidP="00D00CCB">
            <w:pPr>
              <w:pStyle w:val="TableHead"/>
              <w:jc w:val="both"/>
              <w:outlineLvl w:val="9"/>
              <w:rPr>
                <w:b w:val="0"/>
                <w:bCs w:val="0"/>
                <w:rtl/>
              </w:rPr>
            </w:pPr>
          </w:p>
        </w:tc>
        <w:tc>
          <w:tcPr>
            <w:tcW w:w="315" w:type="pct"/>
            <w:shd w:val="clear" w:color="auto" w:fill="auto"/>
          </w:tcPr>
          <w:p w14:paraId="35191FF0" w14:textId="7DE66113" w:rsidR="00174A69" w:rsidRDefault="00174A69" w:rsidP="00D00CCB">
            <w:pPr>
              <w:pStyle w:val="TableHead"/>
              <w:jc w:val="both"/>
              <w:outlineLvl w:val="9"/>
              <w:rPr>
                <w:b w:val="0"/>
                <w:bCs w:val="0"/>
                <w:rtl/>
              </w:rPr>
            </w:pPr>
            <w:r>
              <w:rPr>
                <w:rFonts w:hint="cs"/>
                <w:b w:val="0"/>
                <w:bCs w:val="0"/>
                <w:rtl/>
              </w:rPr>
              <w:t>(א)</w:t>
            </w:r>
          </w:p>
        </w:tc>
        <w:tc>
          <w:tcPr>
            <w:tcW w:w="1997" w:type="pct"/>
            <w:gridSpan w:val="11"/>
            <w:shd w:val="clear" w:color="auto" w:fill="auto"/>
          </w:tcPr>
          <w:p w14:paraId="1FEB0558" w14:textId="449339A7" w:rsidR="00174A69" w:rsidRDefault="00174A69" w:rsidP="00D00CCB">
            <w:pPr>
              <w:pStyle w:val="TableHead"/>
              <w:jc w:val="both"/>
              <w:outlineLvl w:val="9"/>
              <w:rPr>
                <w:b w:val="0"/>
                <w:bCs w:val="0"/>
                <w:rtl/>
              </w:rPr>
            </w:pPr>
            <w:r>
              <w:rPr>
                <w:rFonts w:hint="cs"/>
                <w:b w:val="0"/>
                <w:bCs w:val="0"/>
                <w:rtl/>
              </w:rPr>
              <w:t>המילים "</w:t>
            </w:r>
            <w:r w:rsidRPr="00174A69">
              <w:rPr>
                <w:b w:val="0"/>
                <w:bCs w:val="0"/>
                <w:rtl/>
              </w:rPr>
              <w:t>או 6, לפי העניין</w:t>
            </w:r>
            <w:r>
              <w:rPr>
                <w:rFonts w:hint="cs"/>
                <w:b w:val="0"/>
                <w:bCs w:val="0"/>
                <w:rtl/>
              </w:rPr>
              <w:t xml:space="preserve">" </w:t>
            </w:r>
            <w:r>
              <w:rPr>
                <w:b w:val="0"/>
                <w:bCs w:val="0"/>
                <w:rtl/>
              </w:rPr>
              <w:t>–</w:t>
            </w:r>
            <w:r>
              <w:rPr>
                <w:rFonts w:hint="cs"/>
                <w:b w:val="0"/>
                <w:bCs w:val="0"/>
                <w:rtl/>
              </w:rPr>
              <w:t xml:space="preserve"> יימחקו;</w:t>
            </w:r>
          </w:p>
        </w:tc>
      </w:tr>
      <w:tr w:rsidR="00174A69" w:rsidRPr="00F25B85" w14:paraId="2C86208D" w14:textId="77777777" w:rsidTr="00A63768">
        <w:trPr>
          <w:trHeight w:val="227"/>
        </w:trPr>
        <w:tc>
          <w:tcPr>
            <w:tcW w:w="681" w:type="pct"/>
            <w:shd w:val="clear" w:color="auto" w:fill="auto"/>
          </w:tcPr>
          <w:p w14:paraId="72F7CF97" w14:textId="77777777" w:rsidR="00174A69" w:rsidRPr="00A56C14" w:rsidRDefault="00174A69" w:rsidP="00D00CCB">
            <w:pPr>
              <w:spacing w:line="276" w:lineRule="auto"/>
              <w:jc w:val="both"/>
              <w:rPr>
                <w:b/>
                <w:bCs/>
                <w:rtl/>
              </w:rPr>
            </w:pPr>
          </w:p>
        </w:tc>
        <w:tc>
          <w:tcPr>
            <w:tcW w:w="239" w:type="pct"/>
            <w:shd w:val="clear" w:color="auto" w:fill="auto"/>
          </w:tcPr>
          <w:p w14:paraId="27E3BCC2" w14:textId="77777777" w:rsidR="00174A69" w:rsidRDefault="00174A69" w:rsidP="00D00CCB">
            <w:pPr>
              <w:spacing w:line="276" w:lineRule="auto"/>
              <w:jc w:val="both"/>
              <w:rPr>
                <w:rtl/>
              </w:rPr>
            </w:pPr>
          </w:p>
        </w:tc>
        <w:tc>
          <w:tcPr>
            <w:tcW w:w="742" w:type="pct"/>
            <w:shd w:val="clear" w:color="auto" w:fill="auto"/>
          </w:tcPr>
          <w:p w14:paraId="66CD1D57" w14:textId="77777777" w:rsidR="00174A69" w:rsidRDefault="00174A69" w:rsidP="00D00CCB">
            <w:pPr>
              <w:spacing w:line="276" w:lineRule="auto"/>
              <w:ind w:left="29"/>
              <w:jc w:val="both"/>
              <w:rPr>
                <w:rFonts w:ascii="David" w:eastAsia="Calibri" w:hAnsi="David"/>
                <w:b/>
                <w:bCs/>
                <w:sz w:val="26"/>
                <w:rtl/>
                <w:lang w:eastAsia="en-US"/>
              </w:rPr>
            </w:pPr>
          </w:p>
        </w:tc>
        <w:tc>
          <w:tcPr>
            <w:tcW w:w="347" w:type="pct"/>
            <w:shd w:val="clear" w:color="auto" w:fill="auto"/>
          </w:tcPr>
          <w:p w14:paraId="65EB7BA7" w14:textId="77777777" w:rsidR="00174A69" w:rsidRDefault="00174A69" w:rsidP="00D00CCB">
            <w:pPr>
              <w:spacing w:line="276" w:lineRule="auto"/>
              <w:ind w:left="29"/>
              <w:jc w:val="both"/>
              <w:rPr>
                <w:rFonts w:ascii="David" w:eastAsia="Calibri" w:hAnsi="David"/>
                <w:sz w:val="26"/>
                <w:rtl/>
                <w:lang w:eastAsia="en-US"/>
              </w:rPr>
            </w:pPr>
          </w:p>
        </w:tc>
        <w:tc>
          <w:tcPr>
            <w:tcW w:w="287" w:type="pct"/>
            <w:shd w:val="clear" w:color="auto" w:fill="auto"/>
          </w:tcPr>
          <w:p w14:paraId="15F3A8D6" w14:textId="77777777" w:rsidR="00174A69" w:rsidRDefault="00174A69" w:rsidP="00D00CCB">
            <w:pPr>
              <w:pStyle w:val="TableHead"/>
              <w:jc w:val="both"/>
              <w:outlineLvl w:val="9"/>
              <w:rPr>
                <w:b w:val="0"/>
                <w:bCs w:val="0"/>
                <w:rtl/>
              </w:rPr>
            </w:pPr>
          </w:p>
        </w:tc>
        <w:tc>
          <w:tcPr>
            <w:tcW w:w="393" w:type="pct"/>
            <w:shd w:val="clear" w:color="auto" w:fill="auto"/>
          </w:tcPr>
          <w:p w14:paraId="3FA0D430" w14:textId="77777777" w:rsidR="00174A69" w:rsidRDefault="00174A69" w:rsidP="00D00CCB">
            <w:pPr>
              <w:pStyle w:val="TableHead"/>
              <w:jc w:val="both"/>
              <w:outlineLvl w:val="9"/>
              <w:rPr>
                <w:b w:val="0"/>
                <w:bCs w:val="0"/>
                <w:rtl/>
              </w:rPr>
            </w:pPr>
          </w:p>
        </w:tc>
        <w:tc>
          <w:tcPr>
            <w:tcW w:w="315" w:type="pct"/>
            <w:shd w:val="clear" w:color="auto" w:fill="auto"/>
          </w:tcPr>
          <w:p w14:paraId="17F902FE" w14:textId="77777777" w:rsidR="00174A69" w:rsidRDefault="00174A69" w:rsidP="00D00CCB">
            <w:pPr>
              <w:pStyle w:val="TableHead"/>
              <w:jc w:val="both"/>
              <w:outlineLvl w:val="9"/>
              <w:rPr>
                <w:b w:val="0"/>
                <w:bCs w:val="0"/>
                <w:rtl/>
              </w:rPr>
            </w:pPr>
          </w:p>
        </w:tc>
        <w:tc>
          <w:tcPr>
            <w:tcW w:w="1997" w:type="pct"/>
            <w:gridSpan w:val="11"/>
            <w:shd w:val="clear" w:color="auto" w:fill="auto"/>
          </w:tcPr>
          <w:p w14:paraId="46F47DAD" w14:textId="77777777" w:rsidR="00174A69" w:rsidRDefault="00174A69" w:rsidP="00D00CCB">
            <w:pPr>
              <w:pStyle w:val="TableHead"/>
              <w:jc w:val="both"/>
              <w:outlineLvl w:val="9"/>
              <w:rPr>
                <w:b w:val="0"/>
                <w:bCs w:val="0"/>
                <w:rtl/>
              </w:rPr>
            </w:pPr>
          </w:p>
        </w:tc>
      </w:tr>
      <w:tr w:rsidR="00174A69" w:rsidRPr="00F25B85" w14:paraId="05783CE0" w14:textId="77777777" w:rsidTr="00A63768">
        <w:trPr>
          <w:trHeight w:val="227"/>
        </w:trPr>
        <w:tc>
          <w:tcPr>
            <w:tcW w:w="681" w:type="pct"/>
            <w:shd w:val="clear" w:color="auto" w:fill="auto"/>
          </w:tcPr>
          <w:p w14:paraId="157ABBB0" w14:textId="77777777" w:rsidR="00174A69" w:rsidRPr="00A56C14" w:rsidRDefault="00174A69" w:rsidP="00D00CCB">
            <w:pPr>
              <w:spacing w:line="276" w:lineRule="auto"/>
              <w:jc w:val="both"/>
              <w:rPr>
                <w:b/>
                <w:bCs/>
                <w:rtl/>
              </w:rPr>
            </w:pPr>
          </w:p>
        </w:tc>
        <w:tc>
          <w:tcPr>
            <w:tcW w:w="239" w:type="pct"/>
            <w:shd w:val="clear" w:color="auto" w:fill="auto"/>
          </w:tcPr>
          <w:p w14:paraId="207F0689" w14:textId="77777777" w:rsidR="00174A69" w:rsidRDefault="00174A69" w:rsidP="00D00CCB">
            <w:pPr>
              <w:spacing w:line="276" w:lineRule="auto"/>
              <w:jc w:val="both"/>
              <w:rPr>
                <w:rtl/>
              </w:rPr>
            </w:pPr>
          </w:p>
        </w:tc>
        <w:tc>
          <w:tcPr>
            <w:tcW w:w="742" w:type="pct"/>
            <w:shd w:val="clear" w:color="auto" w:fill="auto"/>
          </w:tcPr>
          <w:p w14:paraId="442A8711" w14:textId="77777777" w:rsidR="00174A69" w:rsidRDefault="00174A69" w:rsidP="00D00CCB">
            <w:pPr>
              <w:spacing w:line="276" w:lineRule="auto"/>
              <w:ind w:left="29"/>
              <w:jc w:val="both"/>
              <w:rPr>
                <w:rFonts w:ascii="David" w:eastAsia="Calibri" w:hAnsi="David"/>
                <w:b/>
                <w:bCs/>
                <w:sz w:val="26"/>
                <w:rtl/>
                <w:lang w:eastAsia="en-US"/>
              </w:rPr>
            </w:pPr>
          </w:p>
        </w:tc>
        <w:tc>
          <w:tcPr>
            <w:tcW w:w="347" w:type="pct"/>
            <w:shd w:val="clear" w:color="auto" w:fill="auto"/>
          </w:tcPr>
          <w:p w14:paraId="2E8C7417" w14:textId="77777777" w:rsidR="00174A69" w:rsidRDefault="00174A69" w:rsidP="00D00CCB">
            <w:pPr>
              <w:spacing w:line="276" w:lineRule="auto"/>
              <w:ind w:left="29"/>
              <w:jc w:val="both"/>
              <w:rPr>
                <w:rFonts w:ascii="David" w:eastAsia="Calibri" w:hAnsi="David"/>
                <w:sz w:val="26"/>
                <w:rtl/>
                <w:lang w:eastAsia="en-US"/>
              </w:rPr>
            </w:pPr>
          </w:p>
        </w:tc>
        <w:tc>
          <w:tcPr>
            <w:tcW w:w="287" w:type="pct"/>
            <w:shd w:val="clear" w:color="auto" w:fill="auto"/>
          </w:tcPr>
          <w:p w14:paraId="5D4E52D2" w14:textId="77777777" w:rsidR="00174A69" w:rsidRDefault="00174A69" w:rsidP="00D00CCB">
            <w:pPr>
              <w:pStyle w:val="TableHead"/>
              <w:jc w:val="both"/>
              <w:outlineLvl w:val="9"/>
              <w:rPr>
                <w:b w:val="0"/>
                <w:bCs w:val="0"/>
                <w:rtl/>
              </w:rPr>
            </w:pPr>
          </w:p>
        </w:tc>
        <w:tc>
          <w:tcPr>
            <w:tcW w:w="393" w:type="pct"/>
            <w:shd w:val="clear" w:color="auto" w:fill="auto"/>
          </w:tcPr>
          <w:p w14:paraId="20CC3289" w14:textId="77777777" w:rsidR="00174A69" w:rsidRDefault="00174A69" w:rsidP="00D00CCB">
            <w:pPr>
              <w:pStyle w:val="TableHead"/>
              <w:jc w:val="both"/>
              <w:outlineLvl w:val="9"/>
              <w:rPr>
                <w:b w:val="0"/>
                <w:bCs w:val="0"/>
                <w:rtl/>
              </w:rPr>
            </w:pPr>
          </w:p>
        </w:tc>
        <w:tc>
          <w:tcPr>
            <w:tcW w:w="315" w:type="pct"/>
            <w:shd w:val="clear" w:color="auto" w:fill="auto"/>
          </w:tcPr>
          <w:p w14:paraId="54BB68FE" w14:textId="32EAA8F2" w:rsidR="00174A69" w:rsidRDefault="00174A69" w:rsidP="00D00CCB">
            <w:pPr>
              <w:pStyle w:val="TableHead"/>
              <w:jc w:val="both"/>
              <w:outlineLvl w:val="9"/>
              <w:rPr>
                <w:b w:val="0"/>
                <w:bCs w:val="0"/>
                <w:rtl/>
              </w:rPr>
            </w:pPr>
            <w:r>
              <w:rPr>
                <w:rFonts w:hint="cs"/>
                <w:b w:val="0"/>
                <w:bCs w:val="0"/>
                <w:rtl/>
              </w:rPr>
              <w:t>(ב)</w:t>
            </w:r>
          </w:p>
        </w:tc>
        <w:tc>
          <w:tcPr>
            <w:tcW w:w="1997" w:type="pct"/>
            <w:gridSpan w:val="11"/>
            <w:shd w:val="clear" w:color="auto" w:fill="auto"/>
          </w:tcPr>
          <w:p w14:paraId="431AB1D5" w14:textId="77777777" w:rsidR="00174A69" w:rsidRDefault="00174A69" w:rsidP="00D00CCB">
            <w:pPr>
              <w:pStyle w:val="TableHead"/>
              <w:jc w:val="both"/>
              <w:outlineLvl w:val="9"/>
              <w:rPr>
                <w:b w:val="0"/>
                <w:bCs w:val="0"/>
                <w:rtl/>
              </w:rPr>
            </w:pPr>
            <w:r>
              <w:rPr>
                <w:rFonts w:hint="cs"/>
                <w:b w:val="0"/>
                <w:bCs w:val="0"/>
                <w:rtl/>
              </w:rPr>
              <w:t xml:space="preserve">במקום ההגדרה </w:t>
            </w:r>
            <w:r w:rsidRPr="00174A69">
              <w:rPr>
                <w:b w:val="0"/>
                <w:bCs w:val="0"/>
                <w:rtl/>
              </w:rPr>
              <w:t>"חברה לדיור ציבורי"</w:t>
            </w:r>
            <w:r>
              <w:rPr>
                <w:rFonts w:hint="cs"/>
                <w:b w:val="0"/>
                <w:bCs w:val="0"/>
                <w:rtl/>
              </w:rPr>
              <w:t xml:space="preserve"> יבוא:</w:t>
            </w:r>
          </w:p>
          <w:p w14:paraId="13330047" w14:textId="77777777" w:rsidR="00174A69" w:rsidRDefault="00174A69" w:rsidP="00D00CCB">
            <w:pPr>
              <w:pStyle w:val="TableHead"/>
              <w:jc w:val="both"/>
              <w:outlineLvl w:val="9"/>
              <w:rPr>
                <w:b w:val="0"/>
                <w:bCs w:val="0"/>
                <w:rtl/>
              </w:rPr>
            </w:pPr>
          </w:p>
          <w:p w14:paraId="34B7AD18" w14:textId="55ACC923" w:rsidR="00174A69" w:rsidRDefault="00174A69" w:rsidP="00D00CCB">
            <w:pPr>
              <w:pStyle w:val="TableHead"/>
              <w:jc w:val="both"/>
              <w:outlineLvl w:val="9"/>
              <w:rPr>
                <w:b w:val="0"/>
                <w:bCs w:val="0"/>
                <w:rtl/>
              </w:rPr>
            </w:pPr>
            <w:r>
              <w:rPr>
                <w:rFonts w:hint="cs"/>
                <w:b w:val="0"/>
                <w:bCs w:val="0"/>
                <w:rtl/>
              </w:rPr>
              <w:t>"</w:t>
            </w:r>
            <w:r w:rsidRPr="00174A69">
              <w:rPr>
                <w:b w:val="0"/>
                <w:bCs w:val="0"/>
                <w:rtl/>
              </w:rPr>
              <w:t>"חברה לדיור ציבורי"</w:t>
            </w:r>
            <w:r>
              <w:rPr>
                <w:rFonts w:hint="cs"/>
                <w:b w:val="0"/>
                <w:bCs w:val="0"/>
                <w:rtl/>
              </w:rPr>
              <w:t xml:space="preserve"> </w:t>
            </w:r>
            <w:r>
              <w:rPr>
                <w:b w:val="0"/>
                <w:bCs w:val="0"/>
                <w:rtl/>
              </w:rPr>
              <w:t>–</w:t>
            </w:r>
            <w:r>
              <w:rPr>
                <w:rFonts w:hint="cs"/>
                <w:b w:val="0"/>
                <w:bCs w:val="0"/>
                <w:rtl/>
              </w:rPr>
              <w:t xml:space="preserve"> כהגדרה בסעיף 17 ל</w:t>
            </w:r>
            <w:r w:rsidRPr="00174A69">
              <w:rPr>
                <w:b w:val="0"/>
                <w:bCs w:val="0"/>
                <w:rtl/>
              </w:rPr>
              <w:t>חוק הרשות הממשלתית להתחדשות עירונית, תשע"ו-2016</w:t>
            </w:r>
            <w:r>
              <w:rPr>
                <w:rFonts w:hint="cs"/>
                <w:b w:val="0"/>
                <w:bCs w:val="0"/>
                <w:rtl/>
              </w:rPr>
              <w:t>, כפי תוקפו בתקנון"</w:t>
            </w:r>
          </w:p>
        </w:tc>
      </w:tr>
      <w:tr w:rsidR="00174A69" w:rsidRPr="00F25B85" w14:paraId="1219C505" w14:textId="77777777" w:rsidTr="00A63768">
        <w:trPr>
          <w:trHeight w:val="227"/>
        </w:trPr>
        <w:tc>
          <w:tcPr>
            <w:tcW w:w="681" w:type="pct"/>
            <w:shd w:val="clear" w:color="auto" w:fill="auto"/>
          </w:tcPr>
          <w:p w14:paraId="6B790820" w14:textId="77777777" w:rsidR="00174A69" w:rsidRPr="00A56C14" w:rsidRDefault="00174A69" w:rsidP="00D00CCB">
            <w:pPr>
              <w:spacing w:line="276" w:lineRule="auto"/>
              <w:jc w:val="both"/>
              <w:rPr>
                <w:b/>
                <w:bCs/>
                <w:rtl/>
              </w:rPr>
            </w:pPr>
          </w:p>
        </w:tc>
        <w:tc>
          <w:tcPr>
            <w:tcW w:w="239" w:type="pct"/>
            <w:shd w:val="clear" w:color="auto" w:fill="auto"/>
          </w:tcPr>
          <w:p w14:paraId="1D399782" w14:textId="77777777" w:rsidR="00174A69" w:rsidRDefault="00174A69" w:rsidP="00D00CCB">
            <w:pPr>
              <w:spacing w:line="276" w:lineRule="auto"/>
              <w:jc w:val="both"/>
              <w:rPr>
                <w:rtl/>
              </w:rPr>
            </w:pPr>
          </w:p>
        </w:tc>
        <w:tc>
          <w:tcPr>
            <w:tcW w:w="742" w:type="pct"/>
            <w:shd w:val="clear" w:color="auto" w:fill="auto"/>
          </w:tcPr>
          <w:p w14:paraId="45760EA6" w14:textId="77777777" w:rsidR="00174A69" w:rsidRDefault="00174A69" w:rsidP="00D00CCB">
            <w:pPr>
              <w:spacing w:line="276" w:lineRule="auto"/>
              <w:ind w:left="29"/>
              <w:jc w:val="both"/>
              <w:rPr>
                <w:rFonts w:ascii="David" w:eastAsia="Calibri" w:hAnsi="David"/>
                <w:b/>
                <w:bCs/>
                <w:sz w:val="26"/>
                <w:rtl/>
                <w:lang w:eastAsia="en-US"/>
              </w:rPr>
            </w:pPr>
          </w:p>
        </w:tc>
        <w:tc>
          <w:tcPr>
            <w:tcW w:w="347" w:type="pct"/>
            <w:shd w:val="clear" w:color="auto" w:fill="auto"/>
          </w:tcPr>
          <w:p w14:paraId="5D1CC787" w14:textId="77777777" w:rsidR="00174A69" w:rsidRDefault="00174A69" w:rsidP="00D00CCB">
            <w:pPr>
              <w:spacing w:line="276" w:lineRule="auto"/>
              <w:ind w:left="29"/>
              <w:jc w:val="both"/>
              <w:rPr>
                <w:rFonts w:ascii="David" w:eastAsia="Calibri" w:hAnsi="David"/>
                <w:sz w:val="26"/>
                <w:rtl/>
                <w:lang w:eastAsia="en-US"/>
              </w:rPr>
            </w:pPr>
          </w:p>
        </w:tc>
        <w:tc>
          <w:tcPr>
            <w:tcW w:w="287" w:type="pct"/>
            <w:shd w:val="clear" w:color="auto" w:fill="auto"/>
          </w:tcPr>
          <w:p w14:paraId="341F5BFD" w14:textId="77777777" w:rsidR="00174A69" w:rsidRDefault="00174A69" w:rsidP="00D00CCB">
            <w:pPr>
              <w:pStyle w:val="TableHead"/>
              <w:jc w:val="both"/>
              <w:outlineLvl w:val="9"/>
              <w:rPr>
                <w:b w:val="0"/>
                <w:bCs w:val="0"/>
                <w:rtl/>
              </w:rPr>
            </w:pPr>
          </w:p>
        </w:tc>
        <w:tc>
          <w:tcPr>
            <w:tcW w:w="393" w:type="pct"/>
            <w:shd w:val="clear" w:color="auto" w:fill="auto"/>
          </w:tcPr>
          <w:p w14:paraId="3218B980" w14:textId="77777777" w:rsidR="00174A69" w:rsidRDefault="00174A69" w:rsidP="00D00CCB">
            <w:pPr>
              <w:pStyle w:val="TableHead"/>
              <w:jc w:val="both"/>
              <w:outlineLvl w:val="9"/>
              <w:rPr>
                <w:b w:val="0"/>
                <w:bCs w:val="0"/>
                <w:rtl/>
              </w:rPr>
            </w:pPr>
          </w:p>
        </w:tc>
        <w:tc>
          <w:tcPr>
            <w:tcW w:w="315" w:type="pct"/>
            <w:shd w:val="clear" w:color="auto" w:fill="auto"/>
          </w:tcPr>
          <w:p w14:paraId="79912D00" w14:textId="77777777" w:rsidR="00174A69" w:rsidRDefault="00174A69" w:rsidP="00D00CCB">
            <w:pPr>
              <w:pStyle w:val="TableHead"/>
              <w:jc w:val="both"/>
              <w:outlineLvl w:val="9"/>
              <w:rPr>
                <w:b w:val="0"/>
                <w:bCs w:val="0"/>
                <w:rtl/>
              </w:rPr>
            </w:pPr>
          </w:p>
        </w:tc>
        <w:tc>
          <w:tcPr>
            <w:tcW w:w="1997" w:type="pct"/>
            <w:gridSpan w:val="11"/>
            <w:shd w:val="clear" w:color="auto" w:fill="auto"/>
          </w:tcPr>
          <w:p w14:paraId="51786078" w14:textId="77777777" w:rsidR="00174A69" w:rsidRDefault="00174A69" w:rsidP="00D00CCB">
            <w:pPr>
              <w:pStyle w:val="TableHead"/>
              <w:jc w:val="both"/>
              <w:outlineLvl w:val="9"/>
              <w:rPr>
                <w:b w:val="0"/>
                <w:bCs w:val="0"/>
                <w:rtl/>
              </w:rPr>
            </w:pPr>
          </w:p>
        </w:tc>
      </w:tr>
      <w:tr w:rsidR="00974E29" w:rsidRPr="00F25B85" w14:paraId="57C85B5C" w14:textId="77777777" w:rsidTr="00A63768">
        <w:trPr>
          <w:trHeight w:val="227"/>
        </w:trPr>
        <w:tc>
          <w:tcPr>
            <w:tcW w:w="681" w:type="pct"/>
            <w:shd w:val="clear" w:color="auto" w:fill="auto"/>
          </w:tcPr>
          <w:p w14:paraId="72F9A3A0" w14:textId="77777777" w:rsidR="00AF356B" w:rsidRPr="00A56C14" w:rsidRDefault="00AF356B" w:rsidP="00D00CCB">
            <w:pPr>
              <w:spacing w:line="276" w:lineRule="auto"/>
              <w:jc w:val="both"/>
              <w:rPr>
                <w:b/>
                <w:bCs/>
                <w:rtl/>
              </w:rPr>
            </w:pPr>
          </w:p>
        </w:tc>
        <w:tc>
          <w:tcPr>
            <w:tcW w:w="239" w:type="pct"/>
            <w:shd w:val="clear" w:color="auto" w:fill="auto"/>
          </w:tcPr>
          <w:p w14:paraId="6E071D52" w14:textId="77777777" w:rsidR="00AF356B" w:rsidRDefault="00AF356B" w:rsidP="00D00CCB">
            <w:pPr>
              <w:spacing w:line="276" w:lineRule="auto"/>
              <w:jc w:val="both"/>
              <w:rPr>
                <w:rtl/>
              </w:rPr>
            </w:pPr>
          </w:p>
        </w:tc>
        <w:tc>
          <w:tcPr>
            <w:tcW w:w="742" w:type="pct"/>
            <w:shd w:val="clear" w:color="auto" w:fill="auto"/>
          </w:tcPr>
          <w:p w14:paraId="21FCB7B8" w14:textId="77777777" w:rsidR="00AF356B" w:rsidRDefault="00AF356B" w:rsidP="00D00CCB">
            <w:pPr>
              <w:spacing w:line="276" w:lineRule="auto"/>
              <w:ind w:left="29"/>
              <w:jc w:val="both"/>
              <w:rPr>
                <w:rFonts w:ascii="David" w:eastAsia="Calibri" w:hAnsi="David"/>
                <w:b/>
                <w:bCs/>
                <w:sz w:val="26"/>
                <w:rtl/>
                <w:lang w:eastAsia="en-US"/>
              </w:rPr>
            </w:pPr>
          </w:p>
        </w:tc>
        <w:tc>
          <w:tcPr>
            <w:tcW w:w="347" w:type="pct"/>
            <w:shd w:val="clear" w:color="auto" w:fill="auto"/>
          </w:tcPr>
          <w:p w14:paraId="7720DB17" w14:textId="77777777" w:rsidR="00AF356B" w:rsidRDefault="00AF356B" w:rsidP="00D00CCB">
            <w:pPr>
              <w:spacing w:line="276" w:lineRule="auto"/>
              <w:ind w:left="29"/>
              <w:jc w:val="both"/>
              <w:rPr>
                <w:rFonts w:ascii="David" w:eastAsia="Calibri" w:hAnsi="David"/>
                <w:sz w:val="26"/>
                <w:rtl/>
                <w:lang w:eastAsia="en-US"/>
              </w:rPr>
            </w:pPr>
          </w:p>
        </w:tc>
        <w:tc>
          <w:tcPr>
            <w:tcW w:w="287" w:type="pct"/>
            <w:shd w:val="clear" w:color="auto" w:fill="auto"/>
          </w:tcPr>
          <w:p w14:paraId="42820BF9" w14:textId="77777777" w:rsidR="00AF356B" w:rsidRDefault="00AF356B" w:rsidP="00D00CCB">
            <w:pPr>
              <w:pStyle w:val="TableHead"/>
              <w:jc w:val="both"/>
              <w:outlineLvl w:val="9"/>
              <w:rPr>
                <w:b w:val="0"/>
                <w:bCs w:val="0"/>
                <w:rtl/>
              </w:rPr>
            </w:pPr>
          </w:p>
        </w:tc>
        <w:tc>
          <w:tcPr>
            <w:tcW w:w="393" w:type="pct"/>
            <w:shd w:val="clear" w:color="auto" w:fill="auto"/>
          </w:tcPr>
          <w:p w14:paraId="12122ACC" w14:textId="77777777" w:rsidR="00AF356B" w:rsidRDefault="00AF356B" w:rsidP="00D00CCB">
            <w:pPr>
              <w:pStyle w:val="TableHead"/>
              <w:jc w:val="both"/>
              <w:outlineLvl w:val="9"/>
              <w:rPr>
                <w:b w:val="0"/>
                <w:bCs w:val="0"/>
                <w:rtl/>
              </w:rPr>
            </w:pPr>
            <w:r>
              <w:rPr>
                <w:rFonts w:hint="cs"/>
                <w:b w:val="0"/>
                <w:bCs w:val="0"/>
                <w:rtl/>
              </w:rPr>
              <w:t>(6)</w:t>
            </w:r>
          </w:p>
        </w:tc>
        <w:tc>
          <w:tcPr>
            <w:tcW w:w="2311" w:type="pct"/>
            <w:gridSpan w:val="12"/>
            <w:shd w:val="clear" w:color="auto" w:fill="auto"/>
          </w:tcPr>
          <w:p w14:paraId="5E0097B1" w14:textId="77777777" w:rsidR="00AF356B" w:rsidRDefault="00AF356B" w:rsidP="00D00CCB">
            <w:pPr>
              <w:pStyle w:val="TableHead"/>
              <w:jc w:val="both"/>
              <w:outlineLvl w:val="9"/>
              <w:rPr>
                <w:b w:val="0"/>
                <w:bCs w:val="0"/>
                <w:rtl/>
              </w:rPr>
            </w:pPr>
            <w:r>
              <w:rPr>
                <w:rFonts w:hint="cs"/>
                <w:b w:val="0"/>
                <w:bCs w:val="0"/>
                <w:rtl/>
              </w:rPr>
              <w:t>בסעיף 14 אחרי "האמור בכל דין" יבוא "או תחיקת בטחון"</w:t>
            </w:r>
            <w:r w:rsidR="00D92628">
              <w:rPr>
                <w:rFonts w:hint="cs"/>
                <w:b w:val="0"/>
                <w:bCs w:val="0"/>
                <w:rtl/>
              </w:rPr>
              <w:t xml:space="preserve"> והמילים "או ארגון עסקה לפי תכנית החיזוק" </w:t>
            </w:r>
            <w:r w:rsidR="00D92628">
              <w:rPr>
                <w:b w:val="0"/>
                <w:bCs w:val="0"/>
                <w:rtl/>
              </w:rPr>
              <w:t>–</w:t>
            </w:r>
            <w:r w:rsidR="00D92628">
              <w:rPr>
                <w:rFonts w:hint="cs"/>
                <w:b w:val="0"/>
                <w:bCs w:val="0"/>
                <w:rtl/>
              </w:rPr>
              <w:t xml:space="preserve"> יימחקו;</w:t>
            </w:r>
          </w:p>
        </w:tc>
      </w:tr>
      <w:tr w:rsidR="00011C2B" w:rsidRPr="00F25B85" w14:paraId="195EE10D" w14:textId="77777777" w:rsidTr="00A63768">
        <w:trPr>
          <w:trHeight w:val="227"/>
        </w:trPr>
        <w:tc>
          <w:tcPr>
            <w:tcW w:w="681" w:type="pct"/>
            <w:shd w:val="clear" w:color="auto" w:fill="auto"/>
          </w:tcPr>
          <w:p w14:paraId="3C65AE24" w14:textId="77777777" w:rsidR="00D00CCB" w:rsidRPr="00A56C14" w:rsidRDefault="00D00CCB" w:rsidP="00D00CCB">
            <w:pPr>
              <w:spacing w:line="276" w:lineRule="auto"/>
              <w:jc w:val="both"/>
              <w:rPr>
                <w:b/>
                <w:bCs/>
                <w:rtl/>
              </w:rPr>
            </w:pPr>
          </w:p>
        </w:tc>
        <w:tc>
          <w:tcPr>
            <w:tcW w:w="239" w:type="pct"/>
            <w:shd w:val="clear" w:color="auto" w:fill="auto"/>
          </w:tcPr>
          <w:p w14:paraId="23D66D20" w14:textId="77777777" w:rsidR="00D00CCB" w:rsidRDefault="00D00CCB" w:rsidP="00D00CCB">
            <w:pPr>
              <w:spacing w:line="276" w:lineRule="auto"/>
              <w:jc w:val="both"/>
              <w:rPr>
                <w:rtl/>
              </w:rPr>
            </w:pPr>
          </w:p>
        </w:tc>
        <w:tc>
          <w:tcPr>
            <w:tcW w:w="742" w:type="pct"/>
            <w:shd w:val="clear" w:color="auto" w:fill="auto"/>
          </w:tcPr>
          <w:p w14:paraId="74253A7D" w14:textId="77777777" w:rsidR="00D00CCB" w:rsidRDefault="00D00CCB" w:rsidP="00D00CCB">
            <w:pPr>
              <w:spacing w:line="276" w:lineRule="auto"/>
              <w:ind w:left="29"/>
              <w:jc w:val="both"/>
              <w:rPr>
                <w:rFonts w:ascii="David" w:eastAsia="Calibri" w:hAnsi="David"/>
                <w:b/>
                <w:bCs/>
                <w:sz w:val="26"/>
                <w:rtl/>
                <w:lang w:eastAsia="en-US"/>
              </w:rPr>
            </w:pPr>
          </w:p>
        </w:tc>
        <w:tc>
          <w:tcPr>
            <w:tcW w:w="347" w:type="pct"/>
            <w:shd w:val="clear" w:color="auto" w:fill="auto"/>
          </w:tcPr>
          <w:p w14:paraId="5341D3C1" w14:textId="77777777" w:rsidR="00D00CCB" w:rsidRDefault="00D00CCB" w:rsidP="00D00CCB">
            <w:pPr>
              <w:spacing w:line="276" w:lineRule="auto"/>
              <w:ind w:left="29"/>
              <w:jc w:val="both"/>
              <w:rPr>
                <w:rFonts w:ascii="David" w:eastAsia="Calibri" w:hAnsi="David"/>
                <w:sz w:val="26"/>
                <w:rtl/>
                <w:lang w:eastAsia="en-US"/>
              </w:rPr>
            </w:pPr>
          </w:p>
        </w:tc>
        <w:tc>
          <w:tcPr>
            <w:tcW w:w="287" w:type="pct"/>
            <w:shd w:val="clear" w:color="auto" w:fill="auto"/>
          </w:tcPr>
          <w:p w14:paraId="1F65872E" w14:textId="77777777" w:rsidR="00D00CCB" w:rsidRDefault="00D00CCB" w:rsidP="00D00CCB">
            <w:pPr>
              <w:pStyle w:val="TableHead"/>
              <w:jc w:val="both"/>
              <w:outlineLvl w:val="9"/>
              <w:rPr>
                <w:b w:val="0"/>
                <w:bCs w:val="0"/>
                <w:rtl/>
              </w:rPr>
            </w:pPr>
          </w:p>
        </w:tc>
        <w:tc>
          <w:tcPr>
            <w:tcW w:w="393" w:type="pct"/>
            <w:shd w:val="clear" w:color="auto" w:fill="auto"/>
          </w:tcPr>
          <w:p w14:paraId="14FFB10D" w14:textId="77777777" w:rsidR="00D00CCB" w:rsidRDefault="00D00CCB" w:rsidP="00D00CCB">
            <w:pPr>
              <w:pStyle w:val="TableHead"/>
              <w:jc w:val="both"/>
              <w:outlineLvl w:val="9"/>
              <w:rPr>
                <w:b w:val="0"/>
                <w:bCs w:val="0"/>
                <w:rtl/>
              </w:rPr>
            </w:pPr>
          </w:p>
        </w:tc>
        <w:tc>
          <w:tcPr>
            <w:tcW w:w="315" w:type="pct"/>
            <w:shd w:val="clear" w:color="auto" w:fill="auto"/>
          </w:tcPr>
          <w:p w14:paraId="3038022F" w14:textId="77777777" w:rsidR="00D00CCB" w:rsidRDefault="00D00CCB" w:rsidP="00D00CCB">
            <w:pPr>
              <w:pStyle w:val="TableHead"/>
              <w:jc w:val="both"/>
              <w:outlineLvl w:val="9"/>
              <w:rPr>
                <w:b w:val="0"/>
                <w:bCs w:val="0"/>
                <w:rtl/>
              </w:rPr>
            </w:pPr>
          </w:p>
        </w:tc>
        <w:tc>
          <w:tcPr>
            <w:tcW w:w="1997" w:type="pct"/>
            <w:gridSpan w:val="11"/>
            <w:shd w:val="clear" w:color="auto" w:fill="auto"/>
          </w:tcPr>
          <w:p w14:paraId="6FB8A355" w14:textId="77777777" w:rsidR="00D00CCB" w:rsidRDefault="00D00CCB" w:rsidP="00D00CCB">
            <w:pPr>
              <w:pStyle w:val="TableHead"/>
              <w:jc w:val="both"/>
              <w:outlineLvl w:val="9"/>
              <w:rPr>
                <w:b w:val="0"/>
                <w:bCs w:val="0"/>
                <w:rtl/>
              </w:rPr>
            </w:pPr>
          </w:p>
        </w:tc>
      </w:tr>
      <w:tr w:rsidR="00974E29" w:rsidRPr="00F25B85" w14:paraId="69126C22" w14:textId="77777777" w:rsidTr="00A63768">
        <w:trPr>
          <w:trHeight w:val="227"/>
        </w:trPr>
        <w:tc>
          <w:tcPr>
            <w:tcW w:w="681" w:type="pct"/>
            <w:shd w:val="clear" w:color="auto" w:fill="auto"/>
          </w:tcPr>
          <w:p w14:paraId="67EC7C39" w14:textId="77777777" w:rsidR="00676D00" w:rsidRPr="00A56C14" w:rsidRDefault="00676D00" w:rsidP="00D00CCB">
            <w:pPr>
              <w:spacing w:line="276" w:lineRule="auto"/>
              <w:jc w:val="both"/>
              <w:rPr>
                <w:b/>
                <w:bCs/>
                <w:rtl/>
              </w:rPr>
            </w:pPr>
          </w:p>
        </w:tc>
        <w:tc>
          <w:tcPr>
            <w:tcW w:w="239" w:type="pct"/>
            <w:shd w:val="clear" w:color="auto" w:fill="auto"/>
          </w:tcPr>
          <w:p w14:paraId="76668200" w14:textId="77777777" w:rsidR="00676D00" w:rsidRDefault="00676D00" w:rsidP="00D00CCB">
            <w:pPr>
              <w:spacing w:line="276" w:lineRule="auto"/>
              <w:jc w:val="both"/>
              <w:rPr>
                <w:rtl/>
              </w:rPr>
            </w:pPr>
          </w:p>
        </w:tc>
        <w:tc>
          <w:tcPr>
            <w:tcW w:w="742" w:type="pct"/>
            <w:shd w:val="clear" w:color="auto" w:fill="auto"/>
          </w:tcPr>
          <w:p w14:paraId="55963E66" w14:textId="77777777" w:rsidR="00676D00" w:rsidRDefault="00676D00" w:rsidP="00D00CCB">
            <w:pPr>
              <w:spacing w:line="276" w:lineRule="auto"/>
              <w:ind w:left="29"/>
              <w:jc w:val="both"/>
              <w:rPr>
                <w:rFonts w:ascii="David" w:eastAsia="Calibri" w:hAnsi="David"/>
                <w:b/>
                <w:bCs/>
                <w:sz w:val="26"/>
                <w:rtl/>
                <w:lang w:eastAsia="en-US"/>
              </w:rPr>
            </w:pPr>
          </w:p>
        </w:tc>
        <w:tc>
          <w:tcPr>
            <w:tcW w:w="347" w:type="pct"/>
            <w:shd w:val="clear" w:color="auto" w:fill="auto"/>
          </w:tcPr>
          <w:p w14:paraId="7FE4A764" w14:textId="77777777" w:rsidR="00676D00" w:rsidRDefault="00676D00" w:rsidP="00D00CCB">
            <w:pPr>
              <w:spacing w:line="276" w:lineRule="auto"/>
              <w:ind w:left="29"/>
              <w:jc w:val="both"/>
              <w:rPr>
                <w:rFonts w:ascii="David" w:eastAsia="Calibri" w:hAnsi="David"/>
                <w:sz w:val="26"/>
                <w:rtl/>
                <w:lang w:eastAsia="en-US"/>
              </w:rPr>
            </w:pPr>
          </w:p>
        </w:tc>
        <w:tc>
          <w:tcPr>
            <w:tcW w:w="287" w:type="pct"/>
            <w:shd w:val="clear" w:color="auto" w:fill="auto"/>
          </w:tcPr>
          <w:p w14:paraId="01F6AD74" w14:textId="77777777" w:rsidR="00676D00" w:rsidRDefault="00676D00" w:rsidP="00D00CCB">
            <w:pPr>
              <w:pStyle w:val="TableHead"/>
              <w:jc w:val="both"/>
              <w:outlineLvl w:val="9"/>
              <w:rPr>
                <w:b w:val="0"/>
                <w:bCs w:val="0"/>
                <w:rtl/>
              </w:rPr>
            </w:pPr>
          </w:p>
        </w:tc>
        <w:tc>
          <w:tcPr>
            <w:tcW w:w="393" w:type="pct"/>
            <w:shd w:val="clear" w:color="auto" w:fill="auto"/>
          </w:tcPr>
          <w:p w14:paraId="6F68F402" w14:textId="77777777" w:rsidR="00676D00" w:rsidRDefault="00676D00" w:rsidP="00D00CCB">
            <w:pPr>
              <w:pStyle w:val="TableHead"/>
              <w:jc w:val="both"/>
              <w:outlineLvl w:val="9"/>
              <w:rPr>
                <w:b w:val="0"/>
                <w:bCs w:val="0"/>
                <w:rtl/>
              </w:rPr>
            </w:pPr>
            <w:r>
              <w:rPr>
                <w:rFonts w:hint="cs"/>
                <w:b w:val="0"/>
                <w:bCs w:val="0"/>
                <w:rtl/>
              </w:rPr>
              <w:t>(7)</w:t>
            </w:r>
          </w:p>
        </w:tc>
        <w:tc>
          <w:tcPr>
            <w:tcW w:w="2311" w:type="pct"/>
            <w:gridSpan w:val="12"/>
            <w:shd w:val="clear" w:color="auto" w:fill="auto"/>
          </w:tcPr>
          <w:p w14:paraId="2865EBC3" w14:textId="77777777" w:rsidR="00676D00" w:rsidRDefault="00676D00" w:rsidP="00D00CCB">
            <w:pPr>
              <w:pStyle w:val="TableHead"/>
              <w:jc w:val="both"/>
              <w:outlineLvl w:val="9"/>
              <w:rPr>
                <w:b w:val="0"/>
                <w:bCs w:val="0"/>
                <w:rtl/>
              </w:rPr>
            </w:pPr>
            <w:r>
              <w:rPr>
                <w:rFonts w:hint="cs"/>
                <w:b w:val="0"/>
                <w:bCs w:val="0"/>
                <w:rtl/>
              </w:rPr>
              <w:t xml:space="preserve">סעיפים 17 עד </w:t>
            </w:r>
            <w:r w:rsidR="00990798">
              <w:rPr>
                <w:rFonts w:hint="cs"/>
                <w:b w:val="0"/>
                <w:bCs w:val="0"/>
                <w:rtl/>
              </w:rPr>
              <w:t>21</w:t>
            </w:r>
            <w:r>
              <w:rPr>
                <w:rFonts w:hint="cs"/>
                <w:b w:val="0"/>
                <w:bCs w:val="0"/>
                <w:rtl/>
              </w:rPr>
              <w:t xml:space="preserve"> </w:t>
            </w:r>
            <w:r>
              <w:rPr>
                <w:b w:val="0"/>
                <w:bCs w:val="0"/>
                <w:rtl/>
              </w:rPr>
              <w:t>–</w:t>
            </w:r>
            <w:r>
              <w:rPr>
                <w:rFonts w:hint="cs"/>
                <w:b w:val="0"/>
                <w:bCs w:val="0"/>
                <w:rtl/>
              </w:rPr>
              <w:t xml:space="preserve"> בטלים;</w:t>
            </w:r>
            <w:r w:rsidR="006553DE">
              <w:rPr>
                <w:rFonts w:hint="cs"/>
                <w:b w:val="0"/>
                <w:bCs w:val="0"/>
                <w:rtl/>
              </w:rPr>
              <w:t xml:space="preserve"> אין באמור כדי לפגוע בתיקונים שבוצעו לחוק בישראל והוחלו בתקנון</w:t>
            </w:r>
            <w:r w:rsidR="00990798">
              <w:rPr>
                <w:rFonts w:hint="cs"/>
                <w:b w:val="0"/>
                <w:bCs w:val="0"/>
                <w:rtl/>
              </w:rPr>
              <w:t>.".</w:t>
            </w:r>
          </w:p>
        </w:tc>
      </w:tr>
      <w:tr w:rsidR="00011C2B" w:rsidRPr="00F25B85" w14:paraId="47B247BC" w14:textId="77777777" w:rsidTr="00A63768">
        <w:trPr>
          <w:trHeight w:val="227"/>
        </w:trPr>
        <w:tc>
          <w:tcPr>
            <w:tcW w:w="681" w:type="pct"/>
            <w:shd w:val="clear" w:color="auto" w:fill="auto"/>
          </w:tcPr>
          <w:p w14:paraId="02CB3B75" w14:textId="77777777" w:rsidR="00D00CCB" w:rsidRPr="00A56C14" w:rsidRDefault="00D00CCB" w:rsidP="00D00CCB">
            <w:pPr>
              <w:spacing w:line="276" w:lineRule="auto"/>
              <w:jc w:val="both"/>
              <w:rPr>
                <w:b/>
                <w:bCs/>
                <w:rtl/>
              </w:rPr>
            </w:pPr>
          </w:p>
        </w:tc>
        <w:tc>
          <w:tcPr>
            <w:tcW w:w="239" w:type="pct"/>
            <w:shd w:val="clear" w:color="auto" w:fill="auto"/>
          </w:tcPr>
          <w:p w14:paraId="49B4A895" w14:textId="77777777" w:rsidR="00D00CCB" w:rsidRDefault="00D00CCB" w:rsidP="00D00CCB">
            <w:pPr>
              <w:spacing w:line="276" w:lineRule="auto"/>
              <w:jc w:val="both"/>
              <w:rPr>
                <w:rtl/>
              </w:rPr>
            </w:pPr>
          </w:p>
        </w:tc>
        <w:tc>
          <w:tcPr>
            <w:tcW w:w="742" w:type="pct"/>
            <w:shd w:val="clear" w:color="auto" w:fill="auto"/>
          </w:tcPr>
          <w:p w14:paraId="32B434FF" w14:textId="77777777" w:rsidR="00D00CCB" w:rsidRDefault="00D00CCB" w:rsidP="00D00CCB">
            <w:pPr>
              <w:spacing w:line="276" w:lineRule="auto"/>
              <w:ind w:left="29"/>
              <w:jc w:val="both"/>
              <w:rPr>
                <w:rFonts w:ascii="David" w:eastAsia="Calibri" w:hAnsi="David"/>
                <w:b/>
                <w:bCs/>
                <w:sz w:val="26"/>
                <w:rtl/>
                <w:lang w:eastAsia="en-US"/>
              </w:rPr>
            </w:pPr>
          </w:p>
        </w:tc>
        <w:tc>
          <w:tcPr>
            <w:tcW w:w="347" w:type="pct"/>
            <w:shd w:val="clear" w:color="auto" w:fill="auto"/>
          </w:tcPr>
          <w:p w14:paraId="4661F573" w14:textId="77777777" w:rsidR="00D00CCB" w:rsidRDefault="00D00CCB" w:rsidP="00D00CCB">
            <w:pPr>
              <w:spacing w:line="276" w:lineRule="auto"/>
              <w:ind w:left="29"/>
              <w:jc w:val="both"/>
              <w:rPr>
                <w:rFonts w:ascii="David" w:eastAsia="Calibri" w:hAnsi="David"/>
                <w:sz w:val="26"/>
                <w:rtl/>
                <w:lang w:eastAsia="en-US"/>
              </w:rPr>
            </w:pPr>
          </w:p>
        </w:tc>
        <w:tc>
          <w:tcPr>
            <w:tcW w:w="287" w:type="pct"/>
            <w:shd w:val="clear" w:color="auto" w:fill="auto"/>
          </w:tcPr>
          <w:p w14:paraId="37121C50" w14:textId="77777777" w:rsidR="00D00CCB" w:rsidRDefault="00D00CCB" w:rsidP="00D00CCB">
            <w:pPr>
              <w:pStyle w:val="TableHead"/>
              <w:jc w:val="both"/>
              <w:outlineLvl w:val="9"/>
              <w:rPr>
                <w:b w:val="0"/>
                <w:bCs w:val="0"/>
                <w:rtl/>
              </w:rPr>
            </w:pPr>
          </w:p>
        </w:tc>
        <w:tc>
          <w:tcPr>
            <w:tcW w:w="393" w:type="pct"/>
            <w:shd w:val="clear" w:color="auto" w:fill="auto"/>
          </w:tcPr>
          <w:p w14:paraId="4CD4F33E" w14:textId="77777777" w:rsidR="00D00CCB" w:rsidRDefault="00D00CCB" w:rsidP="00D00CCB">
            <w:pPr>
              <w:pStyle w:val="TableHead"/>
              <w:jc w:val="both"/>
              <w:outlineLvl w:val="9"/>
              <w:rPr>
                <w:b w:val="0"/>
                <w:bCs w:val="0"/>
                <w:rtl/>
              </w:rPr>
            </w:pPr>
          </w:p>
        </w:tc>
        <w:tc>
          <w:tcPr>
            <w:tcW w:w="315" w:type="pct"/>
            <w:shd w:val="clear" w:color="auto" w:fill="auto"/>
          </w:tcPr>
          <w:p w14:paraId="2084649F" w14:textId="77777777" w:rsidR="00D00CCB" w:rsidRDefault="00D00CCB" w:rsidP="00D00CCB">
            <w:pPr>
              <w:pStyle w:val="TableHead"/>
              <w:jc w:val="both"/>
              <w:outlineLvl w:val="9"/>
              <w:rPr>
                <w:b w:val="0"/>
                <w:bCs w:val="0"/>
                <w:rtl/>
              </w:rPr>
            </w:pPr>
          </w:p>
        </w:tc>
        <w:tc>
          <w:tcPr>
            <w:tcW w:w="1997" w:type="pct"/>
            <w:gridSpan w:val="11"/>
            <w:shd w:val="clear" w:color="auto" w:fill="auto"/>
          </w:tcPr>
          <w:p w14:paraId="1214EC19" w14:textId="77777777" w:rsidR="00D00CCB" w:rsidRDefault="00D00CCB" w:rsidP="00D00CCB">
            <w:pPr>
              <w:pStyle w:val="TableHead"/>
              <w:jc w:val="both"/>
              <w:outlineLvl w:val="9"/>
              <w:rPr>
                <w:b w:val="0"/>
                <w:bCs w:val="0"/>
                <w:rtl/>
              </w:rPr>
            </w:pPr>
          </w:p>
        </w:tc>
      </w:tr>
      <w:tr w:rsidR="00974E29" w:rsidRPr="00F25B85" w14:paraId="47B1B298" w14:textId="77777777" w:rsidTr="00A63768">
        <w:trPr>
          <w:trHeight w:val="227"/>
        </w:trPr>
        <w:tc>
          <w:tcPr>
            <w:tcW w:w="681" w:type="pct"/>
            <w:shd w:val="clear" w:color="auto" w:fill="auto"/>
          </w:tcPr>
          <w:p w14:paraId="25085C18" w14:textId="76AFB5D2" w:rsidR="00974E29" w:rsidRPr="00A56C14" w:rsidRDefault="00974E29" w:rsidP="00974E29">
            <w:pPr>
              <w:spacing w:line="276" w:lineRule="auto"/>
              <w:jc w:val="both"/>
              <w:rPr>
                <w:b/>
                <w:bCs/>
                <w:rtl/>
              </w:rPr>
            </w:pPr>
            <w:r>
              <w:rPr>
                <w:rFonts w:hint="cs"/>
                <w:b/>
                <w:bCs/>
                <w:rtl/>
              </w:rPr>
              <w:t>תחילה</w:t>
            </w:r>
          </w:p>
        </w:tc>
        <w:tc>
          <w:tcPr>
            <w:tcW w:w="239" w:type="pct"/>
            <w:shd w:val="clear" w:color="auto" w:fill="auto"/>
          </w:tcPr>
          <w:p w14:paraId="4CC1D45E" w14:textId="4DDF43AE" w:rsidR="00974E29" w:rsidRDefault="00974E29" w:rsidP="00974E29">
            <w:pPr>
              <w:spacing w:line="276" w:lineRule="auto"/>
              <w:jc w:val="both"/>
              <w:rPr>
                <w:rtl/>
              </w:rPr>
            </w:pPr>
            <w:r>
              <w:rPr>
                <w:rFonts w:hint="cs"/>
                <w:rtl/>
              </w:rPr>
              <w:t>2.</w:t>
            </w:r>
          </w:p>
        </w:tc>
        <w:tc>
          <w:tcPr>
            <w:tcW w:w="4080" w:type="pct"/>
            <w:gridSpan w:val="16"/>
            <w:shd w:val="clear" w:color="auto" w:fill="auto"/>
          </w:tcPr>
          <w:p w14:paraId="60DADF34" w14:textId="093456F0" w:rsidR="00974E29" w:rsidRDefault="00974E29" w:rsidP="00974E29">
            <w:pPr>
              <w:pStyle w:val="TableHead"/>
              <w:jc w:val="both"/>
              <w:outlineLvl w:val="9"/>
              <w:rPr>
                <w:b w:val="0"/>
                <w:bCs w:val="0"/>
                <w:rtl/>
              </w:rPr>
            </w:pPr>
            <w:r>
              <w:rPr>
                <w:rFonts w:hint="cs"/>
                <w:b w:val="0"/>
                <w:bCs w:val="0"/>
                <w:rtl/>
              </w:rPr>
              <w:t>תחילתו של תקנון זה ביום חתימתו.</w:t>
            </w:r>
          </w:p>
        </w:tc>
      </w:tr>
      <w:tr w:rsidR="00974E29" w:rsidRPr="00F25B85" w14:paraId="105A77A5" w14:textId="77777777" w:rsidTr="00A63768">
        <w:trPr>
          <w:trHeight w:val="227"/>
        </w:trPr>
        <w:tc>
          <w:tcPr>
            <w:tcW w:w="681" w:type="pct"/>
            <w:shd w:val="clear" w:color="auto" w:fill="auto"/>
          </w:tcPr>
          <w:p w14:paraId="11EBE3F5" w14:textId="77777777" w:rsidR="00974E29" w:rsidRPr="00A56C14" w:rsidRDefault="00974E29" w:rsidP="00974E29">
            <w:pPr>
              <w:spacing w:line="276" w:lineRule="auto"/>
              <w:jc w:val="both"/>
              <w:rPr>
                <w:b/>
                <w:bCs/>
                <w:rtl/>
              </w:rPr>
            </w:pPr>
          </w:p>
        </w:tc>
        <w:tc>
          <w:tcPr>
            <w:tcW w:w="239" w:type="pct"/>
            <w:shd w:val="clear" w:color="auto" w:fill="auto"/>
          </w:tcPr>
          <w:p w14:paraId="2194F81C" w14:textId="77777777" w:rsidR="00974E29" w:rsidRDefault="00974E29" w:rsidP="00974E29">
            <w:pPr>
              <w:spacing w:line="276" w:lineRule="auto"/>
              <w:jc w:val="both"/>
              <w:rPr>
                <w:rtl/>
              </w:rPr>
            </w:pPr>
          </w:p>
        </w:tc>
        <w:tc>
          <w:tcPr>
            <w:tcW w:w="742" w:type="pct"/>
            <w:shd w:val="clear" w:color="auto" w:fill="auto"/>
          </w:tcPr>
          <w:p w14:paraId="6AFF164C" w14:textId="77777777" w:rsidR="00974E29" w:rsidRDefault="00974E29" w:rsidP="00974E29">
            <w:pPr>
              <w:spacing w:line="276" w:lineRule="auto"/>
              <w:ind w:left="29"/>
              <w:jc w:val="both"/>
              <w:rPr>
                <w:rFonts w:ascii="David" w:eastAsia="Calibri" w:hAnsi="David"/>
                <w:b/>
                <w:bCs/>
                <w:sz w:val="26"/>
                <w:rtl/>
                <w:lang w:eastAsia="en-US"/>
              </w:rPr>
            </w:pPr>
          </w:p>
        </w:tc>
        <w:tc>
          <w:tcPr>
            <w:tcW w:w="347" w:type="pct"/>
            <w:shd w:val="clear" w:color="auto" w:fill="auto"/>
          </w:tcPr>
          <w:p w14:paraId="5707506D" w14:textId="77777777" w:rsidR="00974E29" w:rsidRDefault="00974E29" w:rsidP="00974E29">
            <w:pPr>
              <w:spacing w:line="276" w:lineRule="auto"/>
              <w:ind w:left="29"/>
              <w:jc w:val="both"/>
              <w:rPr>
                <w:rFonts w:ascii="David" w:eastAsia="Calibri" w:hAnsi="David"/>
                <w:sz w:val="26"/>
                <w:rtl/>
                <w:lang w:eastAsia="en-US"/>
              </w:rPr>
            </w:pPr>
          </w:p>
        </w:tc>
        <w:tc>
          <w:tcPr>
            <w:tcW w:w="287" w:type="pct"/>
            <w:shd w:val="clear" w:color="auto" w:fill="auto"/>
          </w:tcPr>
          <w:p w14:paraId="4EA55850" w14:textId="77777777" w:rsidR="00974E29" w:rsidRDefault="00974E29" w:rsidP="00974E29">
            <w:pPr>
              <w:pStyle w:val="TableHead"/>
              <w:jc w:val="both"/>
              <w:outlineLvl w:val="9"/>
              <w:rPr>
                <w:b w:val="0"/>
                <w:bCs w:val="0"/>
                <w:rtl/>
              </w:rPr>
            </w:pPr>
          </w:p>
        </w:tc>
        <w:tc>
          <w:tcPr>
            <w:tcW w:w="393" w:type="pct"/>
            <w:shd w:val="clear" w:color="auto" w:fill="auto"/>
          </w:tcPr>
          <w:p w14:paraId="3839D26D" w14:textId="77777777" w:rsidR="00974E29" w:rsidRDefault="00974E29" w:rsidP="00974E29">
            <w:pPr>
              <w:pStyle w:val="TableHead"/>
              <w:jc w:val="both"/>
              <w:outlineLvl w:val="9"/>
              <w:rPr>
                <w:b w:val="0"/>
                <w:bCs w:val="0"/>
                <w:rtl/>
              </w:rPr>
            </w:pPr>
          </w:p>
        </w:tc>
        <w:tc>
          <w:tcPr>
            <w:tcW w:w="315" w:type="pct"/>
            <w:shd w:val="clear" w:color="auto" w:fill="auto"/>
          </w:tcPr>
          <w:p w14:paraId="1D4A5F84" w14:textId="77777777" w:rsidR="00974E29" w:rsidRDefault="00974E29" w:rsidP="00974E29">
            <w:pPr>
              <w:pStyle w:val="TableHead"/>
              <w:jc w:val="both"/>
              <w:outlineLvl w:val="9"/>
              <w:rPr>
                <w:b w:val="0"/>
                <w:bCs w:val="0"/>
                <w:rtl/>
              </w:rPr>
            </w:pPr>
          </w:p>
        </w:tc>
        <w:tc>
          <w:tcPr>
            <w:tcW w:w="1997" w:type="pct"/>
            <w:gridSpan w:val="11"/>
            <w:shd w:val="clear" w:color="auto" w:fill="auto"/>
          </w:tcPr>
          <w:p w14:paraId="493EFC1B" w14:textId="77777777" w:rsidR="00974E29" w:rsidRDefault="00974E29" w:rsidP="00974E29">
            <w:pPr>
              <w:pStyle w:val="TableHead"/>
              <w:jc w:val="both"/>
              <w:outlineLvl w:val="9"/>
              <w:rPr>
                <w:b w:val="0"/>
                <w:bCs w:val="0"/>
                <w:rtl/>
              </w:rPr>
            </w:pPr>
          </w:p>
        </w:tc>
      </w:tr>
      <w:tr w:rsidR="00974E29" w:rsidRPr="00F25B85" w14:paraId="07EB0EB1" w14:textId="77777777" w:rsidTr="00A63768">
        <w:trPr>
          <w:trHeight w:val="227"/>
        </w:trPr>
        <w:tc>
          <w:tcPr>
            <w:tcW w:w="681" w:type="pct"/>
            <w:shd w:val="clear" w:color="auto" w:fill="auto"/>
          </w:tcPr>
          <w:p w14:paraId="79ACB4A1" w14:textId="77777777" w:rsidR="00974E29" w:rsidRPr="00A56C14" w:rsidRDefault="00974E29" w:rsidP="00974E29">
            <w:pPr>
              <w:spacing w:line="276" w:lineRule="auto"/>
              <w:jc w:val="both"/>
              <w:rPr>
                <w:b/>
                <w:bCs/>
                <w:rtl/>
              </w:rPr>
            </w:pPr>
            <w:r>
              <w:rPr>
                <w:rFonts w:hint="cs"/>
                <w:b/>
                <w:bCs/>
                <w:rtl/>
              </w:rPr>
              <w:t>השם</w:t>
            </w:r>
          </w:p>
        </w:tc>
        <w:tc>
          <w:tcPr>
            <w:tcW w:w="239" w:type="pct"/>
            <w:shd w:val="clear" w:color="auto" w:fill="auto"/>
          </w:tcPr>
          <w:p w14:paraId="719A6D76" w14:textId="77777777" w:rsidR="00974E29" w:rsidRDefault="00974E29" w:rsidP="00974E29">
            <w:pPr>
              <w:spacing w:line="276" w:lineRule="auto"/>
              <w:jc w:val="both"/>
              <w:rPr>
                <w:rtl/>
              </w:rPr>
            </w:pPr>
            <w:r>
              <w:rPr>
                <w:rFonts w:hint="cs"/>
                <w:rtl/>
              </w:rPr>
              <w:t>3.</w:t>
            </w:r>
          </w:p>
        </w:tc>
        <w:tc>
          <w:tcPr>
            <w:tcW w:w="4080" w:type="pct"/>
            <w:gridSpan w:val="16"/>
            <w:shd w:val="clear" w:color="auto" w:fill="auto"/>
          </w:tcPr>
          <w:p w14:paraId="4C663423" w14:textId="72718528" w:rsidR="00974E29" w:rsidRDefault="00974E29" w:rsidP="00B91046">
            <w:pPr>
              <w:pStyle w:val="TableHead"/>
              <w:jc w:val="both"/>
              <w:outlineLvl w:val="9"/>
              <w:rPr>
                <w:b w:val="0"/>
                <w:bCs w:val="0"/>
                <w:rtl/>
              </w:rPr>
            </w:pPr>
            <w:r>
              <w:rPr>
                <w:rFonts w:hint="cs"/>
                <w:b w:val="0"/>
                <w:bCs w:val="0"/>
                <w:rtl/>
              </w:rPr>
              <w:t>תקנון זה ייקרא: "</w:t>
            </w:r>
            <w:r w:rsidRPr="00094399">
              <w:rPr>
                <w:b w:val="0"/>
                <w:bCs w:val="0"/>
                <w:rtl/>
              </w:rPr>
              <w:t xml:space="preserve">תקנון המועצות המקומיות (תיקון מס' </w:t>
            </w:r>
            <w:r w:rsidR="00F44C20">
              <w:rPr>
                <w:rFonts w:hint="cs"/>
                <w:b w:val="0"/>
                <w:bCs w:val="0"/>
                <w:rtl/>
              </w:rPr>
              <w:t>27</w:t>
            </w:r>
            <w:r w:rsidR="00B91046">
              <w:rPr>
                <w:rFonts w:hint="cs"/>
                <w:b w:val="0"/>
                <w:bCs w:val="0"/>
                <w:rtl/>
              </w:rPr>
              <w:t>9</w:t>
            </w:r>
            <w:bookmarkStart w:id="0" w:name="_GoBack"/>
            <w:bookmarkEnd w:id="0"/>
            <w:r w:rsidRPr="00094399">
              <w:rPr>
                <w:b w:val="0"/>
                <w:bCs w:val="0"/>
                <w:rtl/>
              </w:rPr>
              <w:t>) (יהודה ושומרון), התשפ"</w:t>
            </w:r>
            <w:r w:rsidR="00F44C20">
              <w:rPr>
                <w:rFonts w:hint="cs"/>
                <w:b w:val="0"/>
                <w:bCs w:val="0"/>
                <w:rtl/>
              </w:rPr>
              <w:t>ה</w:t>
            </w:r>
            <w:r w:rsidRPr="00094399">
              <w:rPr>
                <w:b w:val="0"/>
                <w:bCs w:val="0"/>
                <w:rtl/>
              </w:rPr>
              <w:t>-2024</w:t>
            </w:r>
            <w:r>
              <w:rPr>
                <w:rFonts w:hint="cs"/>
                <w:b w:val="0"/>
                <w:bCs w:val="0"/>
                <w:rtl/>
              </w:rPr>
              <w:t>".</w:t>
            </w:r>
          </w:p>
        </w:tc>
      </w:tr>
    </w:tbl>
    <w:p w14:paraId="5F9F45F6" w14:textId="77777777" w:rsidR="00AB2FE2" w:rsidRDefault="00AB2FE2">
      <w:pPr>
        <w:rPr>
          <w:rtl/>
        </w:rPr>
      </w:pPr>
    </w:p>
    <w:p w14:paraId="7C4BC7E7" w14:textId="77777777" w:rsidR="00B668EA" w:rsidRDefault="00B668EA">
      <w:pPr>
        <w:rPr>
          <w:rtl/>
        </w:rPr>
      </w:pPr>
    </w:p>
    <w:tbl>
      <w:tblPr>
        <w:bidiVisual/>
        <w:tblW w:w="8358" w:type="dxa"/>
        <w:tblInd w:w="816" w:type="dxa"/>
        <w:tblLook w:val="04A0" w:firstRow="1" w:lastRow="0" w:firstColumn="1" w:lastColumn="0" w:noHBand="0" w:noVBand="1"/>
      </w:tblPr>
      <w:tblGrid>
        <w:gridCol w:w="4995"/>
        <w:gridCol w:w="3363"/>
      </w:tblGrid>
      <w:tr w:rsidR="00B668EA" w:rsidRPr="0042530C" w14:paraId="08034727" w14:textId="77777777" w:rsidTr="00F44C20">
        <w:tc>
          <w:tcPr>
            <w:tcW w:w="4995" w:type="dxa"/>
          </w:tcPr>
          <w:p w14:paraId="0240EB72" w14:textId="474C4455" w:rsidR="00B668EA" w:rsidRPr="0042530C" w:rsidRDefault="00F44C20" w:rsidP="00F44C20">
            <w:pPr>
              <w:spacing w:line="276" w:lineRule="auto"/>
              <w:rPr>
                <w:rFonts w:ascii="David" w:eastAsia="Calibri" w:hAnsi="David"/>
                <w:b/>
                <w:bCs/>
                <w:sz w:val="26"/>
              </w:rPr>
            </w:pPr>
            <w:r>
              <w:rPr>
                <w:rFonts w:ascii="David" w:eastAsia="Calibri" w:hAnsi="David" w:hint="cs"/>
                <w:b/>
                <w:bCs/>
                <w:sz w:val="26"/>
                <w:rtl/>
              </w:rPr>
              <w:t>ח'                בכסלו</w:t>
            </w:r>
            <w:r w:rsidR="00B668EA" w:rsidRPr="0042530C">
              <w:rPr>
                <w:rFonts w:ascii="David" w:eastAsia="Calibri" w:hAnsi="David"/>
                <w:b/>
                <w:bCs/>
                <w:sz w:val="26"/>
                <w:rtl/>
              </w:rPr>
              <w:t xml:space="preserve">          </w:t>
            </w:r>
            <w:proofErr w:type="spellStart"/>
            <w:r w:rsidR="00B668EA" w:rsidRPr="0042530C">
              <w:rPr>
                <w:rFonts w:ascii="David" w:eastAsia="Calibri" w:hAnsi="David"/>
                <w:b/>
                <w:bCs/>
                <w:sz w:val="26"/>
                <w:rtl/>
              </w:rPr>
              <w:t>התשפ"</w:t>
            </w:r>
            <w:r>
              <w:rPr>
                <w:rFonts w:ascii="David" w:eastAsia="Calibri" w:hAnsi="David" w:hint="cs"/>
                <w:b/>
                <w:bCs/>
                <w:sz w:val="26"/>
                <w:rtl/>
              </w:rPr>
              <w:t>ה</w:t>
            </w:r>
            <w:proofErr w:type="spellEnd"/>
            <w:r w:rsidR="00B668EA" w:rsidRPr="0042530C">
              <w:rPr>
                <w:rFonts w:ascii="David" w:eastAsia="Calibri" w:hAnsi="David"/>
                <w:b/>
                <w:bCs/>
                <w:sz w:val="26"/>
                <w:rtl/>
              </w:rPr>
              <w:tab/>
            </w:r>
          </w:p>
          <w:p w14:paraId="0F953814" w14:textId="77777777" w:rsidR="00B668EA" w:rsidRPr="00F44C20" w:rsidRDefault="00B668EA" w:rsidP="008A79FC">
            <w:pPr>
              <w:spacing w:line="276" w:lineRule="auto"/>
              <w:rPr>
                <w:rFonts w:ascii="David" w:eastAsia="Calibri" w:hAnsi="David"/>
                <w:b/>
                <w:bCs/>
                <w:sz w:val="26"/>
                <w:rtl/>
              </w:rPr>
            </w:pPr>
          </w:p>
          <w:p w14:paraId="6A950B91" w14:textId="0B2FDD83" w:rsidR="00B668EA" w:rsidRPr="0042530C" w:rsidRDefault="00F44C20" w:rsidP="008A79FC">
            <w:pPr>
              <w:spacing w:line="276" w:lineRule="auto"/>
              <w:rPr>
                <w:rFonts w:ascii="David" w:eastAsia="Calibri" w:hAnsi="David"/>
                <w:b/>
                <w:bCs/>
                <w:sz w:val="26"/>
                <w:rtl/>
              </w:rPr>
            </w:pPr>
            <w:r>
              <w:rPr>
                <w:rFonts w:ascii="David" w:eastAsia="Calibri" w:hAnsi="David" w:hint="cs"/>
                <w:b/>
                <w:bCs/>
                <w:sz w:val="26"/>
                <w:rtl/>
              </w:rPr>
              <w:t>9                 בדצמבר</w:t>
            </w:r>
            <w:r>
              <w:rPr>
                <w:rFonts w:ascii="David" w:eastAsia="Calibri" w:hAnsi="David"/>
                <w:b/>
                <w:bCs/>
                <w:sz w:val="26"/>
                <w:rtl/>
              </w:rPr>
              <w:t xml:space="preserve">   </w:t>
            </w:r>
            <w:r>
              <w:rPr>
                <w:rFonts w:ascii="David" w:eastAsia="Calibri" w:hAnsi="David" w:hint="cs"/>
                <w:b/>
                <w:bCs/>
                <w:sz w:val="26"/>
                <w:rtl/>
              </w:rPr>
              <w:t xml:space="preserve">    </w:t>
            </w:r>
            <w:r>
              <w:rPr>
                <w:rFonts w:ascii="David" w:eastAsia="Calibri" w:hAnsi="David"/>
                <w:b/>
                <w:bCs/>
                <w:sz w:val="26"/>
                <w:rtl/>
              </w:rPr>
              <w:t xml:space="preserve">     </w:t>
            </w:r>
            <w:r w:rsidR="00B668EA" w:rsidRPr="0042530C">
              <w:rPr>
                <w:rFonts w:ascii="David" w:eastAsia="Calibri" w:hAnsi="David"/>
                <w:b/>
                <w:bCs/>
                <w:sz w:val="26"/>
                <w:rtl/>
              </w:rPr>
              <w:t xml:space="preserve">   202</w:t>
            </w:r>
            <w:r w:rsidR="00B668EA">
              <w:rPr>
                <w:rFonts w:ascii="David" w:eastAsia="Calibri" w:hAnsi="David" w:hint="cs"/>
                <w:b/>
                <w:bCs/>
                <w:sz w:val="26"/>
                <w:rtl/>
              </w:rPr>
              <w:t>4</w:t>
            </w:r>
          </w:p>
        </w:tc>
        <w:tc>
          <w:tcPr>
            <w:tcW w:w="3363" w:type="dxa"/>
            <w:hideMark/>
          </w:tcPr>
          <w:p w14:paraId="72E9A246" w14:textId="5C39192E" w:rsidR="00B668EA" w:rsidRPr="0042530C" w:rsidRDefault="00B668EA" w:rsidP="00BC0B93">
            <w:pPr>
              <w:spacing w:line="276" w:lineRule="auto"/>
              <w:jc w:val="both"/>
              <w:rPr>
                <w:rFonts w:ascii="David" w:eastAsia="Calibri" w:hAnsi="David"/>
                <w:b/>
                <w:bCs/>
                <w:sz w:val="26"/>
                <w:rtl/>
              </w:rPr>
            </w:pPr>
            <w:r w:rsidRPr="0042530C">
              <w:rPr>
                <w:rFonts w:ascii="David" w:eastAsia="Calibri" w:hAnsi="David"/>
                <w:b/>
                <w:bCs/>
                <w:sz w:val="26"/>
                <w:rtl/>
              </w:rPr>
              <w:t xml:space="preserve">אלוף </w:t>
            </w:r>
            <w:r w:rsidR="00BC0B93">
              <w:rPr>
                <w:rFonts w:ascii="David" w:eastAsia="Calibri" w:hAnsi="David" w:hint="cs"/>
                <w:b/>
                <w:bCs/>
                <w:sz w:val="26"/>
                <w:rtl/>
              </w:rPr>
              <w:t>אבי</w:t>
            </w:r>
            <w:r w:rsidRPr="0042530C">
              <w:rPr>
                <w:rFonts w:ascii="David" w:eastAsia="Calibri" w:hAnsi="David"/>
                <w:b/>
                <w:bCs/>
                <w:sz w:val="26"/>
                <w:rtl/>
              </w:rPr>
              <w:t xml:space="preserve"> </w:t>
            </w:r>
            <w:r w:rsidR="00BC0B93">
              <w:rPr>
                <w:rFonts w:ascii="David" w:eastAsia="Calibri" w:hAnsi="David" w:hint="cs"/>
                <w:b/>
                <w:bCs/>
                <w:sz w:val="26"/>
                <w:rtl/>
              </w:rPr>
              <w:t>בלוט</w:t>
            </w:r>
            <w:r w:rsidRPr="0042530C">
              <w:rPr>
                <w:rFonts w:ascii="David" w:eastAsia="Calibri" w:hAnsi="David"/>
                <w:b/>
                <w:bCs/>
                <w:sz w:val="26"/>
                <w:rtl/>
              </w:rPr>
              <w:br/>
              <w:t xml:space="preserve">מפקד     כוחות     צה"ל  </w:t>
            </w:r>
            <w:r>
              <w:rPr>
                <w:rFonts w:ascii="David" w:eastAsia="Calibri" w:hAnsi="David"/>
                <w:b/>
                <w:bCs/>
                <w:sz w:val="26"/>
                <w:rtl/>
              </w:rPr>
              <w:br/>
            </w:r>
            <w:r w:rsidRPr="0042530C">
              <w:rPr>
                <w:rFonts w:ascii="David" w:eastAsia="Calibri" w:hAnsi="David"/>
                <w:b/>
                <w:bCs/>
                <w:sz w:val="26"/>
                <w:rtl/>
              </w:rPr>
              <w:t>באזור  יהודה  ושומרון</w:t>
            </w:r>
            <w:r w:rsidRPr="0042530C">
              <w:rPr>
                <w:rFonts w:ascii="David" w:eastAsia="Calibri" w:hAnsi="David"/>
                <w:b/>
                <w:bCs/>
                <w:sz w:val="26"/>
                <w:rtl/>
              </w:rPr>
              <w:br/>
            </w:r>
          </w:p>
        </w:tc>
      </w:tr>
    </w:tbl>
    <w:p w14:paraId="00CD500E" w14:textId="77777777" w:rsidR="00B668EA" w:rsidRPr="00B668EA" w:rsidRDefault="00B668EA"/>
    <w:sectPr w:rsidR="00B668EA" w:rsidRPr="00B668EA" w:rsidSect="00EF4807">
      <w:headerReference w:type="even" r:id="rId8"/>
      <w:headerReference w:type="default" r:id="rId9"/>
      <w:headerReference w:type="firs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94165" w14:textId="77777777" w:rsidR="002F6851" w:rsidRDefault="002F6851" w:rsidP="00851F10">
      <w:r>
        <w:separator/>
      </w:r>
    </w:p>
  </w:endnote>
  <w:endnote w:type="continuationSeparator" w:id="0">
    <w:p w14:paraId="0FCF6FEA" w14:textId="77777777" w:rsidR="002F6851" w:rsidRDefault="002F6851" w:rsidP="0085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Aptos Display">
    <w:altName w:val="Arial"/>
    <w:charset w:val="00"/>
    <w:family w:val="swiss"/>
    <w:pitch w:val="variable"/>
    <w:sig w:usb0="00000001"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947A11" w14:textId="77777777" w:rsidR="002F6851" w:rsidRDefault="002F6851" w:rsidP="00851F10">
      <w:r>
        <w:separator/>
      </w:r>
    </w:p>
  </w:footnote>
  <w:footnote w:type="continuationSeparator" w:id="0">
    <w:p w14:paraId="69A66332" w14:textId="77777777" w:rsidR="002F6851" w:rsidRDefault="002F6851" w:rsidP="00851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C9DEB" w14:textId="77777777" w:rsidR="00D703F0" w:rsidRDefault="00D703F0">
    <w:pPr>
      <w:pStyle w:val="af0"/>
    </w:pPr>
    <w:r>
      <w:rPr>
        <w:noProof/>
        <w:lang w:eastAsia="en-US"/>
        <w14:ligatures w14:val="standardContextual"/>
      </w:rPr>
      <mc:AlternateContent>
        <mc:Choice Requires="wps">
          <w:drawing>
            <wp:anchor distT="0" distB="0" distL="0" distR="0" simplePos="0" relativeHeight="251659264" behindDoc="0" locked="0" layoutInCell="1" allowOverlap="1" wp14:anchorId="403A96D4" wp14:editId="22B921CD">
              <wp:simplePos x="635" y="635"/>
              <wp:positionH relativeFrom="page">
                <wp:align>center</wp:align>
              </wp:positionH>
              <wp:positionV relativeFrom="page">
                <wp:align>top</wp:align>
              </wp:positionV>
              <wp:extent cx="443865" cy="443865"/>
              <wp:effectExtent l="0" t="0" r="6985" b="16510"/>
              <wp:wrapNone/>
              <wp:docPr id="521433309" name="תיבת טקסט 2" descr="- בלמ&quot;ס -">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23CD3B" w14:textId="77777777" w:rsidR="00D703F0" w:rsidRPr="00851F10" w:rsidRDefault="00D703F0" w:rsidP="00851F10">
                          <w:pPr>
                            <w:rPr>
                              <w:rFonts w:ascii="Calibri" w:eastAsia="Calibri" w:hAnsi="Calibri" w:cs="Calibri"/>
                              <w:noProof/>
                              <w:color w:val="000000"/>
                              <w:sz w:val="20"/>
                              <w:szCs w:val="20"/>
                            </w:rPr>
                          </w:pPr>
                          <w:r w:rsidRPr="00851F10">
                            <w:rPr>
                              <w:rFonts w:ascii="Calibri" w:eastAsia="Calibri" w:hAnsi="Calibri" w:cs="Calibri"/>
                              <w:noProof/>
                              <w:color w:val="000000"/>
                              <w:sz w:val="20"/>
                              <w:szCs w:val="20"/>
                              <w:rtl/>
                            </w:rPr>
                            <w:t xml:space="preserve">- </w:t>
                          </w:r>
                          <w:r w:rsidRPr="00851F10">
                            <w:rPr>
                              <w:rFonts w:ascii="Calibri" w:eastAsia="Calibri" w:hAnsi="Calibri" w:cs="Times New Roman"/>
                              <w:noProof/>
                              <w:color w:val="000000"/>
                              <w:sz w:val="20"/>
                              <w:szCs w:val="20"/>
                              <w:rtl/>
                            </w:rPr>
                            <w:t>בלמ</w:t>
                          </w:r>
                          <w:r w:rsidRPr="00851F10">
                            <w:rPr>
                              <w:rFonts w:ascii="Calibri" w:eastAsia="Calibri" w:hAnsi="Calibri" w:cs="Calibri"/>
                              <w:noProof/>
                              <w:color w:val="000000"/>
                              <w:sz w:val="20"/>
                              <w:szCs w:val="20"/>
                              <w:rtl/>
                            </w:rPr>
                            <w:t>"</w:t>
                          </w:r>
                          <w:r w:rsidRPr="00851F10">
                            <w:rPr>
                              <w:rFonts w:ascii="Calibri" w:eastAsia="Calibri" w:hAnsi="Calibri" w:cs="Times New Roman"/>
                              <w:noProof/>
                              <w:color w:val="000000"/>
                              <w:sz w:val="20"/>
                              <w:szCs w:val="20"/>
                              <w:rtl/>
                            </w:rPr>
                            <w:t xml:space="preserve">ס </w:t>
                          </w:r>
                          <w:r w:rsidRPr="00851F10">
                            <w:rPr>
                              <w:rFonts w:ascii="Calibri" w:eastAsia="Calibri" w:hAnsi="Calibri" w:cs="Calibri"/>
                              <w:noProof/>
                              <w:color w:val="000000"/>
                              <w:sz w:val="20"/>
                              <w:szCs w:val="20"/>
                              <w:rtl/>
                            </w:rPr>
                            <w:t>-</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03A96D4" id="_x0000_t202" coordsize="21600,21600" o:spt="202" path="m,l,21600r21600,l21600,xe">
              <v:stroke joinstyle="miter"/>
              <v:path gradientshapeok="t" o:connecttype="rect"/>
            </v:shapetype>
            <v:shape id="תיבת טקסט 2" o:spid="_x0000_s1026" type="#_x0000_t202" alt="- בלמ&quot;ס -"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" filled="f" stroked="f">
              <v:textbox style="mso-fit-shape-to-text:t" inset="0,15pt,0,0">
                <w:txbxContent>
                  <w:p w14:paraId="5623CD3B" w14:textId="77777777" w:rsidR="00D703F0" w:rsidRPr="00851F10" w:rsidRDefault="00D703F0" w:rsidP="00851F10">
                    <w:pPr>
                      <w:rPr>
                        <w:rFonts w:ascii="Calibri" w:eastAsia="Calibri" w:hAnsi="Calibri" w:cs="Calibri"/>
                        <w:noProof/>
                        <w:color w:val="000000"/>
                        <w:sz w:val="20"/>
                        <w:szCs w:val="20"/>
                      </w:rPr>
                    </w:pPr>
                    <w:r w:rsidRPr="00851F10">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DFE3" w14:textId="77777777" w:rsidR="00D703F0" w:rsidRDefault="00D703F0">
    <w:pPr>
      <w:pStyle w:val="af0"/>
    </w:pPr>
    <w:r>
      <w:rPr>
        <w:noProof/>
        <w:lang w:eastAsia="en-US"/>
        <w14:ligatures w14:val="standardContextual"/>
      </w:rPr>
      <mc:AlternateContent>
        <mc:Choice Requires="wps">
          <w:drawing>
            <wp:anchor distT="0" distB="0" distL="0" distR="0" simplePos="0" relativeHeight="251660288" behindDoc="0" locked="0" layoutInCell="1" allowOverlap="1" wp14:anchorId="335286B2" wp14:editId="0006309C">
              <wp:simplePos x="1143000" y="449580"/>
              <wp:positionH relativeFrom="page">
                <wp:align>center</wp:align>
              </wp:positionH>
              <wp:positionV relativeFrom="page">
                <wp:align>top</wp:align>
              </wp:positionV>
              <wp:extent cx="443865" cy="443865"/>
              <wp:effectExtent l="0" t="0" r="6985" b="16510"/>
              <wp:wrapNone/>
              <wp:docPr id="1785269959" name="תיבת טקסט 3" descr="- בלמ&quot;ס -">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31DFE7" w14:textId="77777777" w:rsidR="00D703F0" w:rsidRPr="00851F10" w:rsidRDefault="00D703F0" w:rsidP="00851F10">
                          <w:pPr>
                            <w:rPr>
                              <w:rFonts w:ascii="Calibri" w:eastAsia="Calibri" w:hAnsi="Calibri" w:cs="Calibri"/>
                              <w:noProof/>
                              <w:color w:val="000000"/>
                              <w:sz w:val="20"/>
                              <w:szCs w:val="20"/>
                            </w:rPr>
                          </w:pPr>
                          <w:r w:rsidRPr="00851F10">
                            <w:rPr>
                              <w:rFonts w:ascii="Calibri" w:eastAsia="Calibri" w:hAnsi="Calibri" w:cs="Calibri"/>
                              <w:noProof/>
                              <w:color w:val="000000"/>
                              <w:sz w:val="20"/>
                              <w:szCs w:val="20"/>
                              <w:rtl/>
                            </w:rPr>
                            <w:t xml:space="preserve">- </w:t>
                          </w:r>
                          <w:r w:rsidRPr="00851F10">
                            <w:rPr>
                              <w:rFonts w:ascii="Calibri" w:eastAsia="Calibri" w:hAnsi="Calibri" w:cs="Times New Roman"/>
                              <w:noProof/>
                              <w:color w:val="000000"/>
                              <w:sz w:val="20"/>
                              <w:szCs w:val="20"/>
                              <w:rtl/>
                            </w:rPr>
                            <w:t>בלמ</w:t>
                          </w:r>
                          <w:r w:rsidRPr="00851F10">
                            <w:rPr>
                              <w:rFonts w:ascii="Calibri" w:eastAsia="Calibri" w:hAnsi="Calibri" w:cs="Calibri"/>
                              <w:noProof/>
                              <w:color w:val="000000"/>
                              <w:sz w:val="20"/>
                              <w:szCs w:val="20"/>
                              <w:rtl/>
                            </w:rPr>
                            <w:t>"</w:t>
                          </w:r>
                          <w:r w:rsidRPr="00851F10">
                            <w:rPr>
                              <w:rFonts w:ascii="Calibri" w:eastAsia="Calibri" w:hAnsi="Calibri" w:cs="Times New Roman"/>
                              <w:noProof/>
                              <w:color w:val="000000"/>
                              <w:sz w:val="20"/>
                              <w:szCs w:val="20"/>
                              <w:rtl/>
                            </w:rPr>
                            <w:t xml:space="preserve">ס </w:t>
                          </w:r>
                          <w:r w:rsidRPr="00851F10">
                            <w:rPr>
                              <w:rFonts w:ascii="Calibri" w:eastAsia="Calibri" w:hAnsi="Calibri" w:cs="Calibri"/>
                              <w:noProof/>
                              <w:color w:val="000000"/>
                              <w:sz w:val="20"/>
                              <w:szCs w:val="20"/>
                              <w:rtl/>
                            </w:rPr>
                            <w:t>-</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335286B2" id="_x0000_t202" coordsize="21600,21600" o:spt="202" path="m,l,21600r21600,l21600,xe">
              <v:stroke joinstyle="miter"/>
              <v:path gradientshapeok="t" o:connecttype="rect"/>
            </v:shapetype>
            <v:shape id="תיבת טקסט 3" o:spid="_x0000_s1027" type="#_x0000_t202" alt="- בלמ&quot;ס -"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" filled="f" stroked="f">
              <v:textbox style="mso-fit-shape-to-text:t" inset="0,15pt,0,0">
                <w:txbxContent>
                  <w:p w14:paraId="2F31DFE7" w14:textId="77777777" w:rsidR="00D703F0" w:rsidRPr="00851F10" w:rsidRDefault="00D703F0" w:rsidP="00851F10">
                    <w:pPr>
                      <w:rPr>
                        <w:rFonts w:ascii="Calibri" w:eastAsia="Calibri" w:hAnsi="Calibri" w:cs="Calibri"/>
                        <w:noProof/>
                        <w:color w:val="000000"/>
                        <w:sz w:val="20"/>
                        <w:szCs w:val="20"/>
                      </w:rPr>
                    </w:pPr>
                    <w:r w:rsidRPr="00851F10">
                      <w:rPr>
                        <w:rFonts w:ascii="Calibri" w:eastAsia="Calibri" w:hAnsi="Calibri" w:cs="Calibri"/>
                        <w:noProof/>
                        <w:color w:val="000000"/>
                        <w:sz w:val="20"/>
                        <w:szCs w:val="20"/>
                        <w:rtl/>
                      </w:rPr>
                      <w:t>- בלמ"ס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F2524" w14:textId="77777777" w:rsidR="00D703F0" w:rsidRDefault="00D703F0">
    <w:pPr>
      <w:pStyle w:val="af0"/>
    </w:pPr>
    <w:r>
      <w:rPr>
        <w:noProof/>
        <w:lang w:eastAsia="en-US"/>
        <w14:ligatures w14:val="standardContextual"/>
      </w:rPr>
      <mc:AlternateContent>
        <mc:Choice Requires="wps">
          <w:drawing>
            <wp:anchor distT="0" distB="0" distL="0" distR="0" simplePos="0" relativeHeight="251658240" behindDoc="0" locked="0" layoutInCell="1" allowOverlap="1" wp14:anchorId="08839144" wp14:editId="3A6880D9">
              <wp:simplePos x="635" y="635"/>
              <wp:positionH relativeFrom="page">
                <wp:align>center</wp:align>
              </wp:positionH>
              <wp:positionV relativeFrom="page">
                <wp:align>top</wp:align>
              </wp:positionV>
              <wp:extent cx="443865" cy="443865"/>
              <wp:effectExtent l="0" t="0" r="6985" b="16510"/>
              <wp:wrapNone/>
              <wp:docPr id="267984785" name="תיבת טקסט 1" descr="- בלמ&quot;ס -">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2569EF" w14:textId="77777777" w:rsidR="00D703F0" w:rsidRPr="00851F10" w:rsidRDefault="00D703F0" w:rsidP="00851F10">
                          <w:pPr>
                            <w:rPr>
                              <w:rFonts w:ascii="Calibri" w:eastAsia="Calibri" w:hAnsi="Calibri" w:cs="Calibri"/>
                              <w:noProof/>
                              <w:color w:val="000000"/>
                              <w:sz w:val="20"/>
                              <w:szCs w:val="20"/>
                            </w:rPr>
                          </w:pPr>
                          <w:r w:rsidRPr="00851F10">
                            <w:rPr>
                              <w:rFonts w:ascii="Calibri" w:eastAsia="Calibri" w:hAnsi="Calibri" w:cs="Calibri"/>
                              <w:noProof/>
                              <w:color w:val="000000"/>
                              <w:sz w:val="20"/>
                              <w:szCs w:val="20"/>
                              <w:rtl/>
                            </w:rPr>
                            <w:t xml:space="preserve">- </w:t>
                          </w:r>
                          <w:r w:rsidRPr="00851F10">
                            <w:rPr>
                              <w:rFonts w:ascii="Calibri" w:eastAsia="Calibri" w:hAnsi="Calibri" w:cs="Times New Roman"/>
                              <w:noProof/>
                              <w:color w:val="000000"/>
                              <w:sz w:val="20"/>
                              <w:szCs w:val="20"/>
                              <w:rtl/>
                            </w:rPr>
                            <w:t>בלמ</w:t>
                          </w:r>
                          <w:r w:rsidRPr="00851F10">
                            <w:rPr>
                              <w:rFonts w:ascii="Calibri" w:eastAsia="Calibri" w:hAnsi="Calibri" w:cs="Calibri"/>
                              <w:noProof/>
                              <w:color w:val="000000"/>
                              <w:sz w:val="20"/>
                              <w:szCs w:val="20"/>
                              <w:rtl/>
                            </w:rPr>
                            <w:t>"</w:t>
                          </w:r>
                          <w:r w:rsidRPr="00851F10">
                            <w:rPr>
                              <w:rFonts w:ascii="Calibri" w:eastAsia="Calibri" w:hAnsi="Calibri" w:cs="Times New Roman"/>
                              <w:noProof/>
                              <w:color w:val="000000"/>
                              <w:sz w:val="20"/>
                              <w:szCs w:val="20"/>
                              <w:rtl/>
                            </w:rPr>
                            <w:t xml:space="preserve">ס </w:t>
                          </w:r>
                          <w:r w:rsidRPr="00851F10">
                            <w:rPr>
                              <w:rFonts w:ascii="Calibri" w:eastAsia="Calibri" w:hAnsi="Calibri" w:cs="Calibri"/>
                              <w:noProof/>
                              <w:color w:val="000000"/>
                              <w:sz w:val="20"/>
                              <w:szCs w:val="20"/>
                              <w:rtl/>
                            </w:rPr>
                            <w:t>-</w:t>
                          </w:r>
                        </w:p>
                      </w:txbxContent>
                    </wps:txbx>
                    <wps:bodyPr rot="0" spcFirstLastPara="0" vertOverflow="overflow" horzOverflow="overflow" vert="horz" wrap="none" lIns="0" tIns="190500" rIns="0" bIns="0" numCol="1" spcCol="0" rtlCol="1" fromWordArt="0" anchor="t" anchorCtr="0" forceAA="0" compatLnSpc="1">
                      <a:prstTxWarp prst="textNoShape">
                        <a:avLst/>
                      </a:prstTxWarp>
                      <a:sp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8839144" id="_x0000_t202" coordsize="21600,21600" o:spt="202" path="m,l,21600r21600,l21600,xe">
              <v:stroke joinstyle="miter"/>
              <v:path gradientshapeok="t" o:connecttype="rect"/>
            </v:shapetype>
            <v:shape id="תיבת טקסט 1" o:spid="_x0000_s1028" type="#_x0000_t202" alt="- בלמ&quot;ס -"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" filled="f" stroked="f">
              <v:textbox style="mso-fit-shape-to-text:t" inset="0,15pt,0,0">
                <w:txbxContent>
                  <w:p w14:paraId="462569EF" w14:textId="77777777" w:rsidR="00D703F0" w:rsidRPr="00851F10" w:rsidRDefault="00D703F0" w:rsidP="00851F10">
                    <w:pPr>
                      <w:rPr>
                        <w:rFonts w:ascii="Calibri" w:eastAsia="Calibri" w:hAnsi="Calibri" w:cs="Calibri"/>
                        <w:noProof/>
                        <w:color w:val="000000"/>
                        <w:sz w:val="20"/>
                        <w:szCs w:val="20"/>
                      </w:rPr>
                    </w:pPr>
                    <w:r w:rsidRPr="00851F10">
                      <w:rPr>
                        <w:rFonts w:ascii="Calibri" w:eastAsia="Calibri" w:hAnsi="Calibri"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F7A20"/>
    <w:multiLevelType w:val="hybridMultilevel"/>
    <w:tmpl w:val="57DADF20"/>
    <w:lvl w:ilvl="0" w:tplc="C3DEC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10"/>
    <w:rsid w:val="00011C2B"/>
    <w:rsid w:val="00021B7A"/>
    <w:rsid w:val="00021F78"/>
    <w:rsid w:val="00023444"/>
    <w:rsid w:val="00024871"/>
    <w:rsid w:val="00042010"/>
    <w:rsid w:val="00055068"/>
    <w:rsid w:val="000625BC"/>
    <w:rsid w:val="00062FBF"/>
    <w:rsid w:val="00074B76"/>
    <w:rsid w:val="000813AD"/>
    <w:rsid w:val="0008550B"/>
    <w:rsid w:val="00086F89"/>
    <w:rsid w:val="00094399"/>
    <w:rsid w:val="000A3670"/>
    <w:rsid w:val="000A5A1A"/>
    <w:rsid w:val="000B2496"/>
    <w:rsid w:val="000C2802"/>
    <w:rsid w:val="000C55F0"/>
    <w:rsid w:val="000D00DC"/>
    <w:rsid w:val="000E6D09"/>
    <w:rsid w:val="000F3457"/>
    <w:rsid w:val="001207A8"/>
    <w:rsid w:val="00126412"/>
    <w:rsid w:val="0014300D"/>
    <w:rsid w:val="00147BAC"/>
    <w:rsid w:val="00153A2F"/>
    <w:rsid w:val="00160786"/>
    <w:rsid w:val="00166000"/>
    <w:rsid w:val="001737EF"/>
    <w:rsid w:val="001748E0"/>
    <w:rsid w:val="00174A69"/>
    <w:rsid w:val="00191830"/>
    <w:rsid w:val="001964C7"/>
    <w:rsid w:val="001A2009"/>
    <w:rsid w:val="001C514C"/>
    <w:rsid w:val="001C72DE"/>
    <w:rsid w:val="001D59FD"/>
    <w:rsid w:val="001E0D07"/>
    <w:rsid w:val="001F1121"/>
    <w:rsid w:val="001F42B9"/>
    <w:rsid w:val="00200C37"/>
    <w:rsid w:val="0020223A"/>
    <w:rsid w:val="00216E9A"/>
    <w:rsid w:val="00243D56"/>
    <w:rsid w:val="00246109"/>
    <w:rsid w:val="0026081B"/>
    <w:rsid w:val="002643F7"/>
    <w:rsid w:val="00271045"/>
    <w:rsid w:val="002A31E5"/>
    <w:rsid w:val="002A4A4A"/>
    <w:rsid w:val="002B07FF"/>
    <w:rsid w:val="002B1024"/>
    <w:rsid w:val="002C5741"/>
    <w:rsid w:val="002D6AA0"/>
    <w:rsid w:val="002E6B95"/>
    <w:rsid w:val="002F6851"/>
    <w:rsid w:val="003041AE"/>
    <w:rsid w:val="003076CC"/>
    <w:rsid w:val="003216EF"/>
    <w:rsid w:val="003364E7"/>
    <w:rsid w:val="00336DAA"/>
    <w:rsid w:val="00346C0C"/>
    <w:rsid w:val="00363BB6"/>
    <w:rsid w:val="00390C8B"/>
    <w:rsid w:val="003A0736"/>
    <w:rsid w:val="003A1FAE"/>
    <w:rsid w:val="003E0B07"/>
    <w:rsid w:val="004177E7"/>
    <w:rsid w:val="00420CE0"/>
    <w:rsid w:val="004221BA"/>
    <w:rsid w:val="004351DC"/>
    <w:rsid w:val="00435D2F"/>
    <w:rsid w:val="004379CE"/>
    <w:rsid w:val="00444054"/>
    <w:rsid w:val="00452201"/>
    <w:rsid w:val="00456A2D"/>
    <w:rsid w:val="00460BBA"/>
    <w:rsid w:val="00463255"/>
    <w:rsid w:val="00464D65"/>
    <w:rsid w:val="00475BD2"/>
    <w:rsid w:val="00483E35"/>
    <w:rsid w:val="004929C5"/>
    <w:rsid w:val="00494505"/>
    <w:rsid w:val="0049743F"/>
    <w:rsid w:val="004B062D"/>
    <w:rsid w:val="004C0001"/>
    <w:rsid w:val="004C0727"/>
    <w:rsid w:val="004C2EF8"/>
    <w:rsid w:val="004D20D6"/>
    <w:rsid w:val="004D2A17"/>
    <w:rsid w:val="004F0073"/>
    <w:rsid w:val="004F1AA7"/>
    <w:rsid w:val="005024E9"/>
    <w:rsid w:val="005055F5"/>
    <w:rsid w:val="00506324"/>
    <w:rsid w:val="00514D72"/>
    <w:rsid w:val="005276BC"/>
    <w:rsid w:val="00531246"/>
    <w:rsid w:val="00535560"/>
    <w:rsid w:val="00542FC6"/>
    <w:rsid w:val="00583254"/>
    <w:rsid w:val="005934B2"/>
    <w:rsid w:val="005B43B7"/>
    <w:rsid w:val="005B4760"/>
    <w:rsid w:val="005B6E90"/>
    <w:rsid w:val="005C3E6B"/>
    <w:rsid w:val="005C4197"/>
    <w:rsid w:val="005C48FA"/>
    <w:rsid w:val="005D08AC"/>
    <w:rsid w:val="005E6A82"/>
    <w:rsid w:val="005E7A44"/>
    <w:rsid w:val="005F34BE"/>
    <w:rsid w:val="005F423B"/>
    <w:rsid w:val="0060683C"/>
    <w:rsid w:val="00606A57"/>
    <w:rsid w:val="00624F4C"/>
    <w:rsid w:val="00625F90"/>
    <w:rsid w:val="0063041D"/>
    <w:rsid w:val="00632122"/>
    <w:rsid w:val="00634381"/>
    <w:rsid w:val="00636382"/>
    <w:rsid w:val="006506DB"/>
    <w:rsid w:val="00650B41"/>
    <w:rsid w:val="006553DE"/>
    <w:rsid w:val="006672C5"/>
    <w:rsid w:val="00676D00"/>
    <w:rsid w:val="006A0810"/>
    <w:rsid w:val="006A1508"/>
    <w:rsid w:val="006A5432"/>
    <w:rsid w:val="006A751B"/>
    <w:rsid w:val="006B0459"/>
    <w:rsid w:val="006B4EA1"/>
    <w:rsid w:val="006C7F0A"/>
    <w:rsid w:val="006C7F32"/>
    <w:rsid w:val="006D14FC"/>
    <w:rsid w:val="006D4021"/>
    <w:rsid w:val="006E25B1"/>
    <w:rsid w:val="006F2002"/>
    <w:rsid w:val="006F464D"/>
    <w:rsid w:val="0070289B"/>
    <w:rsid w:val="00706424"/>
    <w:rsid w:val="00713B07"/>
    <w:rsid w:val="007212EA"/>
    <w:rsid w:val="007214A8"/>
    <w:rsid w:val="00730315"/>
    <w:rsid w:val="00752BE8"/>
    <w:rsid w:val="007641D6"/>
    <w:rsid w:val="00765ED2"/>
    <w:rsid w:val="00785DCB"/>
    <w:rsid w:val="00790D49"/>
    <w:rsid w:val="00791337"/>
    <w:rsid w:val="00794A53"/>
    <w:rsid w:val="007954F9"/>
    <w:rsid w:val="007A2930"/>
    <w:rsid w:val="007A3ED9"/>
    <w:rsid w:val="007B340D"/>
    <w:rsid w:val="007C2F41"/>
    <w:rsid w:val="007E2783"/>
    <w:rsid w:val="007F057C"/>
    <w:rsid w:val="007F572F"/>
    <w:rsid w:val="00800ABC"/>
    <w:rsid w:val="00813926"/>
    <w:rsid w:val="00817FDD"/>
    <w:rsid w:val="008206DE"/>
    <w:rsid w:val="00820D37"/>
    <w:rsid w:val="0083034D"/>
    <w:rsid w:val="0085088A"/>
    <w:rsid w:val="008509BF"/>
    <w:rsid w:val="00851F10"/>
    <w:rsid w:val="00853094"/>
    <w:rsid w:val="0085455C"/>
    <w:rsid w:val="00877F74"/>
    <w:rsid w:val="00895B30"/>
    <w:rsid w:val="008A38EC"/>
    <w:rsid w:val="008A5C39"/>
    <w:rsid w:val="008A6F73"/>
    <w:rsid w:val="008A79FC"/>
    <w:rsid w:val="008D6E66"/>
    <w:rsid w:val="008E01D9"/>
    <w:rsid w:val="008E6BA5"/>
    <w:rsid w:val="008F176D"/>
    <w:rsid w:val="00907173"/>
    <w:rsid w:val="0091354F"/>
    <w:rsid w:val="00914E11"/>
    <w:rsid w:val="0092142C"/>
    <w:rsid w:val="00924F3A"/>
    <w:rsid w:val="009269EF"/>
    <w:rsid w:val="0094698C"/>
    <w:rsid w:val="009504EF"/>
    <w:rsid w:val="00951130"/>
    <w:rsid w:val="00974E29"/>
    <w:rsid w:val="00984D4B"/>
    <w:rsid w:val="00990798"/>
    <w:rsid w:val="00993437"/>
    <w:rsid w:val="0099522D"/>
    <w:rsid w:val="00996058"/>
    <w:rsid w:val="009A6FCF"/>
    <w:rsid w:val="009B7151"/>
    <w:rsid w:val="009B79EC"/>
    <w:rsid w:val="009C55ED"/>
    <w:rsid w:val="009E1C76"/>
    <w:rsid w:val="009E3060"/>
    <w:rsid w:val="00A015D3"/>
    <w:rsid w:val="00A071E6"/>
    <w:rsid w:val="00A26A49"/>
    <w:rsid w:val="00A277AB"/>
    <w:rsid w:val="00A27A9B"/>
    <w:rsid w:val="00A27B51"/>
    <w:rsid w:val="00A32D0C"/>
    <w:rsid w:val="00A45078"/>
    <w:rsid w:val="00A4717C"/>
    <w:rsid w:val="00A474B4"/>
    <w:rsid w:val="00A6181D"/>
    <w:rsid w:val="00A63768"/>
    <w:rsid w:val="00A82409"/>
    <w:rsid w:val="00A92511"/>
    <w:rsid w:val="00A97D4E"/>
    <w:rsid w:val="00AB00FE"/>
    <w:rsid w:val="00AB2FE2"/>
    <w:rsid w:val="00AD596B"/>
    <w:rsid w:val="00AE0FDF"/>
    <w:rsid w:val="00AF32B1"/>
    <w:rsid w:val="00AF356B"/>
    <w:rsid w:val="00B01824"/>
    <w:rsid w:val="00B11DD4"/>
    <w:rsid w:val="00B13ACE"/>
    <w:rsid w:val="00B3028E"/>
    <w:rsid w:val="00B417A8"/>
    <w:rsid w:val="00B53024"/>
    <w:rsid w:val="00B54E15"/>
    <w:rsid w:val="00B668EA"/>
    <w:rsid w:val="00B700DE"/>
    <w:rsid w:val="00B7283B"/>
    <w:rsid w:val="00B81837"/>
    <w:rsid w:val="00B87336"/>
    <w:rsid w:val="00B91046"/>
    <w:rsid w:val="00B92264"/>
    <w:rsid w:val="00B9458B"/>
    <w:rsid w:val="00B9582C"/>
    <w:rsid w:val="00B97B89"/>
    <w:rsid w:val="00B97C0B"/>
    <w:rsid w:val="00BA09B5"/>
    <w:rsid w:val="00BA36EC"/>
    <w:rsid w:val="00BB63B4"/>
    <w:rsid w:val="00BC0B93"/>
    <w:rsid w:val="00BD34CE"/>
    <w:rsid w:val="00BF5FCB"/>
    <w:rsid w:val="00C002A1"/>
    <w:rsid w:val="00C25AD4"/>
    <w:rsid w:val="00C31382"/>
    <w:rsid w:val="00C33BFD"/>
    <w:rsid w:val="00C34BAF"/>
    <w:rsid w:val="00C46D43"/>
    <w:rsid w:val="00C502A1"/>
    <w:rsid w:val="00C50BA5"/>
    <w:rsid w:val="00C622AF"/>
    <w:rsid w:val="00C67DB2"/>
    <w:rsid w:val="00C77458"/>
    <w:rsid w:val="00C821AB"/>
    <w:rsid w:val="00C90B88"/>
    <w:rsid w:val="00C9695B"/>
    <w:rsid w:val="00CB4804"/>
    <w:rsid w:val="00CC2825"/>
    <w:rsid w:val="00CC409E"/>
    <w:rsid w:val="00CC62AE"/>
    <w:rsid w:val="00CD28E9"/>
    <w:rsid w:val="00CE1405"/>
    <w:rsid w:val="00CE7EBE"/>
    <w:rsid w:val="00D00CCB"/>
    <w:rsid w:val="00D31E30"/>
    <w:rsid w:val="00D3213B"/>
    <w:rsid w:val="00D32606"/>
    <w:rsid w:val="00D37073"/>
    <w:rsid w:val="00D37BFC"/>
    <w:rsid w:val="00D43A11"/>
    <w:rsid w:val="00D46E24"/>
    <w:rsid w:val="00D577B7"/>
    <w:rsid w:val="00D6678C"/>
    <w:rsid w:val="00D703F0"/>
    <w:rsid w:val="00D732FD"/>
    <w:rsid w:val="00D8775C"/>
    <w:rsid w:val="00D92628"/>
    <w:rsid w:val="00D933DD"/>
    <w:rsid w:val="00D93DDF"/>
    <w:rsid w:val="00D957F1"/>
    <w:rsid w:val="00DA1D09"/>
    <w:rsid w:val="00DB748B"/>
    <w:rsid w:val="00DC124F"/>
    <w:rsid w:val="00DC72CE"/>
    <w:rsid w:val="00DE0026"/>
    <w:rsid w:val="00DE0C26"/>
    <w:rsid w:val="00DE5C70"/>
    <w:rsid w:val="00E00101"/>
    <w:rsid w:val="00E02BA4"/>
    <w:rsid w:val="00E072E8"/>
    <w:rsid w:val="00E14323"/>
    <w:rsid w:val="00E2184F"/>
    <w:rsid w:val="00E30180"/>
    <w:rsid w:val="00E444D0"/>
    <w:rsid w:val="00E45358"/>
    <w:rsid w:val="00E75EF9"/>
    <w:rsid w:val="00EA10EA"/>
    <w:rsid w:val="00EA1274"/>
    <w:rsid w:val="00EA4ADF"/>
    <w:rsid w:val="00EA5528"/>
    <w:rsid w:val="00EB7753"/>
    <w:rsid w:val="00ED0AB5"/>
    <w:rsid w:val="00ED17DC"/>
    <w:rsid w:val="00ED3F7C"/>
    <w:rsid w:val="00ED5584"/>
    <w:rsid w:val="00EE610A"/>
    <w:rsid w:val="00EE69BC"/>
    <w:rsid w:val="00EF30E9"/>
    <w:rsid w:val="00EF4807"/>
    <w:rsid w:val="00EF4A8F"/>
    <w:rsid w:val="00F14372"/>
    <w:rsid w:val="00F17E5F"/>
    <w:rsid w:val="00F25F5E"/>
    <w:rsid w:val="00F275BC"/>
    <w:rsid w:val="00F333E3"/>
    <w:rsid w:val="00F349DB"/>
    <w:rsid w:val="00F354D8"/>
    <w:rsid w:val="00F44C20"/>
    <w:rsid w:val="00F50F96"/>
    <w:rsid w:val="00F6225D"/>
    <w:rsid w:val="00F65EC0"/>
    <w:rsid w:val="00F811E7"/>
    <w:rsid w:val="00F95C68"/>
    <w:rsid w:val="00FA2E61"/>
    <w:rsid w:val="00FB0A4E"/>
    <w:rsid w:val="00FC10F3"/>
    <w:rsid w:val="00FC194D"/>
    <w:rsid w:val="00FC6965"/>
    <w:rsid w:val="00FE5B6C"/>
    <w:rsid w:val="00FE71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D02C5"/>
  <w15:chartTrackingRefBased/>
  <w15:docId w15:val="{67A1ED94-CC56-45C1-AFD8-800491A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10"/>
    <w:pPr>
      <w:bidi/>
      <w:spacing w:after="0" w:line="240" w:lineRule="auto"/>
    </w:pPr>
    <w:rPr>
      <w:rFonts w:ascii="Times New Roman" w:eastAsia="Times New Roman" w:hAnsi="Times New Roman" w:cs="David"/>
      <w:kern w:val="0"/>
      <w:sz w:val="18"/>
      <w:szCs w:val="26"/>
      <w:lang w:eastAsia="he-IL"/>
      <w14:ligatures w14:val="none"/>
    </w:rPr>
  </w:style>
  <w:style w:type="paragraph" w:styleId="1">
    <w:name w:val="heading 1"/>
    <w:basedOn w:val="a"/>
    <w:next w:val="a"/>
    <w:link w:val="10"/>
    <w:uiPriority w:val="9"/>
    <w:qFormat/>
    <w:rsid w:val="00851F10"/>
    <w:pPr>
      <w:keepNext/>
      <w:keepLines/>
      <w:spacing w:before="360" w:after="80" w:line="360" w:lineRule="auto"/>
      <w:jc w:val="both"/>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unhideWhenUsed/>
    <w:qFormat/>
    <w:rsid w:val="00851F10"/>
    <w:pPr>
      <w:keepNext/>
      <w:keepLines/>
      <w:spacing w:before="160" w:after="80" w:line="360" w:lineRule="auto"/>
      <w:jc w:val="both"/>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851F10"/>
    <w:pPr>
      <w:keepNext/>
      <w:keepLines/>
      <w:spacing w:before="160" w:after="80" w:line="360" w:lineRule="auto"/>
      <w:jc w:val="both"/>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851F10"/>
    <w:pPr>
      <w:keepNext/>
      <w:keepLines/>
      <w:spacing w:before="80" w:after="40" w:line="360" w:lineRule="auto"/>
      <w:jc w:val="both"/>
      <w:outlineLvl w:val="3"/>
    </w:pPr>
    <w:rPr>
      <w:rFonts w:asciiTheme="minorHAnsi" w:eastAsiaTheme="majorEastAsia" w:hAnsiTheme="minorHAnsi" w:cstheme="majorBidi"/>
      <w:i/>
      <w:iCs/>
      <w:color w:val="0F4761" w:themeColor="accent1" w:themeShade="BF"/>
      <w:kern w:val="2"/>
      <w:sz w:val="22"/>
      <w:szCs w:val="24"/>
      <w:lang w:eastAsia="en-US"/>
      <w14:ligatures w14:val="standardContextual"/>
    </w:rPr>
  </w:style>
  <w:style w:type="paragraph" w:styleId="5">
    <w:name w:val="heading 5"/>
    <w:basedOn w:val="a"/>
    <w:next w:val="a"/>
    <w:link w:val="50"/>
    <w:uiPriority w:val="9"/>
    <w:semiHidden/>
    <w:unhideWhenUsed/>
    <w:qFormat/>
    <w:rsid w:val="00851F10"/>
    <w:pPr>
      <w:keepNext/>
      <w:keepLines/>
      <w:spacing w:before="80" w:after="40" w:line="360" w:lineRule="auto"/>
      <w:jc w:val="both"/>
      <w:outlineLvl w:val="4"/>
    </w:pPr>
    <w:rPr>
      <w:rFonts w:asciiTheme="minorHAnsi" w:eastAsiaTheme="majorEastAsia" w:hAnsiTheme="minorHAnsi" w:cstheme="majorBidi"/>
      <w:color w:val="0F4761" w:themeColor="accent1" w:themeShade="BF"/>
      <w:kern w:val="2"/>
      <w:sz w:val="22"/>
      <w:szCs w:val="24"/>
      <w:lang w:eastAsia="en-US"/>
      <w14:ligatures w14:val="standardContextual"/>
    </w:rPr>
  </w:style>
  <w:style w:type="paragraph" w:styleId="6">
    <w:name w:val="heading 6"/>
    <w:basedOn w:val="a"/>
    <w:next w:val="a"/>
    <w:link w:val="60"/>
    <w:uiPriority w:val="9"/>
    <w:semiHidden/>
    <w:unhideWhenUsed/>
    <w:qFormat/>
    <w:rsid w:val="00851F10"/>
    <w:pPr>
      <w:keepNext/>
      <w:keepLines/>
      <w:spacing w:before="40" w:line="360" w:lineRule="auto"/>
      <w:jc w:val="both"/>
      <w:outlineLvl w:val="5"/>
    </w:pPr>
    <w:rPr>
      <w:rFonts w:asciiTheme="minorHAnsi" w:eastAsiaTheme="majorEastAsia" w:hAnsiTheme="minorHAnsi" w:cstheme="majorBidi"/>
      <w:i/>
      <w:iCs/>
      <w:color w:val="595959" w:themeColor="text1" w:themeTint="A6"/>
      <w:kern w:val="2"/>
      <w:sz w:val="22"/>
      <w:szCs w:val="24"/>
      <w:lang w:eastAsia="en-US"/>
      <w14:ligatures w14:val="standardContextual"/>
    </w:rPr>
  </w:style>
  <w:style w:type="paragraph" w:styleId="7">
    <w:name w:val="heading 7"/>
    <w:basedOn w:val="a"/>
    <w:next w:val="a"/>
    <w:link w:val="70"/>
    <w:uiPriority w:val="9"/>
    <w:semiHidden/>
    <w:unhideWhenUsed/>
    <w:qFormat/>
    <w:rsid w:val="00851F10"/>
    <w:pPr>
      <w:keepNext/>
      <w:keepLines/>
      <w:spacing w:before="40" w:line="360" w:lineRule="auto"/>
      <w:jc w:val="both"/>
      <w:outlineLvl w:val="6"/>
    </w:pPr>
    <w:rPr>
      <w:rFonts w:asciiTheme="minorHAnsi" w:eastAsiaTheme="majorEastAsia" w:hAnsiTheme="minorHAnsi" w:cstheme="majorBidi"/>
      <w:color w:val="595959" w:themeColor="text1" w:themeTint="A6"/>
      <w:kern w:val="2"/>
      <w:sz w:val="22"/>
      <w:szCs w:val="24"/>
      <w:lang w:eastAsia="en-US"/>
      <w14:ligatures w14:val="standardContextual"/>
    </w:rPr>
  </w:style>
  <w:style w:type="paragraph" w:styleId="8">
    <w:name w:val="heading 8"/>
    <w:basedOn w:val="a"/>
    <w:next w:val="a"/>
    <w:link w:val="80"/>
    <w:uiPriority w:val="9"/>
    <w:semiHidden/>
    <w:unhideWhenUsed/>
    <w:qFormat/>
    <w:rsid w:val="00851F10"/>
    <w:pPr>
      <w:keepNext/>
      <w:keepLines/>
      <w:spacing w:line="360" w:lineRule="auto"/>
      <w:jc w:val="both"/>
      <w:outlineLvl w:val="7"/>
    </w:pPr>
    <w:rPr>
      <w:rFonts w:asciiTheme="minorHAnsi" w:eastAsiaTheme="majorEastAsia" w:hAnsiTheme="minorHAnsi" w:cstheme="majorBidi"/>
      <w:i/>
      <w:iCs/>
      <w:color w:val="272727" w:themeColor="text1" w:themeTint="D8"/>
      <w:kern w:val="2"/>
      <w:sz w:val="22"/>
      <w:szCs w:val="24"/>
      <w:lang w:eastAsia="en-US"/>
      <w14:ligatures w14:val="standardContextual"/>
    </w:rPr>
  </w:style>
  <w:style w:type="paragraph" w:styleId="9">
    <w:name w:val="heading 9"/>
    <w:basedOn w:val="a"/>
    <w:next w:val="a"/>
    <w:link w:val="90"/>
    <w:uiPriority w:val="9"/>
    <w:semiHidden/>
    <w:unhideWhenUsed/>
    <w:qFormat/>
    <w:rsid w:val="00851F10"/>
    <w:pPr>
      <w:keepNext/>
      <w:keepLines/>
      <w:spacing w:line="360" w:lineRule="auto"/>
      <w:jc w:val="both"/>
      <w:outlineLvl w:val="8"/>
    </w:pPr>
    <w:rPr>
      <w:rFonts w:asciiTheme="minorHAnsi" w:eastAsiaTheme="majorEastAsia" w:hAnsiTheme="minorHAnsi" w:cstheme="majorBidi"/>
      <w:color w:val="272727" w:themeColor="text1" w:themeTint="D8"/>
      <w:kern w:val="2"/>
      <w:sz w:val="22"/>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51F10"/>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851F10"/>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851F10"/>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851F10"/>
    <w:rPr>
      <w:rFonts w:eastAsiaTheme="majorEastAsia" w:cstheme="majorBidi"/>
      <w:i/>
      <w:iCs/>
      <w:color w:val="0F4761" w:themeColor="accent1" w:themeShade="BF"/>
      <w:szCs w:val="24"/>
    </w:rPr>
  </w:style>
  <w:style w:type="character" w:customStyle="1" w:styleId="50">
    <w:name w:val="כותרת 5 תו"/>
    <w:basedOn w:val="a0"/>
    <w:link w:val="5"/>
    <w:uiPriority w:val="9"/>
    <w:semiHidden/>
    <w:rsid w:val="00851F10"/>
    <w:rPr>
      <w:rFonts w:eastAsiaTheme="majorEastAsia" w:cstheme="majorBidi"/>
      <w:color w:val="0F4761" w:themeColor="accent1" w:themeShade="BF"/>
      <w:szCs w:val="24"/>
    </w:rPr>
  </w:style>
  <w:style w:type="character" w:customStyle="1" w:styleId="60">
    <w:name w:val="כותרת 6 תו"/>
    <w:basedOn w:val="a0"/>
    <w:link w:val="6"/>
    <w:uiPriority w:val="9"/>
    <w:semiHidden/>
    <w:rsid w:val="00851F10"/>
    <w:rPr>
      <w:rFonts w:eastAsiaTheme="majorEastAsia" w:cstheme="majorBidi"/>
      <w:i/>
      <w:iCs/>
      <w:color w:val="595959" w:themeColor="text1" w:themeTint="A6"/>
      <w:szCs w:val="24"/>
    </w:rPr>
  </w:style>
  <w:style w:type="character" w:customStyle="1" w:styleId="70">
    <w:name w:val="כותרת 7 תו"/>
    <w:basedOn w:val="a0"/>
    <w:link w:val="7"/>
    <w:uiPriority w:val="9"/>
    <w:semiHidden/>
    <w:rsid w:val="00851F10"/>
    <w:rPr>
      <w:rFonts w:eastAsiaTheme="majorEastAsia" w:cstheme="majorBidi"/>
      <w:color w:val="595959" w:themeColor="text1" w:themeTint="A6"/>
      <w:szCs w:val="24"/>
    </w:rPr>
  </w:style>
  <w:style w:type="character" w:customStyle="1" w:styleId="80">
    <w:name w:val="כותרת 8 תו"/>
    <w:basedOn w:val="a0"/>
    <w:link w:val="8"/>
    <w:uiPriority w:val="9"/>
    <w:semiHidden/>
    <w:rsid w:val="00851F10"/>
    <w:rPr>
      <w:rFonts w:eastAsiaTheme="majorEastAsia" w:cstheme="majorBidi"/>
      <w:i/>
      <w:iCs/>
      <w:color w:val="272727" w:themeColor="text1" w:themeTint="D8"/>
      <w:szCs w:val="24"/>
    </w:rPr>
  </w:style>
  <w:style w:type="character" w:customStyle="1" w:styleId="90">
    <w:name w:val="כותרת 9 תו"/>
    <w:basedOn w:val="a0"/>
    <w:link w:val="9"/>
    <w:uiPriority w:val="9"/>
    <w:semiHidden/>
    <w:rsid w:val="00851F10"/>
    <w:rPr>
      <w:rFonts w:eastAsiaTheme="majorEastAsia" w:cstheme="majorBidi"/>
      <w:color w:val="272727" w:themeColor="text1" w:themeTint="D8"/>
      <w:szCs w:val="24"/>
    </w:rPr>
  </w:style>
  <w:style w:type="paragraph" w:styleId="a3">
    <w:name w:val="Title"/>
    <w:basedOn w:val="a"/>
    <w:next w:val="a"/>
    <w:link w:val="a4"/>
    <w:uiPriority w:val="10"/>
    <w:qFormat/>
    <w:rsid w:val="00851F10"/>
    <w:pPr>
      <w:spacing w:after="80"/>
      <w:contextualSpacing/>
      <w:jc w:val="both"/>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כותרת טקסט תו"/>
    <w:basedOn w:val="a0"/>
    <w:link w:val="a3"/>
    <w:uiPriority w:val="10"/>
    <w:rsid w:val="00851F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F10"/>
    <w:pPr>
      <w:numPr>
        <w:ilvl w:val="1"/>
      </w:numPr>
      <w:spacing w:after="160" w:line="360" w:lineRule="auto"/>
      <w:jc w:val="both"/>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כותרת משנה תו"/>
    <w:basedOn w:val="a0"/>
    <w:link w:val="a5"/>
    <w:uiPriority w:val="11"/>
    <w:rsid w:val="00851F1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51F10"/>
    <w:pPr>
      <w:spacing w:before="160" w:after="160" w:line="360" w:lineRule="auto"/>
      <w:jc w:val="center"/>
    </w:pPr>
    <w:rPr>
      <w:rFonts w:asciiTheme="minorHAnsi" w:eastAsiaTheme="minorHAnsi" w:hAnsiTheme="minorHAnsi"/>
      <w:i/>
      <w:iCs/>
      <w:color w:val="404040" w:themeColor="text1" w:themeTint="BF"/>
      <w:kern w:val="2"/>
      <w:sz w:val="22"/>
      <w:szCs w:val="24"/>
      <w:lang w:eastAsia="en-US"/>
      <w14:ligatures w14:val="standardContextual"/>
    </w:rPr>
  </w:style>
  <w:style w:type="character" w:customStyle="1" w:styleId="a8">
    <w:name w:val="ציטוט תו"/>
    <w:basedOn w:val="a0"/>
    <w:link w:val="a7"/>
    <w:uiPriority w:val="29"/>
    <w:rsid w:val="00851F10"/>
    <w:rPr>
      <w:rFonts w:cs="David"/>
      <w:i/>
      <w:iCs/>
      <w:color w:val="404040" w:themeColor="text1" w:themeTint="BF"/>
      <w:szCs w:val="24"/>
    </w:rPr>
  </w:style>
  <w:style w:type="paragraph" w:styleId="a9">
    <w:name w:val="List Paragraph"/>
    <w:basedOn w:val="a"/>
    <w:uiPriority w:val="34"/>
    <w:qFormat/>
    <w:rsid w:val="00851F10"/>
    <w:pPr>
      <w:spacing w:after="160" w:line="360" w:lineRule="auto"/>
      <w:ind w:left="720"/>
      <w:contextualSpacing/>
      <w:jc w:val="both"/>
    </w:pPr>
    <w:rPr>
      <w:rFonts w:asciiTheme="minorHAnsi" w:eastAsiaTheme="minorHAnsi" w:hAnsiTheme="minorHAnsi"/>
      <w:kern w:val="2"/>
      <w:sz w:val="22"/>
      <w:szCs w:val="24"/>
      <w:lang w:eastAsia="en-US"/>
      <w14:ligatures w14:val="standardContextual"/>
    </w:rPr>
  </w:style>
  <w:style w:type="character" w:styleId="aa">
    <w:name w:val="Intense Emphasis"/>
    <w:basedOn w:val="a0"/>
    <w:uiPriority w:val="21"/>
    <w:qFormat/>
    <w:rsid w:val="00851F10"/>
    <w:rPr>
      <w:i/>
      <w:iCs/>
      <w:color w:val="0F4761" w:themeColor="accent1" w:themeShade="BF"/>
    </w:rPr>
  </w:style>
  <w:style w:type="paragraph" w:styleId="ab">
    <w:name w:val="Intense Quote"/>
    <w:basedOn w:val="a"/>
    <w:next w:val="a"/>
    <w:link w:val="ac"/>
    <w:uiPriority w:val="30"/>
    <w:qFormat/>
    <w:rsid w:val="00851F10"/>
    <w:pPr>
      <w:pBdr>
        <w:top w:val="single" w:sz="4" w:space="10" w:color="0F4761" w:themeColor="accent1" w:themeShade="BF"/>
        <w:bottom w:val="single" w:sz="4" w:space="10" w:color="0F4761" w:themeColor="accent1" w:themeShade="BF"/>
      </w:pBdr>
      <w:spacing w:before="360" w:after="360" w:line="360" w:lineRule="auto"/>
      <w:ind w:left="864" w:right="864"/>
      <w:jc w:val="center"/>
    </w:pPr>
    <w:rPr>
      <w:rFonts w:asciiTheme="minorHAnsi" w:eastAsiaTheme="minorHAnsi" w:hAnsiTheme="minorHAnsi"/>
      <w:i/>
      <w:iCs/>
      <w:color w:val="0F4761" w:themeColor="accent1" w:themeShade="BF"/>
      <w:kern w:val="2"/>
      <w:sz w:val="22"/>
      <w:szCs w:val="24"/>
      <w:lang w:eastAsia="en-US"/>
      <w14:ligatures w14:val="standardContextual"/>
    </w:rPr>
  </w:style>
  <w:style w:type="character" w:customStyle="1" w:styleId="ac">
    <w:name w:val="ציטוט חזק תו"/>
    <w:basedOn w:val="a0"/>
    <w:link w:val="ab"/>
    <w:uiPriority w:val="30"/>
    <w:rsid w:val="00851F10"/>
    <w:rPr>
      <w:rFonts w:cs="David"/>
      <w:i/>
      <w:iCs/>
      <w:color w:val="0F4761" w:themeColor="accent1" w:themeShade="BF"/>
      <w:szCs w:val="24"/>
    </w:rPr>
  </w:style>
  <w:style w:type="character" w:styleId="ad">
    <w:name w:val="Intense Reference"/>
    <w:basedOn w:val="a0"/>
    <w:uiPriority w:val="32"/>
    <w:qFormat/>
    <w:rsid w:val="00851F10"/>
    <w:rPr>
      <w:b/>
      <w:bCs/>
      <w:smallCaps/>
      <w:color w:val="0F4761" w:themeColor="accent1" w:themeShade="BF"/>
      <w:spacing w:val="5"/>
    </w:rPr>
  </w:style>
  <w:style w:type="paragraph" w:styleId="ae">
    <w:name w:val="Body Text"/>
    <w:basedOn w:val="a"/>
    <w:link w:val="af"/>
    <w:rsid w:val="00851F10"/>
    <w:rPr>
      <w:sz w:val="20"/>
      <w:szCs w:val="28"/>
    </w:rPr>
  </w:style>
  <w:style w:type="character" w:customStyle="1" w:styleId="af">
    <w:name w:val="גוף טקסט תו"/>
    <w:basedOn w:val="a0"/>
    <w:link w:val="ae"/>
    <w:rsid w:val="00851F10"/>
    <w:rPr>
      <w:rFonts w:ascii="Times New Roman" w:eastAsia="Times New Roman" w:hAnsi="Times New Roman" w:cs="David"/>
      <w:kern w:val="0"/>
      <w:sz w:val="20"/>
      <w:szCs w:val="28"/>
      <w:lang w:eastAsia="he-IL"/>
      <w14:ligatures w14:val="none"/>
    </w:rPr>
  </w:style>
  <w:style w:type="paragraph" w:styleId="af0">
    <w:name w:val="header"/>
    <w:basedOn w:val="a"/>
    <w:link w:val="af1"/>
    <w:uiPriority w:val="99"/>
    <w:unhideWhenUsed/>
    <w:rsid w:val="00851F10"/>
    <w:pPr>
      <w:tabs>
        <w:tab w:val="center" w:pos="4153"/>
        <w:tab w:val="right" w:pos="8306"/>
      </w:tabs>
    </w:pPr>
  </w:style>
  <w:style w:type="character" w:customStyle="1" w:styleId="af1">
    <w:name w:val="כותרת עליונה תו"/>
    <w:basedOn w:val="a0"/>
    <w:link w:val="af0"/>
    <w:uiPriority w:val="99"/>
    <w:rsid w:val="00851F10"/>
    <w:rPr>
      <w:rFonts w:ascii="Times New Roman" w:eastAsia="Times New Roman" w:hAnsi="Times New Roman" w:cs="David"/>
      <w:kern w:val="0"/>
      <w:sz w:val="18"/>
      <w:szCs w:val="26"/>
      <w:lang w:eastAsia="he-IL"/>
      <w14:ligatures w14:val="none"/>
    </w:rPr>
  </w:style>
  <w:style w:type="paragraph" w:customStyle="1" w:styleId="TableHead">
    <w:name w:val="Table Head"/>
    <w:basedOn w:val="a"/>
    <w:rsid w:val="00C34BAF"/>
    <w:pPr>
      <w:keepLines/>
      <w:widowControl w:val="0"/>
      <w:tabs>
        <w:tab w:val="left" w:pos="624"/>
        <w:tab w:val="left" w:pos="1247"/>
      </w:tabs>
      <w:snapToGrid w:val="0"/>
      <w:spacing w:line="360" w:lineRule="auto"/>
      <w:contextualSpacing/>
      <w:jc w:val="center"/>
      <w:outlineLvl w:val="1"/>
    </w:pPr>
    <w:rPr>
      <w:rFonts w:ascii="Arial" w:eastAsia="Arial Unicode MS" w:hAnsi="Arial"/>
      <w:b/>
      <w:bCs/>
      <w:snapToGrid w:val="0"/>
      <w:sz w:val="20"/>
      <w:lang w:eastAsia="en-US"/>
    </w:rPr>
  </w:style>
  <w:style w:type="paragraph" w:styleId="af2">
    <w:name w:val="Revision"/>
    <w:hidden/>
    <w:uiPriority w:val="99"/>
    <w:semiHidden/>
    <w:rsid w:val="009504EF"/>
    <w:pPr>
      <w:spacing w:after="0" w:line="240" w:lineRule="auto"/>
    </w:pPr>
    <w:rPr>
      <w:rFonts w:ascii="Times New Roman" w:eastAsia="Times New Roman" w:hAnsi="Times New Roman" w:cs="David"/>
      <w:kern w:val="0"/>
      <w:sz w:val="18"/>
      <w:szCs w:val="26"/>
      <w:lang w:eastAsia="he-IL"/>
      <w14:ligatures w14:val="none"/>
    </w:rPr>
  </w:style>
  <w:style w:type="character" w:styleId="af3">
    <w:name w:val="annotation reference"/>
    <w:basedOn w:val="a0"/>
    <w:uiPriority w:val="99"/>
    <w:semiHidden/>
    <w:unhideWhenUsed/>
    <w:rsid w:val="00D3213B"/>
    <w:rPr>
      <w:sz w:val="16"/>
      <w:szCs w:val="16"/>
    </w:rPr>
  </w:style>
  <w:style w:type="paragraph" w:styleId="af4">
    <w:name w:val="annotation text"/>
    <w:basedOn w:val="a"/>
    <w:link w:val="af5"/>
    <w:uiPriority w:val="99"/>
    <w:unhideWhenUsed/>
    <w:rsid w:val="00D3213B"/>
    <w:rPr>
      <w:sz w:val="20"/>
      <w:szCs w:val="20"/>
    </w:rPr>
  </w:style>
  <w:style w:type="character" w:customStyle="1" w:styleId="af5">
    <w:name w:val="טקסט הערה תו"/>
    <w:basedOn w:val="a0"/>
    <w:link w:val="af4"/>
    <w:uiPriority w:val="99"/>
    <w:rsid w:val="00D3213B"/>
    <w:rPr>
      <w:rFonts w:ascii="Times New Roman" w:eastAsia="Times New Roman" w:hAnsi="Times New Roman" w:cs="David"/>
      <w:kern w:val="0"/>
      <w:sz w:val="20"/>
      <w:szCs w:val="20"/>
      <w:lang w:eastAsia="he-IL"/>
      <w14:ligatures w14:val="none"/>
    </w:rPr>
  </w:style>
  <w:style w:type="paragraph" w:styleId="af6">
    <w:name w:val="annotation subject"/>
    <w:basedOn w:val="af4"/>
    <w:next w:val="af4"/>
    <w:link w:val="af7"/>
    <w:uiPriority w:val="99"/>
    <w:semiHidden/>
    <w:unhideWhenUsed/>
    <w:rsid w:val="00D3213B"/>
    <w:rPr>
      <w:b/>
      <w:bCs/>
    </w:rPr>
  </w:style>
  <w:style w:type="character" w:customStyle="1" w:styleId="af7">
    <w:name w:val="נושא הערה תו"/>
    <w:basedOn w:val="af5"/>
    <w:link w:val="af6"/>
    <w:uiPriority w:val="99"/>
    <w:semiHidden/>
    <w:rsid w:val="00D3213B"/>
    <w:rPr>
      <w:rFonts w:ascii="Times New Roman" w:eastAsia="Times New Roman" w:hAnsi="Times New Roman" w:cs="David"/>
      <w:b/>
      <w:bCs/>
      <w:kern w:val="0"/>
      <w:sz w:val="20"/>
      <w:szCs w:val="20"/>
      <w:lang w:eastAsia="he-IL"/>
      <w14:ligatures w14:val="none"/>
    </w:rPr>
  </w:style>
  <w:style w:type="paragraph" w:styleId="af8">
    <w:name w:val="Balloon Text"/>
    <w:basedOn w:val="a"/>
    <w:link w:val="af9"/>
    <w:uiPriority w:val="99"/>
    <w:semiHidden/>
    <w:unhideWhenUsed/>
    <w:rsid w:val="008A79FC"/>
    <w:rPr>
      <w:rFonts w:ascii="Tahoma" w:hAnsi="Tahoma" w:cs="Tahoma"/>
      <w:szCs w:val="18"/>
    </w:rPr>
  </w:style>
  <w:style w:type="character" w:customStyle="1" w:styleId="af9">
    <w:name w:val="טקסט בלונים תו"/>
    <w:basedOn w:val="a0"/>
    <w:link w:val="af8"/>
    <w:uiPriority w:val="99"/>
    <w:semiHidden/>
    <w:rsid w:val="008A79FC"/>
    <w:rPr>
      <w:rFonts w:ascii="Tahoma" w:eastAsia="Times New Roman" w:hAnsi="Tahoma" w:cs="Tahoma"/>
      <w:kern w:val="0"/>
      <w:sz w:val="18"/>
      <w:szCs w:val="18"/>
      <w:lang w:eastAsia="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65524">
      <w:bodyDiv w:val="1"/>
      <w:marLeft w:val="0"/>
      <w:marRight w:val="0"/>
      <w:marTop w:val="0"/>
      <w:marBottom w:val="0"/>
      <w:divBdr>
        <w:top w:val="none" w:sz="0" w:space="0" w:color="auto"/>
        <w:left w:val="none" w:sz="0" w:space="0" w:color="auto"/>
        <w:bottom w:val="none" w:sz="0" w:space="0" w:color="auto"/>
        <w:right w:val="none" w:sz="0" w:space="0" w:color="auto"/>
      </w:divBdr>
    </w:div>
    <w:div w:id="1092894700">
      <w:bodyDiv w:val="1"/>
      <w:marLeft w:val="0"/>
      <w:marRight w:val="0"/>
      <w:marTop w:val="0"/>
      <w:marBottom w:val="0"/>
      <w:divBdr>
        <w:top w:val="none" w:sz="0" w:space="0" w:color="auto"/>
        <w:left w:val="none" w:sz="0" w:space="0" w:color="auto"/>
        <w:bottom w:val="none" w:sz="0" w:space="0" w:color="auto"/>
        <w:right w:val="none" w:sz="0" w:space="0" w:color="auto"/>
      </w:divBdr>
    </w:div>
    <w:div w:id="1393772496">
      <w:bodyDiv w:val="1"/>
      <w:marLeft w:val="0"/>
      <w:marRight w:val="0"/>
      <w:marTop w:val="0"/>
      <w:marBottom w:val="0"/>
      <w:divBdr>
        <w:top w:val="none" w:sz="0" w:space="0" w:color="auto"/>
        <w:left w:val="none" w:sz="0" w:space="0" w:color="auto"/>
        <w:bottom w:val="none" w:sz="0" w:space="0" w:color="auto"/>
        <w:right w:val="none" w:sz="0" w:space="0" w:color="auto"/>
      </w:divBdr>
      <w:divsChild>
        <w:div w:id="503281384">
          <w:marLeft w:val="0"/>
          <w:marRight w:val="0"/>
          <w:marTop w:val="0"/>
          <w:marBottom w:val="0"/>
          <w:divBdr>
            <w:top w:val="none" w:sz="0" w:space="0" w:color="auto"/>
            <w:left w:val="none" w:sz="0" w:space="0" w:color="auto"/>
            <w:bottom w:val="none" w:sz="0" w:space="0" w:color="auto"/>
            <w:right w:val="none" w:sz="0" w:space="0" w:color="auto"/>
          </w:divBdr>
          <w:divsChild>
            <w:div w:id="187067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D6FD-271C-4F9A-9878-D0D9FA1FE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2501</Words>
  <Characters>12507</Characters>
  <Application>Microsoft Office Word</Application>
  <DocSecurity>0</DocSecurity>
  <Lines>104</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הדר פאר</dc:creator>
  <cp:keywords/>
  <dc:description/>
  <cp:lastModifiedBy>hpb</cp:lastModifiedBy>
  <cp:revision>2</cp:revision>
  <cp:lastPrinted>2024-12-18T12:03:00Z</cp:lastPrinted>
  <dcterms:created xsi:type="dcterms:W3CDTF">2024-12-18T12:03:00Z</dcterms:created>
  <dcterms:modified xsi:type="dcterms:W3CDTF">2024-12-18T12:03:00Z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ff91f91,1f1470dd,6a690ec7</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2024-03-17T17:33:02Z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4dfb236a-3985-4901-9ad8-71ec6539bacd</vt:lpwstr>
  </property>
  <property fmtid="{D5CDD505-2E9C-101B-9397-08002B2CF9AE}" pid="11" name="MSIP_Label_701b9bfc-c426-492e-a46c-1a922d5fe54b_ContentBits">
    <vt:lpwstr>1</vt:lpwstr>
  </property>
</Properties>
</file>