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5CF62" w14:textId="77777777" w:rsidR="00B069C6" w:rsidRPr="00B069C6" w:rsidRDefault="00B069C6" w:rsidP="00B069C6">
      <w:pPr>
        <w:jc w:val="center"/>
        <w:rPr>
          <w:rFonts w:ascii="David" w:hAnsi="David" w:hint="cs"/>
          <w:b/>
          <w:bCs/>
          <w:sz w:val="28"/>
          <w:szCs w:val="28"/>
          <w:rtl/>
        </w:rPr>
      </w:pPr>
      <w:r w:rsidRPr="00B069C6">
        <w:rPr>
          <w:rFonts w:ascii="David" w:hAnsi="David"/>
          <w:noProof/>
          <w:sz w:val="28"/>
          <w:szCs w:val="28"/>
        </w:rPr>
        <w:drawing>
          <wp:inline distT="0" distB="0" distL="0" distR="0" wp14:anchorId="5B119268" wp14:editId="4C2A7546">
            <wp:extent cx="781050" cy="714375"/>
            <wp:effectExtent l="0" t="0" r="0" b="9525"/>
            <wp:docPr id="8" name="Picture 8"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B069C6">
        <w:rPr>
          <w:rFonts w:ascii="David" w:hAnsi="David"/>
          <w:noProof/>
          <w:sz w:val="28"/>
          <w:szCs w:val="28"/>
          <w:rtl/>
        </w:rPr>
        <w:t xml:space="preserve">                                                 </w:t>
      </w:r>
      <w:r w:rsidRPr="00B069C6">
        <w:rPr>
          <w:rFonts w:ascii="David" w:hAnsi="David"/>
          <w:noProof/>
          <w:sz w:val="28"/>
          <w:szCs w:val="28"/>
        </w:rPr>
        <w:drawing>
          <wp:inline distT="0" distB="0" distL="0" distR="0" wp14:anchorId="13E1E1F0" wp14:editId="5BA5700E">
            <wp:extent cx="542925" cy="742950"/>
            <wp:effectExtent l="0" t="0" r="9525" b="0"/>
            <wp:docPr id="7" name="Picture 7"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B069C6">
        <w:rPr>
          <w:rFonts w:ascii="David" w:hAnsi="David"/>
          <w:noProof/>
          <w:sz w:val="28"/>
          <w:szCs w:val="28"/>
          <w:rtl/>
        </w:rPr>
        <w:t xml:space="preserve">   </w:t>
      </w:r>
    </w:p>
    <w:p w14:paraId="291D4D20" w14:textId="77777777" w:rsidR="00441DB8" w:rsidRPr="00B069C6" w:rsidRDefault="00441DB8" w:rsidP="002E097C">
      <w:pPr>
        <w:rPr>
          <w:rFonts w:ascii="David" w:hAnsi="David"/>
          <w:b/>
          <w:bCs/>
          <w:sz w:val="28"/>
          <w:szCs w:val="28"/>
          <w:rtl/>
        </w:rPr>
      </w:pPr>
      <w:r w:rsidRPr="00B069C6">
        <w:rPr>
          <w:rFonts w:ascii="David" w:hAnsi="David"/>
          <w:b/>
          <w:bCs/>
          <w:sz w:val="28"/>
          <w:szCs w:val="28"/>
          <w:rtl/>
        </w:rPr>
        <w:t xml:space="preserve">בבית הדין הצבאי </w:t>
      </w:r>
      <w:r w:rsidR="001E6971" w:rsidRPr="00B069C6">
        <w:rPr>
          <w:rFonts w:ascii="David" w:hAnsi="David"/>
          <w:b/>
          <w:bCs/>
          <w:sz w:val="28"/>
          <w:szCs w:val="28"/>
          <w:rtl/>
        </w:rPr>
        <w:t>המחוזי</w:t>
      </w:r>
    </w:p>
    <w:p w14:paraId="64248FC7" w14:textId="77777777" w:rsidR="00441DB8" w:rsidRPr="00B069C6" w:rsidRDefault="00441DB8" w:rsidP="007F51C4">
      <w:pPr>
        <w:rPr>
          <w:rFonts w:ascii="David" w:hAnsi="David"/>
          <w:b/>
          <w:bCs/>
          <w:sz w:val="28"/>
          <w:szCs w:val="28"/>
          <w:rtl/>
        </w:rPr>
      </w:pPr>
      <w:r w:rsidRPr="00B069C6">
        <w:rPr>
          <w:rFonts w:ascii="David" w:hAnsi="David"/>
          <w:b/>
          <w:bCs/>
          <w:sz w:val="28"/>
          <w:szCs w:val="28"/>
          <w:rtl/>
        </w:rPr>
        <w:t>במחוז שיפוט</w:t>
      </w:r>
      <w:r w:rsidR="00C338FB" w:rsidRPr="00B069C6">
        <w:rPr>
          <w:rFonts w:ascii="David" w:hAnsi="David"/>
          <w:b/>
          <w:bCs/>
          <w:sz w:val="28"/>
          <w:szCs w:val="28"/>
          <w:rtl/>
        </w:rPr>
        <w:t>י</w:t>
      </w:r>
      <w:r w:rsidRPr="00B069C6">
        <w:rPr>
          <w:rFonts w:ascii="David" w:hAnsi="David"/>
          <w:b/>
          <w:bCs/>
          <w:sz w:val="28"/>
          <w:szCs w:val="28"/>
          <w:rtl/>
        </w:rPr>
        <w:t xml:space="preserve"> </w:t>
      </w:r>
      <w:r w:rsidR="007F51C4" w:rsidRPr="00B069C6">
        <w:rPr>
          <w:rFonts w:ascii="David" w:hAnsi="David"/>
          <w:b/>
          <w:bCs/>
          <w:sz w:val="28"/>
          <w:szCs w:val="28"/>
          <w:rtl/>
        </w:rPr>
        <w:fldChar w:fldCharType="begin"/>
      </w:r>
      <w:r w:rsidR="007F51C4" w:rsidRPr="00B069C6">
        <w:rPr>
          <w:rFonts w:ascii="David" w:hAnsi="David"/>
          <w:b/>
          <w:bCs/>
          <w:sz w:val="28"/>
          <w:szCs w:val="28"/>
          <w:rtl/>
        </w:rPr>
        <w:instrText xml:space="preserve"> </w:instrText>
      </w:r>
      <w:r w:rsidR="007F51C4" w:rsidRPr="00B069C6">
        <w:rPr>
          <w:rFonts w:ascii="David" w:hAnsi="David"/>
          <w:b/>
          <w:bCs/>
          <w:sz w:val="28"/>
          <w:szCs w:val="28"/>
        </w:rPr>
        <w:instrText>DOCPROPERTY  machoz  \* MERGEFORMAT</w:instrText>
      </w:r>
      <w:r w:rsidR="007F51C4" w:rsidRPr="00B069C6">
        <w:rPr>
          <w:rFonts w:ascii="David" w:hAnsi="David"/>
          <w:b/>
          <w:bCs/>
          <w:sz w:val="28"/>
          <w:szCs w:val="28"/>
          <w:rtl/>
        </w:rPr>
        <w:instrText xml:space="preserve"> </w:instrText>
      </w:r>
      <w:r w:rsidR="007F51C4" w:rsidRPr="00B069C6">
        <w:rPr>
          <w:rFonts w:ascii="David" w:hAnsi="David"/>
          <w:b/>
          <w:bCs/>
          <w:sz w:val="28"/>
          <w:szCs w:val="28"/>
          <w:rtl/>
        </w:rPr>
        <w:fldChar w:fldCharType="separate"/>
      </w:r>
      <w:r w:rsidR="007F51C4" w:rsidRPr="00B069C6">
        <w:rPr>
          <w:rFonts w:ascii="David" w:hAnsi="David"/>
          <w:b/>
          <w:bCs/>
          <w:sz w:val="28"/>
          <w:szCs w:val="28"/>
          <w:rtl/>
        </w:rPr>
        <w:t>צפון</w:t>
      </w:r>
      <w:r w:rsidR="007F51C4" w:rsidRPr="00B069C6">
        <w:rPr>
          <w:rFonts w:ascii="David" w:hAnsi="David"/>
          <w:b/>
          <w:bCs/>
          <w:sz w:val="28"/>
          <w:szCs w:val="28"/>
          <w:rtl/>
        </w:rPr>
        <w:fldChar w:fldCharType="end"/>
      </w:r>
    </w:p>
    <w:p w14:paraId="7CBD4E08" w14:textId="7D93A1EF" w:rsidR="004A7DAD" w:rsidRPr="00A64D45" w:rsidRDefault="00DF21CE" w:rsidP="004A7DAD">
      <w:pPr>
        <w:pStyle w:val="BodyText"/>
        <w:rPr>
          <w:rFonts w:ascii="David" w:hAnsi="David" w:cs="David"/>
          <w:sz w:val="28"/>
          <w:rtl/>
        </w:rPr>
      </w:pPr>
      <w:r w:rsidRPr="00B069C6">
        <w:rPr>
          <w:rFonts w:ascii="David" w:hAnsi="David" w:cs="David"/>
          <w:sz w:val="28"/>
          <w:rtl/>
        </w:rPr>
        <w:t xml:space="preserve">בפני </w:t>
      </w:r>
      <w:r w:rsidR="004A7DAD" w:rsidRPr="00B069C6">
        <w:rPr>
          <w:rFonts w:ascii="David" w:hAnsi="David" w:cs="David"/>
          <w:sz w:val="28"/>
          <w:rtl/>
        </w:rPr>
        <w:t>ההרכב</w:t>
      </w:r>
      <w:r w:rsidR="004A7DAD" w:rsidRPr="00A64D45">
        <w:rPr>
          <w:rFonts w:ascii="David" w:hAnsi="David" w:cs="David"/>
          <w:sz w:val="28"/>
          <w:rtl/>
        </w:rPr>
        <w:t xml:space="preserve">:                      </w:t>
      </w:r>
      <w:r w:rsidR="00A64D45" w:rsidRPr="00A64D45">
        <w:rPr>
          <w:rFonts w:ascii="David" w:hAnsi="David" w:cs="David" w:hint="cs"/>
          <w:sz w:val="28"/>
          <w:rtl/>
        </w:rPr>
        <w:t xml:space="preserve">   </w:t>
      </w:r>
      <w:r w:rsidR="004A7DAD" w:rsidRPr="00A64D45">
        <w:rPr>
          <w:rFonts w:ascii="David" w:hAnsi="David" w:cs="David"/>
          <w:sz w:val="28"/>
          <w:rtl/>
        </w:rPr>
        <w:t>אל"ם טלי פריד - אב"ד</w:t>
      </w:r>
    </w:p>
    <w:p w14:paraId="05678D15" w14:textId="0988E24A" w:rsidR="004A7DAD" w:rsidRPr="00A64D45" w:rsidRDefault="00A64D45" w:rsidP="00A64D45">
      <w:pPr>
        <w:pStyle w:val="BodyText"/>
        <w:jc w:val="center"/>
        <w:rPr>
          <w:rFonts w:ascii="David" w:hAnsi="David" w:cs="David"/>
          <w:sz w:val="28"/>
          <w:rtl/>
        </w:rPr>
      </w:pPr>
      <w:r w:rsidRPr="00A64D45">
        <w:rPr>
          <w:rFonts w:ascii="David" w:hAnsi="David" w:cs="David" w:hint="cs"/>
          <w:sz w:val="28"/>
          <w:rtl/>
        </w:rPr>
        <w:t xml:space="preserve">    </w:t>
      </w:r>
      <w:r>
        <w:rPr>
          <w:rFonts w:ascii="David" w:hAnsi="David" w:cs="David" w:hint="cs"/>
          <w:sz w:val="28"/>
          <w:rtl/>
        </w:rPr>
        <w:t xml:space="preserve"> </w:t>
      </w:r>
      <w:r w:rsidR="004A7DAD" w:rsidRPr="00A64D45">
        <w:rPr>
          <w:rFonts w:ascii="David" w:hAnsi="David" w:cs="David"/>
          <w:sz w:val="28"/>
          <w:rtl/>
        </w:rPr>
        <w:t xml:space="preserve">סא"ל </w:t>
      </w:r>
      <w:proofErr w:type="spellStart"/>
      <w:r w:rsidR="004A7DAD" w:rsidRPr="00A64D45">
        <w:rPr>
          <w:rFonts w:ascii="David" w:hAnsi="David" w:cs="David"/>
          <w:sz w:val="28"/>
          <w:rtl/>
        </w:rPr>
        <w:t>לידור</w:t>
      </w:r>
      <w:proofErr w:type="spellEnd"/>
      <w:r w:rsidR="004A7DAD" w:rsidRPr="00A64D45">
        <w:rPr>
          <w:rFonts w:ascii="David" w:hAnsi="David" w:cs="David"/>
          <w:sz w:val="28"/>
          <w:rtl/>
        </w:rPr>
        <w:t xml:space="preserve"> </w:t>
      </w:r>
      <w:proofErr w:type="spellStart"/>
      <w:r w:rsidR="004A7DAD" w:rsidRPr="00A64D45">
        <w:rPr>
          <w:rFonts w:ascii="David" w:hAnsi="David" w:cs="David"/>
          <w:sz w:val="28"/>
          <w:rtl/>
        </w:rPr>
        <w:t>דרכמן</w:t>
      </w:r>
      <w:proofErr w:type="spellEnd"/>
      <w:r w:rsidR="004A7DAD" w:rsidRPr="00A64D45">
        <w:rPr>
          <w:rFonts w:ascii="David" w:hAnsi="David" w:cs="David"/>
          <w:sz w:val="28"/>
          <w:rtl/>
        </w:rPr>
        <w:t xml:space="preserve"> - שופטת</w:t>
      </w:r>
    </w:p>
    <w:p w14:paraId="709C21FD" w14:textId="77777777" w:rsidR="004A7DAD" w:rsidRPr="00A64D45" w:rsidRDefault="004A7DAD" w:rsidP="00A64D45">
      <w:pPr>
        <w:pStyle w:val="BodyText"/>
        <w:ind w:left="2160" w:firstLine="720"/>
        <w:rPr>
          <w:rFonts w:ascii="David" w:hAnsi="David" w:cs="David"/>
          <w:sz w:val="28"/>
          <w:rtl/>
        </w:rPr>
      </w:pPr>
      <w:r w:rsidRPr="00A64D45">
        <w:rPr>
          <w:rFonts w:ascii="David" w:hAnsi="David" w:cs="David"/>
          <w:sz w:val="28"/>
          <w:rtl/>
        </w:rPr>
        <w:t>רס"ן יהלומי דהן - שופטת</w:t>
      </w:r>
    </w:p>
    <w:p w14:paraId="20171398" w14:textId="6E2D98EA" w:rsidR="004A2F8E" w:rsidRPr="00B069C6" w:rsidRDefault="004A2F8E" w:rsidP="005F7A46">
      <w:pPr>
        <w:ind w:left="3402"/>
        <w:rPr>
          <w:rFonts w:ascii="David" w:hAnsi="David"/>
          <w:b/>
          <w:bCs/>
          <w:sz w:val="28"/>
          <w:szCs w:val="28"/>
          <w:rtl/>
        </w:rPr>
      </w:pPr>
    </w:p>
    <w:p w14:paraId="30578151" w14:textId="77777777" w:rsidR="00D10BDE" w:rsidRPr="00B069C6" w:rsidRDefault="00D10BDE" w:rsidP="005F7A46">
      <w:pPr>
        <w:rPr>
          <w:rFonts w:ascii="David" w:hAnsi="David"/>
          <w:b/>
          <w:bCs/>
          <w:sz w:val="28"/>
          <w:szCs w:val="28"/>
          <w:rtl/>
        </w:rPr>
      </w:pPr>
    </w:p>
    <w:p w14:paraId="2808C4C3" w14:textId="61EB6AF8" w:rsidR="00697E26" w:rsidRPr="00B069C6" w:rsidRDefault="00697E26" w:rsidP="005F7A46">
      <w:pPr>
        <w:tabs>
          <w:tab w:val="left" w:pos="851"/>
          <w:tab w:val="left" w:pos="4536"/>
        </w:tabs>
        <w:rPr>
          <w:rFonts w:ascii="David" w:hAnsi="David"/>
          <w:b/>
          <w:bCs/>
          <w:sz w:val="28"/>
          <w:szCs w:val="28"/>
        </w:rPr>
      </w:pPr>
      <w:r w:rsidRPr="00B069C6">
        <w:rPr>
          <w:rFonts w:ascii="David" w:hAnsi="David"/>
          <w:b/>
          <w:bCs/>
          <w:sz w:val="28"/>
          <w:szCs w:val="28"/>
          <w:rtl/>
        </w:rPr>
        <w:t>בעניין:</w:t>
      </w:r>
      <w:r w:rsidRPr="00B069C6">
        <w:rPr>
          <w:rFonts w:ascii="David" w:hAnsi="David"/>
          <w:b/>
          <w:bCs/>
          <w:sz w:val="28"/>
          <w:szCs w:val="28"/>
          <w:rtl/>
        </w:rPr>
        <w:tab/>
        <w:t>התובע הצבאי</w:t>
      </w:r>
      <w:r w:rsidRPr="00B069C6">
        <w:rPr>
          <w:rFonts w:ascii="David" w:hAnsi="David"/>
          <w:b/>
          <w:bCs/>
          <w:sz w:val="28"/>
          <w:szCs w:val="28"/>
          <w:rtl/>
        </w:rPr>
        <w:tab/>
      </w:r>
      <w:r w:rsidR="00B069C6">
        <w:rPr>
          <w:rFonts w:ascii="David" w:hAnsi="David" w:hint="cs"/>
          <w:b/>
          <w:bCs/>
          <w:sz w:val="28"/>
          <w:szCs w:val="28"/>
          <w:rtl/>
        </w:rPr>
        <w:t xml:space="preserve">        </w:t>
      </w:r>
      <w:r w:rsidRPr="00B069C6">
        <w:rPr>
          <w:rFonts w:ascii="David" w:hAnsi="David"/>
          <w:b/>
          <w:bCs/>
          <w:sz w:val="28"/>
          <w:szCs w:val="28"/>
          <w:rtl/>
        </w:rPr>
        <w:t xml:space="preserve">(ע"י ב"כ, </w:t>
      </w:r>
      <w:r w:rsidR="004A7DAD" w:rsidRPr="00B069C6">
        <w:rPr>
          <w:rFonts w:ascii="David" w:hAnsi="David"/>
          <w:b/>
          <w:bCs/>
          <w:sz w:val="28"/>
          <w:szCs w:val="28"/>
          <w:rtl/>
        </w:rPr>
        <w:t xml:space="preserve">סגן עמית </w:t>
      </w:r>
      <w:proofErr w:type="spellStart"/>
      <w:r w:rsidR="004A7DAD" w:rsidRPr="00B069C6">
        <w:rPr>
          <w:rFonts w:ascii="David" w:hAnsi="David"/>
          <w:b/>
          <w:bCs/>
          <w:sz w:val="28"/>
          <w:szCs w:val="28"/>
          <w:rtl/>
        </w:rPr>
        <w:t>שרמן</w:t>
      </w:r>
      <w:proofErr w:type="spellEnd"/>
      <w:r w:rsidRPr="00B069C6">
        <w:rPr>
          <w:rFonts w:ascii="David" w:hAnsi="David"/>
          <w:b/>
          <w:bCs/>
          <w:sz w:val="28"/>
          <w:szCs w:val="28"/>
          <w:rtl/>
        </w:rPr>
        <w:t>)</w:t>
      </w:r>
    </w:p>
    <w:p w14:paraId="7371397D" w14:textId="77777777" w:rsidR="00697E26" w:rsidRPr="00B069C6" w:rsidRDefault="00697E26" w:rsidP="005F7A46">
      <w:pPr>
        <w:rPr>
          <w:rFonts w:ascii="David" w:hAnsi="David"/>
          <w:b/>
          <w:bCs/>
          <w:sz w:val="28"/>
          <w:szCs w:val="28"/>
        </w:rPr>
      </w:pPr>
    </w:p>
    <w:p w14:paraId="59B769A5" w14:textId="77777777" w:rsidR="00697E26" w:rsidRPr="00B069C6" w:rsidRDefault="00697E26" w:rsidP="002E097C">
      <w:pPr>
        <w:jc w:val="center"/>
        <w:rPr>
          <w:rFonts w:ascii="David" w:hAnsi="David"/>
          <w:b/>
          <w:bCs/>
          <w:sz w:val="28"/>
          <w:szCs w:val="28"/>
          <w:u w:val="single"/>
          <w:rtl/>
        </w:rPr>
      </w:pPr>
      <w:r w:rsidRPr="00B069C6">
        <w:rPr>
          <w:rFonts w:ascii="David" w:hAnsi="David"/>
          <w:b/>
          <w:bCs/>
          <w:sz w:val="28"/>
          <w:szCs w:val="28"/>
          <w:u w:val="single"/>
          <w:rtl/>
        </w:rPr>
        <w:t>נגד</w:t>
      </w:r>
    </w:p>
    <w:p w14:paraId="6C5CB4E2" w14:textId="77777777" w:rsidR="009A1A7F" w:rsidRPr="00B069C6" w:rsidRDefault="009A1A7F" w:rsidP="009A1A7F">
      <w:pPr>
        <w:rPr>
          <w:rFonts w:ascii="David" w:hAnsi="David"/>
          <w:b/>
          <w:bCs/>
          <w:sz w:val="28"/>
          <w:szCs w:val="28"/>
          <w:rtl/>
        </w:rPr>
      </w:pPr>
    </w:p>
    <w:p w14:paraId="3B94290E" w14:textId="612172A5" w:rsidR="00697E26" w:rsidRPr="00B069C6" w:rsidRDefault="004A7DAD" w:rsidP="002E097C">
      <w:pPr>
        <w:tabs>
          <w:tab w:val="left" w:pos="4536"/>
        </w:tabs>
        <w:rPr>
          <w:rFonts w:ascii="David" w:hAnsi="David"/>
          <w:b/>
          <w:bCs/>
          <w:sz w:val="28"/>
          <w:szCs w:val="28"/>
          <w:rtl/>
        </w:rPr>
      </w:pPr>
      <w:r w:rsidRPr="00B069C6">
        <w:rPr>
          <w:rFonts w:ascii="David" w:hAnsi="David"/>
          <w:b/>
          <w:bCs/>
          <w:sz w:val="28"/>
          <w:szCs w:val="28"/>
          <w:rtl/>
        </w:rPr>
        <w:t xml:space="preserve">הנאשם: </w:t>
      </w:r>
      <w:r w:rsidR="007F51C4" w:rsidRPr="00B069C6">
        <w:rPr>
          <w:rFonts w:ascii="David" w:hAnsi="David"/>
          <w:b/>
          <w:bCs/>
          <w:sz w:val="28"/>
          <w:szCs w:val="28"/>
          <w:rtl/>
        </w:rPr>
        <w:fldChar w:fldCharType="begin"/>
      </w:r>
      <w:r w:rsidR="007F51C4" w:rsidRPr="00B069C6">
        <w:rPr>
          <w:rFonts w:ascii="David" w:hAnsi="David"/>
          <w:b/>
          <w:bCs/>
          <w:sz w:val="28"/>
          <w:szCs w:val="28"/>
          <w:rtl/>
        </w:rPr>
        <w:instrText xml:space="preserve"> </w:instrText>
      </w:r>
      <w:r w:rsidR="007F51C4" w:rsidRPr="00B069C6">
        <w:rPr>
          <w:rFonts w:ascii="David" w:hAnsi="David"/>
          <w:b/>
          <w:bCs/>
          <w:sz w:val="28"/>
          <w:szCs w:val="28"/>
        </w:rPr>
        <w:instrText>DOCPROPERTY  sugsherutgorem  \* MERGEFORMAT</w:instrText>
      </w:r>
      <w:r w:rsidR="007F51C4" w:rsidRPr="00B069C6">
        <w:rPr>
          <w:rFonts w:ascii="David" w:hAnsi="David"/>
          <w:b/>
          <w:bCs/>
          <w:sz w:val="28"/>
          <w:szCs w:val="28"/>
          <w:rtl/>
        </w:rPr>
        <w:instrText xml:space="preserve"> </w:instrText>
      </w:r>
      <w:r w:rsidR="007F51C4" w:rsidRPr="00B069C6">
        <w:rPr>
          <w:rFonts w:ascii="David" w:hAnsi="David"/>
          <w:b/>
          <w:bCs/>
          <w:sz w:val="28"/>
          <w:szCs w:val="28"/>
          <w:rtl/>
        </w:rPr>
        <w:fldChar w:fldCharType="separate"/>
      </w:r>
      <w:r w:rsidR="007F51C4" w:rsidRPr="00B069C6">
        <w:rPr>
          <w:rFonts w:ascii="David" w:hAnsi="David"/>
          <w:b/>
          <w:bCs/>
          <w:sz w:val="28"/>
          <w:szCs w:val="28"/>
          <w:rtl/>
        </w:rPr>
        <w:t>ח</w:t>
      </w:r>
      <w:r w:rsidR="007F51C4" w:rsidRPr="00B069C6">
        <w:rPr>
          <w:rFonts w:ascii="David" w:hAnsi="David"/>
          <w:b/>
          <w:bCs/>
          <w:sz w:val="28"/>
          <w:szCs w:val="28"/>
          <w:rtl/>
        </w:rPr>
        <w:fldChar w:fldCharType="end"/>
      </w:r>
      <w:r w:rsidR="007F51C4" w:rsidRPr="00B069C6">
        <w:rPr>
          <w:rFonts w:ascii="David" w:hAnsi="David"/>
          <w:b/>
          <w:bCs/>
          <w:sz w:val="28"/>
          <w:szCs w:val="28"/>
          <w:rtl/>
        </w:rPr>
        <w:t>/</w:t>
      </w:r>
      <w:r w:rsidR="00B069C6">
        <w:rPr>
          <w:rFonts w:ascii="David" w:hAnsi="David" w:hint="cs"/>
          <w:b/>
          <w:bCs/>
          <w:sz w:val="28"/>
          <w:szCs w:val="28"/>
        </w:rPr>
        <w:t>XXX</w:t>
      </w:r>
      <w:r w:rsidR="007F51C4" w:rsidRPr="00B069C6">
        <w:rPr>
          <w:rFonts w:ascii="David" w:hAnsi="David"/>
          <w:b/>
          <w:bCs/>
          <w:sz w:val="28"/>
          <w:szCs w:val="28"/>
          <w:rtl/>
        </w:rPr>
        <w:fldChar w:fldCharType="begin"/>
      </w:r>
      <w:r w:rsidR="007F51C4" w:rsidRPr="00B069C6">
        <w:rPr>
          <w:rFonts w:ascii="David" w:hAnsi="David"/>
          <w:b/>
          <w:bCs/>
          <w:sz w:val="28"/>
          <w:szCs w:val="28"/>
          <w:rtl/>
        </w:rPr>
        <w:instrText xml:space="preserve"> </w:instrText>
      </w:r>
      <w:r w:rsidR="007F51C4" w:rsidRPr="00B069C6">
        <w:rPr>
          <w:rFonts w:ascii="David" w:hAnsi="David"/>
          <w:b/>
          <w:bCs/>
          <w:sz w:val="28"/>
          <w:szCs w:val="28"/>
        </w:rPr>
        <w:instrText>DOCPROPERTY  dargagorem  \* MERGEFORMAT</w:instrText>
      </w:r>
      <w:r w:rsidR="007F51C4" w:rsidRPr="00B069C6">
        <w:rPr>
          <w:rFonts w:ascii="David" w:hAnsi="David"/>
          <w:b/>
          <w:bCs/>
          <w:sz w:val="28"/>
          <w:szCs w:val="28"/>
          <w:rtl/>
        </w:rPr>
        <w:instrText xml:space="preserve"> </w:instrText>
      </w:r>
      <w:r w:rsidR="007F51C4" w:rsidRPr="00B069C6">
        <w:rPr>
          <w:rFonts w:ascii="David" w:hAnsi="David"/>
          <w:b/>
          <w:bCs/>
          <w:sz w:val="28"/>
          <w:szCs w:val="28"/>
          <w:rtl/>
        </w:rPr>
        <w:fldChar w:fldCharType="separate"/>
      </w:r>
      <w:r w:rsidR="007F51C4" w:rsidRPr="00B069C6">
        <w:rPr>
          <w:rFonts w:ascii="David" w:hAnsi="David"/>
          <w:b/>
          <w:bCs/>
          <w:sz w:val="28"/>
          <w:szCs w:val="28"/>
          <w:rtl/>
        </w:rPr>
        <w:t>טוראי</w:t>
      </w:r>
      <w:r w:rsidR="007F51C4" w:rsidRPr="00B069C6">
        <w:rPr>
          <w:rFonts w:ascii="David" w:hAnsi="David"/>
          <w:b/>
          <w:bCs/>
          <w:sz w:val="28"/>
          <w:szCs w:val="28"/>
          <w:rtl/>
        </w:rPr>
        <w:fldChar w:fldCharType="end"/>
      </w:r>
      <w:r w:rsidR="007F51C4" w:rsidRPr="00B069C6">
        <w:rPr>
          <w:rFonts w:ascii="David" w:hAnsi="David"/>
          <w:b/>
          <w:bCs/>
          <w:sz w:val="28"/>
          <w:szCs w:val="28"/>
          <w:rtl/>
        </w:rPr>
        <w:t xml:space="preserve"> </w:t>
      </w:r>
      <w:r w:rsidR="00037259">
        <w:rPr>
          <w:rFonts w:ascii="David" w:hAnsi="David" w:hint="cs"/>
          <w:b/>
          <w:bCs/>
          <w:sz w:val="28"/>
          <w:szCs w:val="28"/>
          <w:rtl/>
        </w:rPr>
        <w:t xml:space="preserve">נ' א' ל' </w:t>
      </w:r>
      <w:r w:rsidR="00697E26" w:rsidRPr="00B069C6">
        <w:rPr>
          <w:rFonts w:ascii="David" w:hAnsi="David"/>
          <w:b/>
          <w:bCs/>
          <w:sz w:val="28"/>
          <w:szCs w:val="28"/>
          <w:rtl/>
        </w:rPr>
        <w:tab/>
      </w:r>
      <w:r w:rsidR="00B069C6">
        <w:rPr>
          <w:rFonts w:ascii="David" w:hAnsi="David" w:hint="cs"/>
          <w:b/>
          <w:bCs/>
          <w:sz w:val="28"/>
          <w:szCs w:val="28"/>
          <w:rtl/>
        </w:rPr>
        <w:t xml:space="preserve">        </w:t>
      </w:r>
      <w:r w:rsidR="00697E26" w:rsidRPr="00B069C6">
        <w:rPr>
          <w:rFonts w:ascii="David" w:hAnsi="David"/>
          <w:b/>
          <w:bCs/>
          <w:sz w:val="28"/>
          <w:szCs w:val="28"/>
          <w:rtl/>
        </w:rPr>
        <w:t xml:space="preserve">(ע"י ב"כ, </w:t>
      </w:r>
      <w:r w:rsidRPr="00B069C6">
        <w:rPr>
          <w:rFonts w:ascii="David" w:hAnsi="David"/>
          <w:b/>
          <w:bCs/>
          <w:sz w:val="28"/>
          <w:szCs w:val="28"/>
          <w:rtl/>
        </w:rPr>
        <w:t>עו"ד גיל פרידמן</w:t>
      </w:r>
      <w:r w:rsidR="00697E26" w:rsidRPr="00B069C6">
        <w:rPr>
          <w:rFonts w:ascii="David" w:hAnsi="David"/>
          <w:b/>
          <w:bCs/>
          <w:sz w:val="28"/>
          <w:szCs w:val="28"/>
          <w:rtl/>
        </w:rPr>
        <w:t>)</w:t>
      </w:r>
    </w:p>
    <w:p w14:paraId="3DF7C7BE" w14:textId="77777777" w:rsidR="00822979" w:rsidRPr="00B069C6" w:rsidRDefault="00822979" w:rsidP="005F7A46">
      <w:pPr>
        <w:rPr>
          <w:rFonts w:ascii="David" w:hAnsi="David"/>
          <w:sz w:val="28"/>
          <w:szCs w:val="28"/>
          <w:rtl/>
        </w:rPr>
      </w:pPr>
    </w:p>
    <w:p w14:paraId="4C257641" w14:textId="3E32D13B" w:rsidR="004A7DAD" w:rsidRPr="00B069C6" w:rsidRDefault="004A7DAD" w:rsidP="004A7DAD">
      <w:pPr>
        <w:spacing w:line="360" w:lineRule="auto"/>
        <w:jc w:val="center"/>
        <w:rPr>
          <w:rFonts w:ascii="David" w:hAnsi="David"/>
          <w:b/>
          <w:bCs/>
          <w:sz w:val="28"/>
          <w:szCs w:val="28"/>
          <w:u w:val="single"/>
          <w:rtl/>
        </w:rPr>
      </w:pPr>
      <w:r w:rsidRPr="00B069C6">
        <w:rPr>
          <w:rFonts w:ascii="David" w:hAnsi="David"/>
          <w:b/>
          <w:bCs/>
          <w:sz w:val="28"/>
          <w:szCs w:val="28"/>
          <w:u w:val="single"/>
          <w:rtl/>
        </w:rPr>
        <w:t>הכרעת-דין</w:t>
      </w:r>
    </w:p>
    <w:p w14:paraId="543688A2" w14:textId="5737DB8F" w:rsidR="004A7DAD" w:rsidRPr="00B069C6" w:rsidRDefault="004A7DAD" w:rsidP="004A7DAD">
      <w:pPr>
        <w:spacing w:line="360" w:lineRule="auto"/>
        <w:jc w:val="left"/>
        <w:rPr>
          <w:rFonts w:ascii="David" w:hAnsi="David"/>
          <w:sz w:val="28"/>
          <w:szCs w:val="28"/>
          <w:rtl/>
        </w:rPr>
      </w:pPr>
      <w:r w:rsidRPr="00B069C6">
        <w:rPr>
          <w:rFonts w:ascii="David" w:hAnsi="David"/>
          <w:sz w:val="28"/>
          <w:szCs w:val="28"/>
          <w:rtl/>
        </w:rPr>
        <w:t>לאור הודאתו, מורשע הנאשם בעבירה שעניינה שימוש בלתי חוקי בנשק לפי סעיף 85 סיפא לחוק השיפוט הצבאי, התשט"ו-1955, בהתאם לכתב האישום המתוקן והפרטים הנוספים.</w:t>
      </w:r>
    </w:p>
    <w:p w14:paraId="29065CD1" w14:textId="77777777" w:rsidR="004A7DAD" w:rsidRPr="00B069C6" w:rsidRDefault="004A7DAD" w:rsidP="004A7DAD">
      <w:pPr>
        <w:spacing w:line="360" w:lineRule="auto"/>
        <w:rPr>
          <w:rFonts w:ascii="David" w:hAnsi="David"/>
          <w:b/>
          <w:bCs/>
          <w:sz w:val="28"/>
          <w:szCs w:val="28"/>
          <w:rtl/>
        </w:rPr>
      </w:pPr>
    </w:p>
    <w:p w14:paraId="4B2493B4" w14:textId="0F98B705" w:rsidR="004A7DAD" w:rsidRPr="00B069C6" w:rsidRDefault="004A7DAD" w:rsidP="004A7DAD">
      <w:pPr>
        <w:spacing w:line="360" w:lineRule="auto"/>
        <w:rPr>
          <w:rFonts w:ascii="David" w:hAnsi="David"/>
          <w:b/>
          <w:bCs/>
          <w:sz w:val="28"/>
          <w:szCs w:val="28"/>
          <w:rtl/>
        </w:rPr>
      </w:pPr>
      <w:r w:rsidRPr="00B069C6">
        <w:rPr>
          <w:rFonts w:ascii="David" w:hAnsi="David"/>
          <w:b/>
          <w:bCs/>
          <w:sz w:val="28"/>
          <w:szCs w:val="28"/>
          <w:rtl/>
        </w:rPr>
        <w:t xml:space="preserve">ניתנה היום, ו' בטבת </w:t>
      </w:r>
      <w:proofErr w:type="spellStart"/>
      <w:r w:rsidRPr="00B069C6">
        <w:rPr>
          <w:rFonts w:ascii="David" w:hAnsi="David"/>
          <w:b/>
          <w:bCs/>
          <w:sz w:val="28"/>
          <w:szCs w:val="28"/>
          <w:rtl/>
        </w:rPr>
        <w:t>התשפ"ד</w:t>
      </w:r>
      <w:proofErr w:type="spellEnd"/>
      <w:r w:rsidRPr="00B069C6">
        <w:rPr>
          <w:rFonts w:ascii="David" w:hAnsi="David"/>
          <w:b/>
          <w:bCs/>
          <w:sz w:val="28"/>
          <w:szCs w:val="28"/>
          <w:rtl/>
        </w:rPr>
        <w:t>, 18.12.2023,</w:t>
      </w:r>
      <w:r w:rsidRPr="00B069C6">
        <w:rPr>
          <w:rFonts w:ascii="David" w:hAnsi="David"/>
          <w:b/>
          <w:bCs/>
          <w:sz w:val="28"/>
          <w:szCs w:val="28"/>
        </w:rPr>
        <w:t xml:space="preserve"> </w:t>
      </w:r>
      <w:r w:rsidRPr="00B069C6">
        <w:rPr>
          <w:rFonts w:ascii="David" w:hAnsi="David"/>
          <w:b/>
          <w:bCs/>
          <w:sz w:val="28"/>
          <w:szCs w:val="28"/>
          <w:rtl/>
        </w:rPr>
        <w:t>והודעה בפומבי ובמעמד הצדדים.</w:t>
      </w:r>
    </w:p>
    <w:p w14:paraId="70B1EF7D" w14:textId="77777777" w:rsidR="004A7DAD" w:rsidRPr="00B069C6" w:rsidRDefault="004A7DAD" w:rsidP="004A7DAD">
      <w:pPr>
        <w:spacing w:line="360" w:lineRule="auto"/>
        <w:rPr>
          <w:rFonts w:ascii="David" w:hAnsi="David"/>
          <w:sz w:val="28"/>
          <w:szCs w:val="28"/>
        </w:rPr>
      </w:pPr>
    </w:p>
    <w:p w14:paraId="55434CF6" w14:textId="77777777" w:rsidR="004A7DAD" w:rsidRPr="00B069C6" w:rsidRDefault="004A7DAD" w:rsidP="004A7DAD">
      <w:pPr>
        <w:pStyle w:val="Title"/>
        <w:rPr>
          <w:rFonts w:ascii="David" w:hAnsi="David"/>
          <w:sz w:val="28"/>
          <w:szCs w:val="28"/>
          <w:u w:val="none"/>
          <w:rtl/>
        </w:rPr>
      </w:pPr>
      <w:r w:rsidRPr="00B069C6">
        <w:rPr>
          <w:rFonts w:ascii="David" w:hAnsi="David"/>
          <w:sz w:val="28"/>
          <w:szCs w:val="28"/>
          <w:u w:val="none"/>
          <w:rtl/>
        </w:rPr>
        <w:t>_____________                ____________                ____________</w:t>
      </w:r>
    </w:p>
    <w:p w14:paraId="11EC5AC7" w14:textId="3108066B" w:rsidR="004A7DAD" w:rsidRPr="00B069C6" w:rsidRDefault="004A7DAD" w:rsidP="004A7DAD">
      <w:pPr>
        <w:pStyle w:val="Title"/>
        <w:rPr>
          <w:rFonts w:ascii="David" w:hAnsi="David"/>
          <w:sz w:val="28"/>
          <w:szCs w:val="28"/>
          <w:u w:val="none"/>
          <w:rtl/>
        </w:rPr>
      </w:pPr>
      <w:r w:rsidRPr="00B069C6">
        <w:rPr>
          <w:rFonts w:ascii="David" w:hAnsi="David"/>
          <w:sz w:val="28"/>
          <w:szCs w:val="28"/>
          <w:u w:val="none"/>
          <w:rtl/>
        </w:rPr>
        <w:t>שופט</w:t>
      </w:r>
      <w:r w:rsidR="00B069C6">
        <w:rPr>
          <w:rFonts w:ascii="David" w:hAnsi="David" w:hint="cs"/>
          <w:sz w:val="28"/>
          <w:szCs w:val="28"/>
          <w:u w:val="none"/>
          <w:rtl/>
        </w:rPr>
        <w:t>ת</w:t>
      </w:r>
      <w:r w:rsidRPr="00B069C6">
        <w:rPr>
          <w:rFonts w:ascii="David" w:hAnsi="David"/>
          <w:sz w:val="28"/>
          <w:szCs w:val="28"/>
          <w:u w:val="none"/>
          <w:rtl/>
        </w:rPr>
        <w:t xml:space="preserve">                                     אב"ד                                  שופט</w:t>
      </w:r>
      <w:r w:rsidR="00B069C6">
        <w:rPr>
          <w:rFonts w:ascii="David" w:hAnsi="David" w:hint="cs"/>
          <w:sz w:val="28"/>
          <w:szCs w:val="28"/>
          <w:u w:val="none"/>
          <w:rtl/>
        </w:rPr>
        <w:t>ת</w:t>
      </w:r>
    </w:p>
    <w:p w14:paraId="182E73B4" w14:textId="77777777" w:rsidR="00FC44E9" w:rsidRPr="00B069C6" w:rsidRDefault="00FC44E9" w:rsidP="005F7A46">
      <w:pPr>
        <w:rPr>
          <w:rFonts w:ascii="David" w:hAnsi="David"/>
          <w:sz w:val="28"/>
          <w:szCs w:val="28"/>
          <w:rtl/>
        </w:rPr>
      </w:pPr>
    </w:p>
    <w:p w14:paraId="450BA9F3" w14:textId="77777777" w:rsidR="004A7DAD" w:rsidRPr="00B069C6" w:rsidRDefault="004A7DAD" w:rsidP="004A7DAD">
      <w:pPr>
        <w:spacing w:line="360" w:lineRule="auto"/>
        <w:jc w:val="center"/>
        <w:rPr>
          <w:rFonts w:ascii="David" w:hAnsi="David"/>
          <w:b/>
          <w:bCs/>
          <w:sz w:val="28"/>
          <w:szCs w:val="28"/>
          <w:u w:val="single"/>
          <w:rtl/>
        </w:rPr>
      </w:pPr>
    </w:p>
    <w:p w14:paraId="37B07667" w14:textId="77777777" w:rsidR="004A7DAD" w:rsidRPr="00B069C6" w:rsidRDefault="004A7DAD" w:rsidP="004A7DAD">
      <w:pPr>
        <w:spacing w:line="360" w:lineRule="auto"/>
        <w:jc w:val="center"/>
        <w:rPr>
          <w:rFonts w:ascii="David" w:hAnsi="David"/>
          <w:b/>
          <w:bCs/>
          <w:sz w:val="28"/>
          <w:szCs w:val="28"/>
          <w:u w:val="single"/>
          <w:rtl/>
        </w:rPr>
      </w:pPr>
    </w:p>
    <w:p w14:paraId="327359ED" w14:textId="77777777" w:rsidR="004A7DAD" w:rsidRPr="00B069C6" w:rsidRDefault="004A7DAD" w:rsidP="004A7DAD">
      <w:pPr>
        <w:spacing w:line="360" w:lineRule="auto"/>
        <w:jc w:val="center"/>
        <w:rPr>
          <w:rFonts w:ascii="David" w:hAnsi="David"/>
          <w:b/>
          <w:bCs/>
          <w:sz w:val="28"/>
          <w:szCs w:val="28"/>
          <w:u w:val="single"/>
          <w:rtl/>
        </w:rPr>
      </w:pPr>
    </w:p>
    <w:p w14:paraId="5266DA6F" w14:textId="77777777" w:rsidR="004A7DAD" w:rsidRPr="00B069C6" w:rsidRDefault="004A7DAD" w:rsidP="004A7DAD">
      <w:pPr>
        <w:spacing w:line="360" w:lineRule="auto"/>
        <w:jc w:val="center"/>
        <w:rPr>
          <w:rFonts w:ascii="David" w:hAnsi="David"/>
          <w:b/>
          <w:bCs/>
          <w:sz w:val="28"/>
          <w:szCs w:val="28"/>
          <w:u w:val="single"/>
          <w:rtl/>
        </w:rPr>
      </w:pPr>
    </w:p>
    <w:p w14:paraId="1C155C3E" w14:textId="77777777" w:rsidR="004A7DAD" w:rsidRPr="00B069C6" w:rsidRDefault="004A7DAD" w:rsidP="004A7DAD">
      <w:pPr>
        <w:spacing w:line="360" w:lineRule="auto"/>
        <w:jc w:val="center"/>
        <w:rPr>
          <w:rFonts w:ascii="David" w:hAnsi="David"/>
          <w:b/>
          <w:bCs/>
          <w:sz w:val="28"/>
          <w:szCs w:val="28"/>
          <w:u w:val="single"/>
          <w:rtl/>
        </w:rPr>
      </w:pPr>
    </w:p>
    <w:p w14:paraId="2F96E3D3" w14:textId="77777777" w:rsidR="004A7DAD" w:rsidRPr="00B069C6" w:rsidRDefault="004A7DAD" w:rsidP="004A7DAD">
      <w:pPr>
        <w:spacing w:line="360" w:lineRule="auto"/>
        <w:jc w:val="center"/>
        <w:rPr>
          <w:rFonts w:ascii="David" w:hAnsi="David"/>
          <w:b/>
          <w:bCs/>
          <w:sz w:val="28"/>
          <w:szCs w:val="28"/>
          <w:u w:val="single"/>
          <w:rtl/>
        </w:rPr>
      </w:pPr>
    </w:p>
    <w:p w14:paraId="2FCB38A0" w14:textId="77777777" w:rsidR="004A7DAD" w:rsidRPr="00B069C6" w:rsidRDefault="004A7DAD" w:rsidP="004A7DAD">
      <w:pPr>
        <w:spacing w:line="360" w:lineRule="auto"/>
        <w:jc w:val="center"/>
        <w:rPr>
          <w:rFonts w:ascii="David" w:hAnsi="David"/>
          <w:b/>
          <w:bCs/>
          <w:sz w:val="28"/>
          <w:szCs w:val="28"/>
          <w:u w:val="single"/>
          <w:rtl/>
        </w:rPr>
      </w:pPr>
    </w:p>
    <w:p w14:paraId="43E2CA63" w14:textId="77777777" w:rsidR="004A7DAD" w:rsidRPr="00B069C6" w:rsidRDefault="004A7DAD" w:rsidP="004A7DAD">
      <w:pPr>
        <w:spacing w:line="360" w:lineRule="auto"/>
        <w:jc w:val="center"/>
        <w:rPr>
          <w:rFonts w:ascii="David" w:hAnsi="David"/>
          <w:b/>
          <w:bCs/>
          <w:sz w:val="28"/>
          <w:szCs w:val="28"/>
          <w:u w:val="single"/>
          <w:rtl/>
        </w:rPr>
      </w:pPr>
    </w:p>
    <w:p w14:paraId="03D6CCF5" w14:textId="77777777" w:rsidR="004A7DAD" w:rsidRPr="00B069C6" w:rsidRDefault="004A7DAD" w:rsidP="004A7DAD">
      <w:pPr>
        <w:spacing w:line="360" w:lineRule="auto"/>
        <w:jc w:val="center"/>
        <w:rPr>
          <w:rFonts w:ascii="David" w:hAnsi="David"/>
          <w:b/>
          <w:bCs/>
          <w:sz w:val="28"/>
          <w:szCs w:val="28"/>
          <w:u w:val="single"/>
          <w:rtl/>
        </w:rPr>
      </w:pPr>
    </w:p>
    <w:p w14:paraId="1F755E52" w14:textId="77777777" w:rsidR="004A7DAD" w:rsidRPr="00B069C6" w:rsidRDefault="004A7DAD" w:rsidP="004A7DAD">
      <w:pPr>
        <w:spacing w:line="360" w:lineRule="auto"/>
        <w:jc w:val="center"/>
        <w:rPr>
          <w:rFonts w:ascii="David" w:hAnsi="David"/>
          <w:b/>
          <w:bCs/>
          <w:sz w:val="28"/>
          <w:szCs w:val="28"/>
          <w:u w:val="single"/>
          <w:rtl/>
        </w:rPr>
      </w:pPr>
    </w:p>
    <w:p w14:paraId="281CCD26" w14:textId="77777777" w:rsidR="004A7DAD" w:rsidRPr="00B069C6" w:rsidRDefault="004A7DAD" w:rsidP="004A7DAD">
      <w:pPr>
        <w:spacing w:line="360" w:lineRule="auto"/>
        <w:jc w:val="center"/>
        <w:rPr>
          <w:rFonts w:ascii="David" w:hAnsi="David"/>
          <w:b/>
          <w:bCs/>
          <w:sz w:val="28"/>
          <w:szCs w:val="28"/>
          <w:u w:val="single"/>
          <w:rtl/>
        </w:rPr>
      </w:pPr>
    </w:p>
    <w:p w14:paraId="661DD6E1" w14:textId="1B6E0FC9" w:rsidR="004A7DAD" w:rsidRPr="00B069C6" w:rsidRDefault="004A7DAD" w:rsidP="00B069C6">
      <w:pPr>
        <w:spacing w:line="360" w:lineRule="auto"/>
        <w:jc w:val="center"/>
        <w:rPr>
          <w:rFonts w:ascii="David" w:hAnsi="David"/>
          <w:b/>
          <w:bCs/>
          <w:sz w:val="28"/>
          <w:szCs w:val="28"/>
          <w:u w:val="single"/>
          <w:rtl/>
        </w:rPr>
      </w:pPr>
      <w:r w:rsidRPr="00B069C6">
        <w:rPr>
          <w:rFonts w:ascii="David" w:hAnsi="David"/>
          <w:b/>
          <w:bCs/>
          <w:sz w:val="28"/>
          <w:szCs w:val="28"/>
          <w:u w:val="single"/>
          <w:rtl/>
        </w:rPr>
        <w:lastRenderedPageBreak/>
        <w:t>גזר-דין</w:t>
      </w:r>
    </w:p>
    <w:p w14:paraId="21C95EDD" w14:textId="598607D7" w:rsidR="004A7DAD" w:rsidRPr="00B069C6" w:rsidRDefault="004A7DAD" w:rsidP="004A7DAD">
      <w:pPr>
        <w:spacing w:line="360" w:lineRule="auto"/>
        <w:rPr>
          <w:rFonts w:ascii="David" w:hAnsi="David"/>
          <w:sz w:val="28"/>
          <w:szCs w:val="28"/>
          <w:rtl/>
        </w:rPr>
      </w:pPr>
      <w:r w:rsidRPr="00B069C6">
        <w:rPr>
          <w:rFonts w:ascii="David" w:hAnsi="David"/>
          <w:sz w:val="28"/>
          <w:szCs w:val="28"/>
          <w:rtl/>
        </w:rPr>
        <w:t xml:space="preserve">הנאשם, טוראי </w:t>
      </w:r>
      <w:r w:rsidR="00037259">
        <w:rPr>
          <w:rFonts w:ascii="David" w:hAnsi="David" w:hint="cs"/>
          <w:sz w:val="28"/>
          <w:szCs w:val="28"/>
          <w:rtl/>
        </w:rPr>
        <w:t xml:space="preserve">נ' א' ל' </w:t>
      </w:r>
      <w:r w:rsidRPr="00B069C6">
        <w:rPr>
          <w:rFonts w:ascii="David" w:hAnsi="David"/>
          <w:sz w:val="28"/>
          <w:szCs w:val="28"/>
          <w:rtl/>
        </w:rPr>
        <w:t>, הורשע על פי הודאתו בעבירה שעניינה שימוש בל</w:t>
      </w:r>
      <w:r w:rsidR="00A64D45">
        <w:rPr>
          <w:rFonts w:ascii="David" w:hAnsi="David" w:hint="cs"/>
          <w:sz w:val="28"/>
          <w:szCs w:val="28"/>
          <w:rtl/>
        </w:rPr>
        <w:t>ת</w:t>
      </w:r>
      <w:r w:rsidRPr="00B069C6">
        <w:rPr>
          <w:rFonts w:ascii="David" w:hAnsi="David"/>
          <w:sz w:val="28"/>
          <w:szCs w:val="28"/>
          <w:rtl/>
        </w:rPr>
        <w:t xml:space="preserve">י חוקי בנשק, לפי סעיף 85 לחוק השיפוט הצבאי, התשט"ו-1955. על-פי המתואר בכתב האישום המתוקן, ביום 16 בנובמבר 2023, בעת ששימש בתפקיד מגן מתקנים בעמדת </w:t>
      </w:r>
      <w:proofErr w:type="spellStart"/>
      <w:r w:rsidRPr="00B069C6">
        <w:rPr>
          <w:rFonts w:ascii="David" w:hAnsi="David"/>
          <w:sz w:val="28"/>
          <w:szCs w:val="28"/>
          <w:rtl/>
        </w:rPr>
        <w:t>הש"ג</w:t>
      </w:r>
      <w:proofErr w:type="spellEnd"/>
      <w:r w:rsidRPr="00B069C6">
        <w:rPr>
          <w:rFonts w:ascii="David" w:hAnsi="David"/>
          <w:sz w:val="28"/>
          <w:szCs w:val="28"/>
          <w:rtl/>
        </w:rPr>
        <w:t xml:space="preserve"> במחנה </w:t>
      </w:r>
      <w:r w:rsidR="00B069C6">
        <w:rPr>
          <w:rFonts w:ascii="David" w:hAnsi="David" w:hint="cs"/>
          <w:sz w:val="28"/>
          <w:szCs w:val="28"/>
        </w:rPr>
        <w:t>XXX</w:t>
      </w:r>
      <w:r w:rsidRPr="00B069C6">
        <w:rPr>
          <w:rFonts w:ascii="David" w:hAnsi="David"/>
          <w:sz w:val="28"/>
          <w:szCs w:val="28"/>
          <w:rtl/>
        </w:rPr>
        <w:t xml:space="preserve">, סירב הנאשם להכניס לבסיס קצין בשירות מילואים שביקש להיכנס עם רכבו, </w:t>
      </w:r>
      <w:proofErr w:type="spellStart"/>
      <w:r w:rsidRPr="00B069C6">
        <w:rPr>
          <w:rFonts w:ascii="David" w:hAnsi="David"/>
          <w:sz w:val="28"/>
          <w:szCs w:val="28"/>
          <w:rtl/>
        </w:rPr>
        <w:t>משלא</w:t>
      </w:r>
      <w:proofErr w:type="spellEnd"/>
      <w:r w:rsidRPr="00B069C6">
        <w:rPr>
          <w:rFonts w:ascii="David" w:hAnsi="David"/>
          <w:sz w:val="28"/>
          <w:szCs w:val="28"/>
          <w:rtl/>
        </w:rPr>
        <w:t xml:space="preserve"> היה ברשותו אישור כניסה מתאים. אף על פי כן, כשנפתח שער הבסיס ליציאת רכב אחר, ניסה קצין המילואים להיכנס לבסיס עם רכבו. משרת מילואים אחר שנכח במקום חסם את רכבו של קצין המילואים ובין השניים התפתח עימות, במהלכו הכניס הנאשם מחסנית לנשקו, 16-</w:t>
      </w:r>
      <w:r w:rsidRPr="00B069C6">
        <w:rPr>
          <w:rFonts w:ascii="David" w:hAnsi="David"/>
          <w:sz w:val="28"/>
          <w:szCs w:val="28"/>
        </w:rPr>
        <w:t>M</w:t>
      </w:r>
      <w:r w:rsidRPr="00B069C6">
        <w:rPr>
          <w:rFonts w:ascii="David" w:hAnsi="David"/>
          <w:sz w:val="28"/>
          <w:szCs w:val="28"/>
          <w:rtl/>
        </w:rPr>
        <w:t xml:space="preserve"> מקוצר, משך את ידית הדריכה ובהמשך העביר את נצרת הנשק למצב "אוטומט". לאחר שנרגעו הרוחות, הבחין רס"ל </w:t>
      </w:r>
      <w:proofErr w:type="spellStart"/>
      <w:r w:rsidRPr="00B069C6">
        <w:rPr>
          <w:rFonts w:ascii="David" w:hAnsi="David"/>
          <w:sz w:val="28"/>
          <w:szCs w:val="28"/>
          <w:rtl/>
        </w:rPr>
        <w:t>דאבוש</w:t>
      </w:r>
      <w:proofErr w:type="spellEnd"/>
      <w:r w:rsidRPr="00B069C6">
        <w:rPr>
          <w:rFonts w:ascii="David" w:hAnsi="David"/>
          <w:sz w:val="28"/>
          <w:szCs w:val="28"/>
          <w:rtl/>
        </w:rPr>
        <w:t xml:space="preserve">, שהגיע למקום, כי הנאשם אוחז בנשקו כשהוא טעון במחסנית, ועל כן ניגש אליו מאחור ותפס </w:t>
      </w:r>
      <w:proofErr w:type="spellStart"/>
      <w:r w:rsidRPr="00B069C6">
        <w:rPr>
          <w:rFonts w:ascii="David" w:hAnsi="David"/>
          <w:sz w:val="28"/>
          <w:szCs w:val="28"/>
          <w:rtl/>
        </w:rPr>
        <w:t>במתפסי</w:t>
      </w:r>
      <w:proofErr w:type="spellEnd"/>
      <w:r w:rsidRPr="00B069C6">
        <w:rPr>
          <w:rFonts w:ascii="David" w:hAnsi="David"/>
          <w:sz w:val="28"/>
          <w:szCs w:val="28"/>
          <w:rtl/>
        </w:rPr>
        <w:t xml:space="preserve"> הנשק במטרה לפרוק את נשקו של הנאשם. בשלב זה, נפלטו מנשקו של הנאשם שלושה כדורים, וקליע אחד פגע ברכבו של קצין המילואים.</w:t>
      </w:r>
    </w:p>
    <w:p w14:paraId="4549180E" w14:textId="77777777" w:rsidR="004A7DAD" w:rsidRPr="00B069C6" w:rsidRDefault="004A7DAD" w:rsidP="004A7DAD">
      <w:pPr>
        <w:spacing w:line="360" w:lineRule="auto"/>
        <w:rPr>
          <w:rFonts w:ascii="David" w:hAnsi="David"/>
          <w:sz w:val="28"/>
          <w:szCs w:val="28"/>
          <w:rtl/>
        </w:rPr>
      </w:pPr>
    </w:p>
    <w:p w14:paraId="202CADC6" w14:textId="367B6B6E" w:rsidR="004A7DAD" w:rsidRPr="00B069C6" w:rsidRDefault="004A7DAD" w:rsidP="004A7DAD">
      <w:pPr>
        <w:spacing w:line="360" w:lineRule="auto"/>
        <w:rPr>
          <w:rFonts w:ascii="David" w:hAnsi="David"/>
          <w:sz w:val="28"/>
          <w:szCs w:val="28"/>
          <w:rtl/>
        </w:rPr>
      </w:pPr>
      <w:r w:rsidRPr="00B069C6">
        <w:rPr>
          <w:rFonts w:ascii="David" w:hAnsi="David"/>
          <w:sz w:val="28"/>
          <w:szCs w:val="28"/>
          <w:rtl/>
        </w:rPr>
        <w:t xml:space="preserve">הנאשם התגייס לצה"ל בחודש ינואר 2022 כמגן מתקנים </w:t>
      </w:r>
      <w:r w:rsidR="00B069C6">
        <w:rPr>
          <w:rFonts w:ascii="David" w:hAnsi="David" w:hint="cs"/>
          <w:sz w:val="28"/>
          <w:szCs w:val="28"/>
        </w:rPr>
        <w:t>XXX</w:t>
      </w:r>
      <w:r w:rsidRPr="00B069C6">
        <w:rPr>
          <w:rFonts w:ascii="David" w:hAnsi="David"/>
          <w:sz w:val="28"/>
          <w:szCs w:val="28"/>
          <w:rtl/>
        </w:rPr>
        <w:t xml:space="preserve">. לאחר האירועים המפורטים לעיל, פגש הנאשם את קצין המילואים ליד מרפאת המחנה, שם הזמין אותו האחרון להכות אותו ובתגובה, דחף הנאשם את קצין המילואים (ת/1). </w:t>
      </w:r>
    </w:p>
    <w:p w14:paraId="6D1352DA" w14:textId="77777777" w:rsidR="004A7DAD" w:rsidRPr="00B069C6" w:rsidRDefault="004A7DAD" w:rsidP="004A7DAD">
      <w:pPr>
        <w:spacing w:line="360" w:lineRule="auto"/>
        <w:rPr>
          <w:rFonts w:ascii="David" w:hAnsi="David"/>
          <w:sz w:val="28"/>
          <w:szCs w:val="28"/>
          <w:rtl/>
        </w:rPr>
      </w:pPr>
    </w:p>
    <w:p w14:paraId="195E71CE" w14:textId="77777777" w:rsidR="004A7DAD" w:rsidRPr="00B069C6" w:rsidRDefault="004A7DAD" w:rsidP="004A7DAD">
      <w:pPr>
        <w:spacing w:line="360" w:lineRule="auto"/>
        <w:rPr>
          <w:rFonts w:ascii="David" w:hAnsi="David"/>
          <w:sz w:val="28"/>
          <w:szCs w:val="28"/>
          <w:rtl/>
        </w:rPr>
      </w:pPr>
      <w:r w:rsidRPr="00B069C6">
        <w:rPr>
          <w:rFonts w:ascii="David" w:hAnsi="David"/>
          <w:sz w:val="28"/>
          <w:szCs w:val="28"/>
          <w:rtl/>
        </w:rPr>
        <w:t xml:space="preserve">הצדדים נקשרו ביניהם בהסדר טיעון המשקף את חומרת העבירה, נסיבות ביצועה והעובדה כי נורו מנשקו של הנאשם שלושה כדורים. מנגד, שקלו הצדדים את הודאת הנאשם בהזדמנות הראשונה, את החיסכון בזמן השיפוטי וכן את טענת הנאשם כי דרך את נשקו רק לאחר שהבחין במשרת המילואים שנכח במקום מכניס לנשקו מחסנית, עת התפרץ קצין המילואים לתוככי הבסיס. </w:t>
      </w:r>
    </w:p>
    <w:p w14:paraId="5740A202" w14:textId="77777777" w:rsidR="004A7DAD" w:rsidRPr="00B069C6" w:rsidRDefault="004A7DAD" w:rsidP="004A7DAD">
      <w:pPr>
        <w:spacing w:line="360" w:lineRule="auto"/>
        <w:rPr>
          <w:rFonts w:ascii="David" w:hAnsi="David"/>
          <w:sz w:val="28"/>
          <w:szCs w:val="28"/>
          <w:rtl/>
        </w:rPr>
      </w:pPr>
    </w:p>
    <w:p w14:paraId="65940D14" w14:textId="04857B26" w:rsidR="004A7DAD" w:rsidRPr="00B069C6" w:rsidRDefault="004A7DAD" w:rsidP="004A7DAD">
      <w:pPr>
        <w:spacing w:line="360" w:lineRule="auto"/>
        <w:rPr>
          <w:rFonts w:ascii="David" w:hAnsi="David"/>
          <w:sz w:val="28"/>
          <w:szCs w:val="28"/>
          <w:rtl/>
        </w:rPr>
      </w:pPr>
      <w:r w:rsidRPr="00B069C6">
        <w:rPr>
          <w:rFonts w:ascii="David" w:hAnsi="David"/>
          <w:sz w:val="28"/>
          <w:szCs w:val="28"/>
          <w:rtl/>
        </w:rPr>
        <w:t xml:space="preserve">ההגנה עמדה בטיעוניה על נסיבותיו האישיות של הנאשם, שמצאו ביטוי בראיות שהגישה, ובאופן חריג אף נשמעו מפיה של העובדת הסוציאלית המלווה אותו מטעם </w:t>
      </w:r>
      <w:r w:rsidR="00A64D45">
        <w:rPr>
          <w:rFonts w:ascii="David" w:hAnsi="David" w:hint="cs"/>
          <w:sz w:val="28"/>
          <w:szCs w:val="28"/>
        </w:rPr>
        <w:t>XXX</w:t>
      </w:r>
      <w:r w:rsidRPr="00B069C6">
        <w:rPr>
          <w:rFonts w:ascii="David" w:hAnsi="David"/>
          <w:sz w:val="28"/>
          <w:szCs w:val="28"/>
          <w:rtl/>
        </w:rPr>
        <w:t xml:space="preserve">. ממכלול ראיות אלה התרשמנו מדמותו של הנאשם – שעל אף התמודדותו עם רקע ומציאות חיים מורכבת מאוד (שלא יפורטו מפאת צנעת הפרט) – נלחם בכדי להתגייס לצה"ל והשלים תקופת שירות משמעותית, במהלכה הוכר כחייל בודד, נעדר עורף משפחתי, המתמודד עם מצוקות כלכליות משמעותיות ואף על פי כן תומך בבת זוגו, הסובלת אף היא מקשיים כלכליים ורגשיים (ראו: ס/2, ס/3). הנאשם אף זכה לשבחים רבים מצד סגן ברקוביץ', ששימשה מפקדתו במהלך הטירונות שביצע </w:t>
      </w:r>
      <w:r w:rsidR="00B069C6">
        <w:rPr>
          <w:rFonts w:ascii="David" w:hAnsi="David" w:hint="cs"/>
          <w:sz w:val="28"/>
          <w:szCs w:val="28"/>
        </w:rPr>
        <w:t>XXX</w:t>
      </w:r>
      <w:r w:rsidRPr="00B069C6">
        <w:rPr>
          <w:rFonts w:ascii="David" w:hAnsi="David"/>
          <w:sz w:val="28"/>
          <w:szCs w:val="28"/>
          <w:rtl/>
        </w:rPr>
        <w:t>, עמה הוא עומד בקשר עד היום (ס/1). הנאשם, בדברו האחרון, הביע צער על מעשיו.</w:t>
      </w:r>
    </w:p>
    <w:p w14:paraId="7BC696BF" w14:textId="77777777" w:rsidR="004A7DAD" w:rsidRPr="00B069C6" w:rsidRDefault="004A7DAD" w:rsidP="004A7DAD">
      <w:pPr>
        <w:spacing w:line="360" w:lineRule="auto"/>
        <w:rPr>
          <w:rFonts w:ascii="David" w:hAnsi="David"/>
          <w:sz w:val="28"/>
          <w:szCs w:val="28"/>
          <w:rtl/>
        </w:rPr>
      </w:pPr>
    </w:p>
    <w:p w14:paraId="0C921F77" w14:textId="77777777" w:rsidR="004A7DAD" w:rsidRPr="00B069C6" w:rsidRDefault="004A7DAD" w:rsidP="004A7DAD">
      <w:pPr>
        <w:spacing w:line="360" w:lineRule="auto"/>
        <w:rPr>
          <w:rFonts w:ascii="David" w:hAnsi="David"/>
          <w:sz w:val="28"/>
          <w:szCs w:val="28"/>
        </w:rPr>
      </w:pPr>
      <w:r w:rsidRPr="00B069C6">
        <w:rPr>
          <w:rFonts w:ascii="David" w:hAnsi="David"/>
          <w:sz w:val="28"/>
          <w:szCs w:val="28"/>
          <w:rtl/>
        </w:rPr>
        <w:t xml:space="preserve">כידוע, לא אחת עמד בית הדין הצבאי לערעורים על חומרת השימוש הבלתי חוקי בנשק, וכי על כל חייל –  קל וחומר מי שמשמש כמאבטח מתקנים ומתוקף תפקידו מחזיק בנשק דרך קבע – לנהוג באופן מבוקר וזהיר בעת עיסוק בנשק, נוכח פוטנציאל הסיכון הממשי הגלום בשימוש בו. </w:t>
      </w:r>
    </w:p>
    <w:p w14:paraId="5CCDD84B" w14:textId="77777777" w:rsidR="004A7DAD" w:rsidRPr="00B069C6" w:rsidRDefault="004A7DAD" w:rsidP="004A7DAD">
      <w:pPr>
        <w:spacing w:line="360" w:lineRule="auto"/>
        <w:rPr>
          <w:rFonts w:ascii="David" w:hAnsi="David"/>
          <w:sz w:val="28"/>
          <w:szCs w:val="28"/>
          <w:rtl/>
        </w:rPr>
      </w:pPr>
    </w:p>
    <w:p w14:paraId="5FEF9AB3" w14:textId="77777777" w:rsidR="004A7DAD" w:rsidRPr="00B069C6" w:rsidRDefault="004A7DAD" w:rsidP="004A7DAD">
      <w:pPr>
        <w:spacing w:line="360" w:lineRule="auto"/>
        <w:rPr>
          <w:rFonts w:ascii="David" w:hAnsi="David"/>
          <w:sz w:val="28"/>
          <w:szCs w:val="28"/>
          <w:rtl/>
        </w:rPr>
      </w:pPr>
      <w:r w:rsidRPr="00B069C6">
        <w:rPr>
          <w:rFonts w:ascii="David" w:hAnsi="David"/>
          <w:sz w:val="28"/>
          <w:szCs w:val="28"/>
          <w:rtl/>
        </w:rPr>
        <w:t xml:space="preserve">אמות המידה שנקבעו בפסיקת בית הדין הצבאי לערעורים לקביעת העונש בגין הרשעה בעבירה זו, הן </w:t>
      </w:r>
      <w:r w:rsidRPr="00B069C6">
        <w:rPr>
          <w:rFonts w:ascii="David" w:hAnsi="David"/>
          <w:b/>
          <w:bCs/>
          <w:sz w:val="28"/>
          <w:szCs w:val="28"/>
          <w:rtl/>
        </w:rPr>
        <w:t>מידת ההתרשלות</w:t>
      </w:r>
      <w:r w:rsidRPr="00B069C6">
        <w:rPr>
          <w:rFonts w:ascii="David" w:hAnsi="David"/>
          <w:sz w:val="28"/>
          <w:szCs w:val="28"/>
          <w:rtl/>
        </w:rPr>
        <w:t xml:space="preserve"> בשימוש בנשק </w:t>
      </w:r>
      <w:r w:rsidRPr="00B069C6">
        <w:rPr>
          <w:rFonts w:ascii="David" w:hAnsi="David"/>
          <w:b/>
          <w:bCs/>
          <w:sz w:val="28"/>
          <w:szCs w:val="28"/>
          <w:rtl/>
        </w:rPr>
        <w:t>והתוצאה</w:t>
      </w:r>
      <w:r w:rsidRPr="00B069C6">
        <w:rPr>
          <w:rFonts w:ascii="David" w:hAnsi="David"/>
          <w:sz w:val="28"/>
          <w:szCs w:val="28"/>
          <w:rtl/>
        </w:rPr>
        <w:t xml:space="preserve"> של המעשה הרשלני בנשק (ע/369/81 </w:t>
      </w:r>
      <w:r w:rsidRPr="00B069C6">
        <w:rPr>
          <w:rFonts w:ascii="David" w:hAnsi="David"/>
          <w:b/>
          <w:bCs/>
          <w:sz w:val="28"/>
          <w:szCs w:val="28"/>
          <w:rtl/>
        </w:rPr>
        <w:t>סמל אסייג נ' התובע הצבאי הראשי</w:t>
      </w:r>
      <w:r w:rsidRPr="00B069C6">
        <w:rPr>
          <w:rFonts w:ascii="David" w:hAnsi="David"/>
          <w:sz w:val="28"/>
          <w:szCs w:val="28"/>
          <w:rtl/>
        </w:rPr>
        <w:t xml:space="preserve"> (1981)). בענייננו, לאור נסיבות הרקע שהובילו לאירוע המצער – ניסיון כניסתו של קצין המילואים ליחידה ללא היתר; הפעולות שננקטו על-ידי יתרת הנוכחים במקום; והעובדה שהירי בוצע לאחר שרס"ל </w:t>
      </w:r>
      <w:proofErr w:type="spellStart"/>
      <w:r w:rsidRPr="00B069C6">
        <w:rPr>
          <w:rFonts w:ascii="David" w:hAnsi="David"/>
          <w:sz w:val="28"/>
          <w:szCs w:val="28"/>
          <w:rtl/>
        </w:rPr>
        <w:t>דאבוש</w:t>
      </w:r>
      <w:proofErr w:type="spellEnd"/>
      <w:r w:rsidRPr="00B069C6">
        <w:rPr>
          <w:rFonts w:ascii="David" w:hAnsi="David"/>
          <w:sz w:val="28"/>
          <w:szCs w:val="28"/>
          <w:rtl/>
        </w:rPr>
        <w:t xml:space="preserve"> ניגש לנאשם מאחור ותפס </w:t>
      </w:r>
      <w:proofErr w:type="spellStart"/>
      <w:r w:rsidRPr="00B069C6">
        <w:rPr>
          <w:rFonts w:ascii="David" w:hAnsi="David"/>
          <w:sz w:val="28"/>
          <w:szCs w:val="28"/>
          <w:rtl/>
        </w:rPr>
        <w:t>במתפסי</w:t>
      </w:r>
      <w:proofErr w:type="spellEnd"/>
      <w:r w:rsidRPr="00B069C6">
        <w:rPr>
          <w:rFonts w:ascii="David" w:hAnsi="David"/>
          <w:sz w:val="28"/>
          <w:szCs w:val="28"/>
          <w:rtl/>
        </w:rPr>
        <w:t xml:space="preserve"> הנשק – סברנו כי בענייננו עיקר החומרה נעוץ </w:t>
      </w:r>
      <w:r w:rsidRPr="00B069C6">
        <w:rPr>
          <w:rFonts w:ascii="David" w:hAnsi="David"/>
          <w:b/>
          <w:bCs/>
          <w:sz w:val="28"/>
          <w:szCs w:val="28"/>
          <w:rtl/>
        </w:rPr>
        <w:t>בפוטנציאל הנזק</w:t>
      </w:r>
      <w:r w:rsidRPr="00B069C6">
        <w:rPr>
          <w:rFonts w:ascii="David" w:hAnsi="David"/>
          <w:sz w:val="28"/>
          <w:szCs w:val="28"/>
          <w:rtl/>
        </w:rPr>
        <w:t xml:space="preserve"> הגלום במעשיו של הנאשם, אשר למרבה המזל לא התממש לכדי פגיעה בגוף, והסתיים אך בפגיעה של קליע בודד ברכבו של קצין המילואים. עם זאת, אך באורח נס לא נגרמה חבלת גוף, לאחר שנורו מנשקו האישי של הנאשם שלושה כדורים, כך שפוטנציאל הנזק במעשים איננו מבוטל.</w:t>
      </w:r>
    </w:p>
    <w:p w14:paraId="060E9C9F" w14:textId="77777777" w:rsidR="004A7DAD" w:rsidRPr="00B069C6" w:rsidRDefault="004A7DAD" w:rsidP="004A7DAD">
      <w:pPr>
        <w:spacing w:line="360" w:lineRule="auto"/>
        <w:rPr>
          <w:rFonts w:ascii="David" w:hAnsi="David"/>
          <w:sz w:val="28"/>
          <w:szCs w:val="28"/>
          <w:rtl/>
        </w:rPr>
      </w:pPr>
    </w:p>
    <w:p w14:paraId="799B4032" w14:textId="77777777" w:rsidR="004A7DAD" w:rsidRPr="00B069C6" w:rsidRDefault="004A7DAD" w:rsidP="004A7DAD">
      <w:pPr>
        <w:spacing w:line="360" w:lineRule="auto"/>
        <w:rPr>
          <w:rFonts w:ascii="David" w:hAnsi="David"/>
          <w:b/>
          <w:bCs/>
          <w:sz w:val="28"/>
          <w:szCs w:val="28"/>
          <w:rtl/>
        </w:rPr>
      </w:pPr>
      <w:r w:rsidRPr="00B069C6">
        <w:rPr>
          <w:rFonts w:ascii="David" w:hAnsi="David"/>
          <w:sz w:val="28"/>
          <w:szCs w:val="28"/>
          <w:rtl/>
        </w:rPr>
        <w:t xml:space="preserve">בבואנו לבחון את הסדר הטיעון, לצד חומרת העבירה ופוטנציאל הנזק הממשי בצידה, מצאנו להעניק משקל של ממש לנימוקי הצדדים לקולה, ובכללם לנטילת האחריות מצד הנאשם בהזדמנות הראשונה ממש, לצער הכן שהביע לפנינו ובעיקר לשירותו המשמעותי, הטוב והמועיל לאורך תקופה לא מבוטלת, שראוי כי </w:t>
      </w:r>
      <w:proofErr w:type="spellStart"/>
      <w:r w:rsidRPr="00B069C6">
        <w:rPr>
          <w:rFonts w:ascii="David" w:hAnsi="David"/>
          <w:sz w:val="28"/>
          <w:szCs w:val="28"/>
          <w:rtl/>
        </w:rPr>
        <w:t>יזקף</w:t>
      </w:r>
      <w:proofErr w:type="spellEnd"/>
      <w:r w:rsidRPr="00B069C6">
        <w:rPr>
          <w:rFonts w:ascii="David" w:hAnsi="David"/>
          <w:sz w:val="28"/>
          <w:szCs w:val="28"/>
          <w:rtl/>
        </w:rPr>
        <w:t xml:space="preserve"> לזכותו ביום פקודה, </w:t>
      </w:r>
      <w:r w:rsidRPr="00B069C6">
        <w:rPr>
          <w:rFonts w:ascii="David" w:hAnsi="David"/>
          <w:b/>
          <w:bCs/>
          <w:sz w:val="28"/>
          <w:szCs w:val="28"/>
          <w:rtl/>
        </w:rPr>
        <w:t xml:space="preserve">בפרט בראי נסיבותיו האישיות הקשות ורקעו יוצא הדופן, שמצאו ביטוי ממשי בראיות ההגנה לעונש. </w:t>
      </w:r>
      <w:r w:rsidRPr="00B069C6">
        <w:rPr>
          <w:rFonts w:ascii="David" w:hAnsi="David"/>
          <w:sz w:val="28"/>
          <w:szCs w:val="28"/>
          <w:rtl/>
        </w:rPr>
        <w:t>בשקלול הדברים, באנו לכלל דעה כי הסדר הטיעון סביר ומאוזן ועל כן מצאנו לכבדו.</w:t>
      </w:r>
    </w:p>
    <w:p w14:paraId="53FAC675" w14:textId="77777777" w:rsidR="004A7DAD" w:rsidRPr="00B069C6" w:rsidRDefault="004A7DAD" w:rsidP="004A7DAD">
      <w:pPr>
        <w:spacing w:line="360" w:lineRule="auto"/>
        <w:rPr>
          <w:rFonts w:ascii="David" w:hAnsi="David"/>
          <w:sz w:val="28"/>
          <w:szCs w:val="28"/>
          <w:rtl/>
        </w:rPr>
      </w:pPr>
    </w:p>
    <w:p w14:paraId="569C5FED" w14:textId="77777777" w:rsidR="004A7DAD" w:rsidRPr="00B069C6" w:rsidRDefault="004A7DAD" w:rsidP="004A7DAD">
      <w:pPr>
        <w:spacing w:line="360" w:lineRule="auto"/>
        <w:rPr>
          <w:rFonts w:ascii="David" w:hAnsi="David"/>
          <w:b/>
          <w:bCs/>
          <w:sz w:val="28"/>
          <w:szCs w:val="28"/>
          <w:rtl/>
        </w:rPr>
      </w:pPr>
      <w:r w:rsidRPr="00B069C6">
        <w:rPr>
          <w:rFonts w:ascii="David" w:hAnsi="David"/>
          <w:b/>
          <w:bCs/>
          <w:sz w:val="28"/>
          <w:szCs w:val="28"/>
          <w:rtl/>
        </w:rPr>
        <w:t>על הנאשם נגזרים, אפוא, העונשים הבאים:</w:t>
      </w:r>
    </w:p>
    <w:p w14:paraId="4818F6BE" w14:textId="77777777" w:rsidR="004A7DAD" w:rsidRPr="00B069C6" w:rsidRDefault="004A7DAD" w:rsidP="004A7DAD">
      <w:pPr>
        <w:spacing w:line="360" w:lineRule="auto"/>
        <w:ind w:left="360"/>
        <w:rPr>
          <w:rFonts w:ascii="David" w:hAnsi="David"/>
          <w:b/>
          <w:bCs/>
          <w:sz w:val="28"/>
          <w:szCs w:val="28"/>
          <w:rtl/>
        </w:rPr>
      </w:pPr>
    </w:p>
    <w:p w14:paraId="00BEA33B" w14:textId="2BAACEC3" w:rsidR="004A7DAD" w:rsidRPr="00B069C6" w:rsidRDefault="004A7DAD" w:rsidP="004A7DAD">
      <w:pPr>
        <w:pStyle w:val="ListParagraph"/>
        <w:numPr>
          <w:ilvl w:val="0"/>
          <w:numId w:val="7"/>
        </w:numPr>
        <w:spacing w:line="360" w:lineRule="auto"/>
        <w:rPr>
          <w:rFonts w:ascii="David" w:hAnsi="David"/>
          <w:b/>
          <w:bCs/>
          <w:sz w:val="28"/>
          <w:szCs w:val="28"/>
        </w:rPr>
      </w:pPr>
      <w:r w:rsidRPr="00B069C6">
        <w:rPr>
          <w:rFonts w:ascii="David" w:hAnsi="David"/>
          <w:b/>
          <w:bCs/>
          <w:sz w:val="28"/>
          <w:szCs w:val="28"/>
          <w:rtl/>
        </w:rPr>
        <w:t>מאה (100) ימי מאסר לריצוי בפועל, שיימנו החל מיום מעצרו (26 בנובמבר 2023), ובניכוי שלושה ימי מעצרו.</w:t>
      </w:r>
    </w:p>
    <w:p w14:paraId="2C88B77F" w14:textId="1641AA06" w:rsidR="004A7DAD" w:rsidRPr="00B069C6" w:rsidRDefault="004A7DAD" w:rsidP="004A7DAD">
      <w:pPr>
        <w:pStyle w:val="ListParagraph"/>
        <w:numPr>
          <w:ilvl w:val="0"/>
          <w:numId w:val="7"/>
        </w:numPr>
        <w:spacing w:line="360" w:lineRule="auto"/>
        <w:rPr>
          <w:rFonts w:ascii="David" w:hAnsi="David"/>
          <w:b/>
          <w:bCs/>
          <w:sz w:val="28"/>
          <w:szCs w:val="28"/>
        </w:rPr>
      </w:pPr>
      <w:r w:rsidRPr="00B069C6">
        <w:rPr>
          <w:rFonts w:ascii="David" w:hAnsi="David"/>
          <w:b/>
          <w:bCs/>
          <w:sz w:val="28"/>
          <w:szCs w:val="28"/>
          <w:rtl/>
        </w:rPr>
        <w:t>עונש מאסר מותנה בן שלושה (3) חודשים למשך שנתיים (2) שלא יעבור עבירה שעניינה שימוש בלתי חוקי בנשק.</w:t>
      </w:r>
    </w:p>
    <w:p w14:paraId="13F44B4C" w14:textId="77777777" w:rsidR="004A7DAD" w:rsidRPr="00B069C6" w:rsidRDefault="004A7DAD" w:rsidP="004A7DAD">
      <w:pPr>
        <w:pStyle w:val="ListParagraph"/>
        <w:numPr>
          <w:ilvl w:val="0"/>
          <w:numId w:val="7"/>
        </w:numPr>
        <w:spacing w:line="360" w:lineRule="auto"/>
        <w:rPr>
          <w:rFonts w:ascii="David" w:hAnsi="David"/>
          <w:b/>
          <w:bCs/>
          <w:sz w:val="28"/>
          <w:szCs w:val="28"/>
        </w:rPr>
      </w:pPr>
      <w:r w:rsidRPr="00B069C6">
        <w:rPr>
          <w:rFonts w:ascii="David" w:hAnsi="David"/>
          <w:b/>
          <w:bCs/>
          <w:sz w:val="28"/>
          <w:szCs w:val="28"/>
          <w:rtl/>
        </w:rPr>
        <w:t>הורדה לדרגת טוראי.</w:t>
      </w:r>
    </w:p>
    <w:p w14:paraId="1DF95E84" w14:textId="77777777" w:rsidR="004A7DAD" w:rsidRPr="00B069C6" w:rsidRDefault="004A7DAD" w:rsidP="004A7DAD">
      <w:pPr>
        <w:pStyle w:val="ListParagraph"/>
        <w:spacing w:line="360" w:lineRule="auto"/>
        <w:rPr>
          <w:rFonts w:ascii="David" w:hAnsi="David"/>
          <w:sz w:val="28"/>
          <w:szCs w:val="28"/>
          <w:rtl/>
        </w:rPr>
      </w:pPr>
    </w:p>
    <w:p w14:paraId="02ABBD1E" w14:textId="77777777" w:rsidR="004A7DAD" w:rsidRPr="00B069C6" w:rsidRDefault="004A7DAD" w:rsidP="004A7DAD">
      <w:pPr>
        <w:autoSpaceDE w:val="0"/>
        <w:autoSpaceDN w:val="0"/>
        <w:spacing w:line="360" w:lineRule="auto"/>
        <w:jc w:val="left"/>
        <w:rPr>
          <w:rFonts w:ascii="David" w:hAnsi="David"/>
          <w:b/>
          <w:bCs/>
          <w:sz w:val="28"/>
          <w:szCs w:val="28"/>
          <w:rtl/>
        </w:rPr>
      </w:pPr>
      <w:r w:rsidRPr="00B069C6">
        <w:rPr>
          <w:rFonts w:ascii="David" w:hAnsi="David"/>
          <w:b/>
          <w:bCs/>
          <w:sz w:val="28"/>
          <w:szCs w:val="28"/>
          <w:rtl/>
        </w:rPr>
        <w:t>זכות ערעור כחוק.</w:t>
      </w:r>
    </w:p>
    <w:p w14:paraId="1182EADA" w14:textId="77777777" w:rsidR="004A7DAD" w:rsidRPr="00B069C6" w:rsidRDefault="004A7DAD" w:rsidP="004A7DAD">
      <w:pPr>
        <w:spacing w:line="360" w:lineRule="auto"/>
        <w:rPr>
          <w:rFonts w:ascii="David" w:hAnsi="David"/>
          <w:sz w:val="28"/>
          <w:szCs w:val="28"/>
        </w:rPr>
      </w:pPr>
      <w:r w:rsidRPr="00B069C6">
        <w:rPr>
          <w:rFonts w:ascii="David" w:hAnsi="David"/>
          <w:b/>
          <w:bCs/>
          <w:sz w:val="28"/>
          <w:szCs w:val="28"/>
          <w:rtl/>
        </w:rPr>
        <w:lastRenderedPageBreak/>
        <w:t xml:space="preserve">ניתן היום, ו' בטבת </w:t>
      </w:r>
      <w:proofErr w:type="spellStart"/>
      <w:r w:rsidRPr="00B069C6">
        <w:rPr>
          <w:rFonts w:ascii="David" w:hAnsi="David"/>
          <w:b/>
          <w:bCs/>
          <w:sz w:val="28"/>
          <w:szCs w:val="28"/>
          <w:rtl/>
        </w:rPr>
        <w:t>התשפ"ד</w:t>
      </w:r>
      <w:proofErr w:type="spellEnd"/>
      <w:r w:rsidRPr="00B069C6">
        <w:rPr>
          <w:rFonts w:ascii="David" w:hAnsi="David"/>
          <w:b/>
          <w:bCs/>
          <w:sz w:val="28"/>
          <w:szCs w:val="28"/>
          <w:rtl/>
        </w:rPr>
        <w:t>, 18.12.2023,</w:t>
      </w:r>
      <w:r w:rsidRPr="00B069C6">
        <w:rPr>
          <w:rFonts w:ascii="David" w:hAnsi="David"/>
          <w:b/>
          <w:bCs/>
          <w:sz w:val="28"/>
          <w:szCs w:val="28"/>
        </w:rPr>
        <w:t xml:space="preserve"> </w:t>
      </w:r>
      <w:r w:rsidRPr="00B069C6">
        <w:rPr>
          <w:rFonts w:ascii="David" w:hAnsi="David"/>
          <w:b/>
          <w:bCs/>
          <w:sz w:val="28"/>
          <w:szCs w:val="28"/>
          <w:rtl/>
        </w:rPr>
        <w:t>והודע בפומבי ובמעמד הצדדים.</w:t>
      </w:r>
    </w:p>
    <w:p w14:paraId="667858D7" w14:textId="77777777" w:rsidR="004A7DAD" w:rsidRPr="00B069C6" w:rsidRDefault="004A7DAD" w:rsidP="004A7DAD">
      <w:pPr>
        <w:spacing w:line="360" w:lineRule="auto"/>
        <w:rPr>
          <w:rFonts w:ascii="David" w:hAnsi="David"/>
          <w:sz w:val="28"/>
          <w:szCs w:val="28"/>
          <w:rtl/>
        </w:rPr>
      </w:pPr>
    </w:p>
    <w:p w14:paraId="31F52CAD" w14:textId="77777777" w:rsidR="004A7DAD" w:rsidRPr="00B069C6" w:rsidRDefault="004A7DAD" w:rsidP="004A7DAD">
      <w:pPr>
        <w:spacing w:line="360" w:lineRule="auto"/>
        <w:rPr>
          <w:rFonts w:ascii="David" w:hAnsi="David"/>
          <w:sz w:val="28"/>
          <w:szCs w:val="28"/>
        </w:rPr>
      </w:pPr>
    </w:p>
    <w:p w14:paraId="25BFAEAF" w14:textId="77777777" w:rsidR="004A7DAD" w:rsidRPr="00B069C6" w:rsidRDefault="004A7DAD" w:rsidP="004A7DAD">
      <w:pPr>
        <w:pStyle w:val="Title"/>
        <w:rPr>
          <w:rFonts w:ascii="David" w:hAnsi="David"/>
          <w:sz w:val="28"/>
          <w:szCs w:val="28"/>
          <w:u w:val="none"/>
          <w:rtl/>
        </w:rPr>
      </w:pPr>
      <w:r w:rsidRPr="00B069C6">
        <w:rPr>
          <w:rFonts w:ascii="David" w:hAnsi="David"/>
          <w:sz w:val="28"/>
          <w:szCs w:val="28"/>
          <w:u w:val="none"/>
          <w:rtl/>
        </w:rPr>
        <w:t>_____________                ____________                ____________</w:t>
      </w:r>
    </w:p>
    <w:p w14:paraId="459D2E24" w14:textId="77777777" w:rsidR="004A7DAD" w:rsidRPr="00B069C6" w:rsidRDefault="004A7DAD" w:rsidP="004A7DAD">
      <w:pPr>
        <w:pStyle w:val="Title"/>
        <w:rPr>
          <w:rFonts w:ascii="David" w:hAnsi="David"/>
          <w:sz w:val="28"/>
          <w:szCs w:val="28"/>
          <w:u w:val="none"/>
          <w:rtl/>
        </w:rPr>
      </w:pPr>
      <w:r w:rsidRPr="00B069C6">
        <w:rPr>
          <w:rFonts w:ascii="David" w:hAnsi="David"/>
          <w:sz w:val="28"/>
          <w:szCs w:val="28"/>
          <w:u w:val="none"/>
          <w:rtl/>
        </w:rPr>
        <w:t>שופטת                                     אב"ד                                  שופטת</w:t>
      </w:r>
    </w:p>
    <w:p w14:paraId="0CC0F33C" w14:textId="77777777" w:rsidR="00FC44E9" w:rsidRPr="00B069C6" w:rsidRDefault="00FC44E9" w:rsidP="005F7A46">
      <w:pPr>
        <w:rPr>
          <w:rFonts w:ascii="David" w:hAnsi="David"/>
          <w:sz w:val="28"/>
          <w:szCs w:val="28"/>
          <w:rtl/>
        </w:rPr>
      </w:pPr>
    </w:p>
    <w:p w14:paraId="613FEA8F" w14:textId="77777777" w:rsidR="00697E26" w:rsidRPr="00B069C6" w:rsidRDefault="00697E26" w:rsidP="007F51C4">
      <w:pPr>
        <w:ind w:left="5954"/>
        <w:rPr>
          <w:rFonts w:ascii="David" w:hAnsi="David"/>
          <w:b/>
          <w:bCs/>
          <w:sz w:val="28"/>
          <w:szCs w:val="28"/>
          <w:rtl/>
        </w:rPr>
      </w:pPr>
      <w:r w:rsidRPr="00B069C6">
        <w:rPr>
          <w:rFonts w:ascii="David" w:hAnsi="David"/>
          <w:b/>
          <w:bCs/>
          <w:sz w:val="28"/>
          <w:szCs w:val="28"/>
          <w:rtl/>
        </w:rPr>
        <w:t>העתק נכון מהמקור</w:t>
      </w:r>
      <w:r w:rsidRPr="00B069C6">
        <w:rPr>
          <w:rFonts w:ascii="David" w:hAnsi="David"/>
          <w:b/>
          <w:bCs/>
          <w:sz w:val="28"/>
          <w:szCs w:val="28"/>
          <w:rtl/>
        </w:rPr>
        <w:br/>
      </w:r>
      <w:r w:rsidR="007F51C4" w:rsidRPr="00B069C6">
        <w:rPr>
          <w:rFonts w:ascii="David" w:hAnsi="David"/>
          <w:b/>
          <w:bCs/>
          <w:sz w:val="28"/>
          <w:szCs w:val="28"/>
          <w:rtl/>
        </w:rPr>
        <w:fldChar w:fldCharType="begin"/>
      </w:r>
      <w:r w:rsidR="007F51C4" w:rsidRPr="00B069C6">
        <w:rPr>
          <w:rFonts w:ascii="David" w:hAnsi="David"/>
          <w:b/>
          <w:bCs/>
          <w:sz w:val="28"/>
          <w:szCs w:val="28"/>
          <w:rtl/>
        </w:rPr>
        <w:instrText xml:space="preserve"> </w:instrText>
      </w:r>
      <w:r w:rsidR="007F51C4" w:rsidRPr="00B069C6">
        <w:rPr>
          <w:rFonts w:ascii="David" w:hAnsi="David"/>
          <w:b/>
          <w:bCs/>
          <w:sz w:val="28"/>
          <w:szCs w:val="28"/>
        </w:rPr>
        <w:instrText>DOCPROPERTY  kabidbeitdin  \* MERGEFORMAT</w:instrText>
      </w:r>
      <w:r w:rsidR="007F51C4" w:rsidRPr="00B069C6">
        <w:rPr>
          <w:rFonts w:ascii="David" w:hAnsi="David"/>
          <w:b/>
          <w:bCs/>
          <w:sz w:val="28"/>
          <w:szCs w:val="28"/>
          <w:rtl/>
        </w:rPr>
        <w:instrText xml:space="preserve"> </w:instrText>
      </w:r>
      <w:r w:rsidR="00037259">
        <w:rPr>
          <w:rFonts w:ascii="David" w:hAnsi="David"/>
          <w:b/>
          <w:bCs/>
          <w:sz w:val="28"/>
          <w:szCs w:val="28"/>
          <w:rtl/>
        </w:rPr>
        <w:fldChar w:fldCharType="separate"/>
      </w:r>
      <w:r w:rsidR="007F51C4" w:rsidRPr="00B069C6">
        <w:rPr>
          <w:rFonts w:ascii="David" w:hAnsi="David"/>
          <w:b/>
          <w:bCs/>
          <w:sz w:val="28"/>
          <w:szCs w:val="28"/>
          <w:rtl/>
        </w:rPr>
        <w:fldChar w:fldCharType="end"/>
      </w:r>
      <w:r w:rsidRPr="00B069C6">
        <w:rPr>
          <w:rFonts w:ascii="David" w:hAnsi="David"/>
          <w:b/>
          <w:bCs/>
          <w:sz w:val="28"/>
          <w:szCs w:val="28"/>
          <w:rtl/>
        </w:rPr>
        <w:br/>
        <w:t>ק' בית הדין</w:t>
      </w:r>
      <w:r w:rsidRPr="00B069C6">
        <w:rPr>
          <w:rFonts w:ascii="David" w:hAnsi="David"/>
          <w:b/>
          <w:bCs/>
          <w:sz w:val="28"/>
          <w:szCs w:val="28"/>
          <w:rtl/>
        </w:rPr>
        <w:br/>
      </w:r>
    </w:p>
    <w:p w14:paraId="6C165EC4" w14:textId="77CAAA4E" w:rsidR="00B82938" w:rsidRPr="00B069C6" w:rsidRDefault="00B82938" w:rsidP="008D729E">
      <w:pPr>
        <w:rPr>
          <w:rFonts w:ascii="David" w:hAnsi="David"/>
          <w:b/>
          <w:bCs/>
          <w:sz w:val="28"/>
          <w:szCs w:val="28"/>
          <w:rtl/>
        </w:rPr>
      </w:pPr>
      <w:r w:rsidRPr="00B069C6">
        <w:rPr>
          <w:rFonts w:ascii="David" w:hAnsi="David"/>
          <w:b/>
          <w:bCs/>
          <w:sz w:val="28"/>
          <w:szCs w:val="28"/>
          <w:rtl/>
        </w:rPr>
        <w:t>נערך על ידי</w:t>
      </w:r>
      <w:r w:rsidR="00B069C6">
        <w:rPr>
          <w:rFonts w:ascii="David" w:hAnsi="David" w:hint="cs"/>
          <w:b/>
          <w:bCs/>
          <w:sz w:val="28"/>
          <w:szCs w:val="28"/>
          <w:rtl/>
        </w:rPr>
        <w:t xml:space="preserve">: ס.ש </w:t>
      </w:r>
    </w:p>
    <w:p w14:paraId="313E77D8" w14:textId="31CB21B2" w:rsidR="00B82938" w:rsidRPr="00B069C6" w:rsidRDefault="00B82938" w:rsidP="008D729E">
      <w:pPr>
        <w:rPr>
          <w:rFonts w:ascii="David" w:hAnsi="David"/>
          <w:b/>
          <w:bCs/>
          <w:sz w:val="28"/>
          <w:szCs w:val="28"/>
          <w:rtl/>
        </w:rPr>
      </w:pPr>
      <w:r w:rsidRPr="00B069C6">
        <w:rPr>
          <w:rFonts w:ascii="David" w:hAnsi="David"/>
          <w:b/>
          <w:bCs/>
          <w:sz w:val="28"/>
          <w:szCs w:val="28"/>
          <w:rtl/>
        </w:rPr>
        <w:t>בתאריך</w:t>
      </w:r>
      <w:r w:rsidR="00B069C6">
        <w:rPr>
          <w:rFonts w:ascii="David" w:hAnsi="David" w:hint="cs"/>
          <w:b/>
          <w:bCs/>
          <w:sz w:val="28"/>
          <w:szCs w:val="28"/>
          <w:rtl/>
        </w:rPr>
        <w:t>: 31.12.2023</w:t>
      </w:r>
    </w:p>
    <w:p w14:paraId="44887003" w14:textId="0FD2072C" w:rsidR="002709C4" w:rsidRPr="00B069C6" w:rsidRDefault="00697E26" w:rsidP="002E097C">
      <w:pPr>
        <w:rPr>
          <w:rFonts w:ascii="David" w:hAnsi="David"/>
          <w:b/>
          <w:bCs/>
          <w:sz w:val="28"/>
          <w:szCs w:val="28"/>
          <w:rtl/>
        </w:rPr>
      </w:pPr>
      <w:r w:rsidRPr="00B069C6">
        <w:rPr>
          <w:rFonts w:ascii="David" w:hAnsi="David"/>
          <w:b/>
          <w:bCs/>
          <w:sz w:val="28"/>
          <w:szCs w:val="28"/>
          <w:rtl/>
        </w:rPr>
        <w:t>חתימת המגיה:</w:t>
      </w:r>
      <w:r w:rsidR="00B069C6">
        <w:rPr>
          <w:rFonts w:ascii="David" w:hAnsi="David" w:hint="cs"/>
          <w:b/>
          <w:bCs/>
          <w:sz w:val="28"/>
          <w:szCs w:val="28"/>
          <w:rtl/>
        </w:rPr>
        <w:t xml:space="preserve"> סגן שיר בן-ארמון </w:t>
      </w:r>
    </w:p>
    <w:p w14:paraId="413DF510" w14:textId="77777777" w:rsidR="00B82938" w:rsidRPr="00B069C6" w:rsidRDefault="00B82938">
      <w:pPr>
        <w:rPr>
          <w:rFonts w:ascii="David" w:hAnsi="David"/>
          <w:b/>
          <w:bCs/>
          <w:sz w:val="28"/>
          <w:szCs w:val="28"/>
          <w:rtl/>
        </w:rPr>
      </w:pPr>
    </w:p>
    <w:sectPr w:rsidR="00B82938" w:rsidRPr="00B069C6"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D8BEF" w14:textId="77777777" w:rsidR="00CA64F7" w:rsidRDefault="00CA64F7">
      <w:r>
        <w:separator/>
      </w:r>
    </w:p>
  </w:endnote>
  <w:endnote w:type="continuationSeparator" w:id="0">
    <w:p w14:paraId="6AE6B41B" w14:textId="77777777" w:rsidR="00CA64F7" w:rsidRDefault="00CA6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Narkisim">
    <w:altName w:val="Arial"/>
    <w:panose1 w:val="020E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8A764"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744A9086"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8824C"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6F1B72F3"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CF07D"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5528D" w14:textId="77777777" w:rsidR="00CA64F7" w:rsidRDefault="00CA64F7">
      <w:r>
        <w:separator/>
      </w:r>
    </w:p>
  </w:footnote>
  <w:footnote w:type="continuationSeparator" w:id="0">
    <w:p w14:paraId="0C290CD4" w14:textId="77777777" w:rsidR="00CA64F7" w:rsidRDefault="00CA6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438DD" w14:textId="258F9777" w:rsidR="004A7DAD" w:rsidRPr="00B069C6" w:rsidRDefault="004A7DAD" w:rsidP="004A7DAD">
    <w:pPr>
      <w:pStyle w:val="Header"/>
      <w:jc w:val="center"/>
      <w:rPr>
        <w:rFonts w:ascii="David" w:hAnsi="David"/>
        <w:rtl/>
      </w:rPr>
    </w:pPr>
    <w:r w:rsidRPr="00B069C6">
      <w:rPr>
        <w:rFonts w:ascii="David" w:hAnsi="David"/>
        <w:rtl/>
      </w:rPr>
      <w:t>-</w:t>
    </w:r>
    <w:r w:rsidR="00B069C6">
      <w:rPr>
        <w:rFonts w:ascii="David" w:hAnsi="David" w:hint="cs"/>
        <w:rtl/>
      </w:rPr>
      <w:t>בלמ"ס</w:t>
    </w:r>
    <w:r w:rsidRPr="00B069C6">
      <w:rPr>
        <w:rFonts w:ascii="David" w:hAnsi="David"/>
        <w:rtl/>
      </w:rPr>
      <w:t>-</w:t>
    </w:r>
  </w:p>
  <w:p w14:paraId="7C599FDA" w14:textId="00FE02F6" w:rsidR="00950E87" w:rsidRPr="00B069C6" w:rsidRDefault="00950E87" w:rsidP="00441DB8">
    <w:pPr>
      <w:pStyle w:val="Header"/>
      <w:jc w:val="right"/>
      <w:rPr>
        <w:rFonts w:ascii="David" w:hAnsi="David"/>
        <w:rtl/>
      </w:rPr>
    </w:pPr>
    <w:r w:rsidRPr="00B069C6">
      <w:rPr>
        <w:rFonts w:ascii="David" w:hAnsi="David"/>
        <w:rtl/>
      </w:rPr>
      <w:fldChar w:fldCharType="begin"/>
    </w:r>
    <w:r w:rsidRPr="00B069C6">
      <w:rPr>
        <w:rFonts w:ascii="David" w:hAnsi="David"/>
        <w:rtl/>
      </w:rPr>
      <w:instrText xml:space="preserve"> </w:instrText>
    </w:r>
    <w:r w:rsidRPr="00B069C6">
      <w:rPr>
        <w:rFonts w:ascii="David" w:hAnsi="David"/>
      </w:rPr>
      <w:instrText>DOCPROPERTY  mispartik  \* MERGEFORMAT</w:instrText>
    </w:r>
    <w:r w:rsidRPr="00B069C6">
      <w:rPr>
        <w:rFonts w:ascii="David" w:hAnsi="David"/>
        <w:rtl/>
      </w:rPr>
      <w:instrText xml:space="preserve"> </w:instrText>
    </w:r>
    <w:r w:rsidRPr="00B069C6">
      <w:rPr>
        <w:rFonts w:ascii="David" w:hAnsi="David"/>
        <w:rtl/>
      </w:rPr>
      <w:fldChar w:fldCharType="separate"/>
    </w:r>
    <w:r w:rsidRPr="00B069C6">
      <w:rPr>
        <w:rFonts w:ascii="David" w:hAnsi="David"/>
        <w:rtl/>
      </w:rPr>
      <w:t>צפון (מחוזי) 294/23</w:t>
    </w:r>
    <w:r w:rsidRPr="00B069C6">
      <w:rPr>
        <w:rFonts w:ascii="David" w:hAnsi="David"/>
        <w:rtl/>
      </w:rPr>
      <w:fldChar w:fldCharType="end"/>
    </w:r>
  </w:p>
  <w:p w14:paraId="30B926A9" w14:textId="5452A130" w:rsidR="0011094D" w:rsidRPr="00B069C6" w:rsidRDefault="00B82938" w:rsidP="00037259">
    <w:pPr>
      <w:pStyle w:val="Header"/>
      <w:jc w:val="right"/>
      <w:rPr>
        <w:rFonts w:ascii="David" w:hAnsi="David"/>
      </w:rPr>
    </w:pPr>
    <w:r w:rsidRPr="00B069C6">
      <w:rPr>
        <w:rFonts w:ascii="David" w:hAnsi="David"/>
        <w:rtl/>
      </w:rPr>
      <w:t>התובע הצבאי נ'</w:t>
    </w:r>
    <w:r w:rsidR="0011094D" w:rsidRPr="00B069C6">
      <w:rPr>
        <w:rFonts w:ascii="David" w:hAnsi="David"/>
        <w:rtl/>
      </w:rPr>
      <w:t xml:space="preserve"> </w:t>
    </w:r>
    <w:r w:rsidR="00950E87" w:rsidRPr="00B069C6">
      <w:rPr>
        <w:rFonts w:ascii="David" w:hAnsi="David"/>
        <w:rtl/>
      </w:rPr>
      <w:fldChar w:fldCharType="begin"/>
    </w:r>
    <w:r w:rsidR="00950E87" w:rsidRPr="00B069C6">
      <w:rPr>
        <w:rFonts w:ascii="David" w:hAnsi="David"/>
        <w:rtl/>
      </w:rPr>
      <w:instrText xml:space="preserve"> </w:instrText>
    </w:r>
    <w:r w:rsidR="00950E87" w:rsidRPr="00B069C6">
      <w:rPr>
        <w:rFonts w:ascii="David" w:hAnsi="David"/>
      </w:rPr>
      <w:instrText>DOCPROPERTY  sugsherutgorem  \* MERGEFORMAT</w:instrText>
    </w:r>
    <w:r w:rsidR="00950E87" w:rsidRPr="00B069C6">
      <w:rPr>
        <w:rFonts w:ascii="David" w:hAnsi="David"/>
        <w:rtl/>
      </w:rPr>
      <w:instrText xml:space="preserve"> </w:instrText>
    </w:r>
    <w:r w:rsidR="00950E87" w:rsidRPr="00B069C6">
      <w:rPr>
        <w:rFonts w:ascii="David" w:hAnsi="David"/>
        <w:rtl/>
      </w:rPr>
      <w:fldChar w:fldCharType="separate"/>
    </w:r>
    <w:r w:rsidR="00950E87" w:rsidRPr="00B069C6">
      <w:rPr>
        <w:rFonts w:ascii="David" w:hAnsi="David"/>
        <w:rtl/>
      </w:rPr>
      <w:t>ח</w:t>
    </w:r>
    <w:r w:rsidR="00950E87" w:rsidRPr="00B069C6">
      <w:rPr>
        <w:rFonts w:ascii="David" w:hAnsi="David"/>
        <w:rtl/>
      </w:rPr>
      <w:fldChar w:fldCharType="end"/>
    </w:r>
    <w:r w:rsidR="001E6971" w:rsidRPr="00B069C6">
      <w:rPr>
        <w:rFonts w:ascii="David" w:hAnsi="David"/>
        <w:rtl/>
      </w:rPr>
      <w:t>/</w:t>
    </w:r>
    <w:r w:rsidR="00B069C6">
      <w:rPr>
        <w:rFonts w:ascii="David" w:hAnsi="David" w:hint="cs"/>
      </w:rPr>
      <w:t>XXX</w:t>
    </w:r>
    <w:r w:rsidR="001E6971" w:rsidRPr="00B069C6">
      <w:rPr>
        <w:rFonts w:ascii="David" w:hAnsi="David"/>
        <w:rtl/>
      </w:rPr>
      <w:t xml:space="preserve"> </w:t>
    </w:r>
    <w:r w:rsidR="007F51C4" w:rsidRPr="00B069C6">
      <w:rPr>
        <w:rFonts w:ascii="David" w:hAnsi="David"/>
        <w:rtl/>
      </w:rPr>
      <w:fldChar w:fldCharType="begin"/>
    </w:r>
    <w:r w:rsidR="007F51C4" w:rsidRPr="00B069C6">
      <w:rPr>
        <w:rFonts w:ascii="David" w:hAnsi="David"/>
        <w:rtl/>
      </w:rPr>
      <w:instrText xml:space="preserve"> </w:instrText>
    </w:r>
    <w:r w:rsidR="007F51C4" w:rsidRPr="00B069C6">
      <w:rPr>
        <w:rFonts w:ascii="David" w:hAnsi="David"/>
      </w:rPr>
      <w:instrText>DOCPROPERTY  dargagorem  \* MERGEFORMAT</w:instrText>
    </w:r>
    <w:r w:rsidR="007F51C4" w:rsidRPr="00B069C6">
      <w:rPr>
        <w:rFonts w:ascii="David" w:hAnsi="David"/>
        <w:rtl/>
      </w:rPr>
      <w:instrText xml:space="preserve"> </w:instrText>
    </w:r>
    <w:r w:rsidR="007F51C4" w:rsidRPr="00B069C6">
      <w:rPr>
        <w:rFonts w:ascii="David" w:hAnsi="David"/>
        <w:rtl/>
      </w:rPr>
      <w:fldChar w:fldCharType="separate"/>
    </w:r>
    <w:r w:rsidR="007F51C4" w:rsidRPr="00B069C6">
      <w:rPr>
        <w:rFonts w:ascii="David" w:hAnsi="David"/>
        <w:rtl/>
      </w:rPr>
      <w:t>טוראי</w:t>
    </w:r>
    <w:r w:rsidR="007F51C4" w:rsidRPr="00B069C6">
      <w:rPr>
        <w:rFonts w:ascii="David" w:hAnsi="David"/>
        <w:rtl/>
      </w:rPr>
      <w:fldChar w:fldCharType="end"/>
    </w:r>
    <w:r w:rsidR="001E6971" w:rsidRPr="00B069C6">
      <w:rPr>
        <w:rFonts w:ascii="David" w:hAnsi="David"/>
        <w:rtl/>
      </w:rPr>
      <w:t xml:space="preserve"> </w:t>
    </w:r>
    <w:r w:rsidR="00037259">
      <w:rPr>
        <w:rFonts w:ascii="David" w:hAnsi="David" w:hint="cs"/>
        <w:rtl/>
      </w:rPr>
      <w:t>נ' א' ל'</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16BE0" w14:textId="77777777" w:rsidR="0011094D" w:rsidRDefault="006F6E0E" w:rsidP="00697E26">
    <w:pPr>
      <w:tabs>
        <w:tab w:val="right" w:pos="6328"/>
      </w:tabs>
      <w:ind w:left="1985" w:right="1985"/>
      <w:rPr>
        <w:rtl/>
      </w:rPr>
    </w:pPr>
    <w:r w:rsidRPr="00732250">
      <w:rPr>
        <w:noProof/>
      </w:rPr>
      <w:drawing>
        <wp:inline distT="0" distB="0" distL="0" distR="0" wp14:anchorId="2F789030" wp14:editId="3F405D26">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2342613C" wp14:editId="4498F9E3">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08F45C6D"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E192569"/>
    <w:multiLevelType w:val="hybridMultilevel"/>
    <w:tmpl w:val="E2AA4D42"/>
    <w:lvl w:ilvl="0" w:tplc="6D4A37F4">
      <w:start w:val="1"/>
      <w:numFmt w:val="decimal"/>
      <w:lvlText w:val="%1."/>
      <w:lvlJc w:val="left"/>
      <w:pPr>
        <w:ind w:left="720" w:hanging="360"/>
      </w:pPr>
      <w:rPr>
        <w:rFonts w:cs="David"/>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6D1E590E"/>
    <w:multiLevelType w:val="hybridMultilevel"/>
    <w:tmpl w:val="6562F9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37259"/>
    <w:rsid w:val="0004399A"/>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808D7"/>
    <w:rsid w:val="003A68DD"/>
    <w:rsid w:val="003E4AFA"/>
    <w:rsid w:val="003F6A0F"/>
    <w:rsid w:val="00441DB8"/>
    <w:rsid w:val="004A2F8E"/>
    <w:rsid w:val="004A7DAD"/>
    <w:rsid w:val="004D70C7"/>
    <w:rsid w:val="00517A2E"/>
    <w:rsid w:val="00527FE7"/>
    <w:rsid w:val="00582023"/>
    <w:rsid w:val="005F7A46"/>
    <w:rsid w:val="006406AB"/>
    <w:rsid w:val="00644A9C"/>
    <w:rsid w:val="00650E43"/>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64D45"/>
    <w:rsid w:val="00A76BA5"/>
    <w:rsid w:val="00AD0061"/>
    <w:rsid w:val="00AD60A9"/>
    <w:rsid w:val="00AF3274"/>
    <w:rsid w:val="00B069C6"/>
    <w:rsid w:val="00B13897"/>
    <w:rsid w:val="00B14EE9"/>
    <w:rsid w:val="00B82938"/>
    <w:rsid w:val="00B93F66"/>
    <w:rsid w:val="00BA4583"/>
    <w:rsid w:val="00BD1A0E"/>
    <w:rsid w:val="00BE0F06"/>
    <w:rsid w:val="00BE6343"/>
    <w:rsid w:val="00C11483"/>
    <w:rsid w:val="00C338FB"/>
    <w:rsid w:val="00C46CE3"/>
    <w:rsid w:val="00C72CAD"/>
    <w:rsid w:val="00CA64F7"/>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AD6CE4"/>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BodyText">
    <w:name w:val="Body Text"/>
    <w:basedOn w:val="Normal"/>
    <w:link w:val="BodyTextChar"/>
    <w:unhideWhenUsed/>
    <w:rsid w:val="004A7DAD"/>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4A7DAD"/>
    <w:rPr>
      <w:rFonts w:cs="Narkisim"/>
      <w:b/>
      <w:bCs/>
      <w:szCs w:val="28"/>
    </w:rPr>
  </w:style>
  <w:style w:type="paragraph" w:styleId="Title">
    <w:name w:val="Title"/>
    <w:basedOn w:val="Normal"/>
    <w:link w:val="TitleChar"/>
    <w:qFormat/>
    <w:rsid w:val="004A7DAD"/>
    <w:pPr>
      <w:spacing w:line="360" w:lineRule="auto"/>
      <w:jc w:val="center"/>
    </w:pPr>
    <w:rPr>
      <w:b/>
      <w:bCs/>
      <w:sz w:val="20"/>
      <w:szCs w:val="30"/>
      <w:u w:val="single"/>
    </w:rPr>
  </w:style>
  <w:style w:type="character" w:customStyle="1" w:styleId="TitleChar">
    <w:name w:val="Title Char"/>
    <w:basedOn w:val="DefaultParagraphFont"/>
    <w:link w:val="Title"/>
    <w:rsid w:val="004A7DAD"/>
    <w:rPr>
      <w:rFonts w:cs="David"/>
      <w:b/>
      <w:bCs/>
      <w:szCs w:val="30"/>
      <w:u w:val="single"/>
    </w:rPr>
  </w:style>
  <w:style w:type="paragraph" w:styleId="ListParagraph">
    <w:name w:val="List Paragraph"/>
    <w:basedOn w:val="Normal"/>
    <w:link w:val="ListParagraphChar"/>
    <w:uiPriority w:val="34"/>
    <w:qFormat/>
    <w:rsid w:val="004A7DAD"/>
    <w:pPr>
      <w:ind w:left="720"/>
      <w:contextualSpacing/>
    </w:pPr>
  </w:style>
  <w:style w:type="character" w:customStyle="1" w:styleId="ListParagraphChar">
    <w:name w:val="List Paragraph Char"/>
    <w:link w:val="ListParagraph"/>
    <w:uiPriority w:val="34"/>
    <w:locked/>
    <w:rsid w:val="004A7DAD"/>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4</Pages>
  <Words>755</Words>
  <Characters>4172</Characters>
  <Application>Microsoft Office Word</Application>
  <DocSecurity>0</DocSecurity>
  <Lines>34</Lines>
  <Paragraphs>9</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סתיו שמחי - יבד"ץ 205/בית הדין מרכז וח"א/רשמת משפטית</cp:lastModifiedBy>
  <cp:revision>4</cp:revision>
  <dcterms:created xsi:type="dcterms:W3CDTF">2023-12-31T08:20:00Z</dcterms:created>
  <dcterms:modified xsi:type="dcterms:W3CDTF">2024-01-16T13:47:00Z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294/23</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9273365</vt:lpwstr>
  </property>
  <property fmtid="{D5CDD505-2E9C-101B-9397-08002B2CF9AE}" pid="7" name="shempratigorem">
    <vt:lpwstr>נתן אלי</vt:lpwstr>
  </property>
  <property fmtid="{D5CDD505-2E9C-101B-9397-08002B2CF9AE}" pid="8" name="shemmishpachagorem">
    <vt:lpwstr>לייבוביץ</vt:lpwstr>
  </property>
  <property fmtid="{D5CDD505-2E9C-101B-9397-08002B2CF9AE}" pid="9" name="dargagorem">
    <vt:lpwstr>טוראי</vt:lpwstr>
  </property>
  <property fmtid="{D5CDD505-2E9C-101B-9397-08002B2CF9AE}" pid="10" name="yechidagorm">
    <vt:lpwstr>מכלול פילון 423</vt:lpwstr>
  </property>
  <property fmtid="{D5CDD505-2E9C-101B-9397-08002B2CF9AE}" pid="11" name="machoz">
    <vt:lpwstr>צפון</vt:lpwstr>
  </property>
  <property fmtid="{D5CDD505-2E9C-101B-9397-08002B2CF9AE}" pid="12" name="kabidbeitdin">
    <vt:lpwstr/>
  </property>
  <property fmtid="{D5CDD505-2E9C-101B-9397-08002B2CF9AE}" pid="13" name="avbeitdin">
    <vt:lpwstr>סא"ל חיים בלילטי</vt:lpwstr>
  </property>
  <property fmtid="{D5CDD505-2E9C-101B-9397-08002B2CF9AE}" pid="14" name="taarichnochechievri">
    <vt:lpwstr>י"ד בטבת התשפ"ד</vt:lpwstr>
  </property>
  <property fmtid="{D5CDD505-2E9C-101B-9397-08002B2CF9AE}" pid="15" name="taarichnochechi">
    <vt:lpwstr>26 בדצמבר 2023</vt:lpwstr>
  </property>
  <property fmtid="{D5CDD505-2E9C-101B-9397-08002B2CF9AE}" pid="16" name="shofetechad">
    <vt:lpwstr>שופט1</vt:lpwstr>
  </property>
  <property fmtid="{D5CDD505-2E9C-101B-9397-08002B2CF9AE}" pid="17" name="shofetshtayem">
    <vt:lpwstr>רס"ן רמי יעקב</vt:lpwstr>
  </property>
  <property fmtid="{D5CDD505-2E9C-101B-9397-08002B2CF9AE}" pid="18" name="shofetshalosh">
    <vt:lpwstr>רס"ן דוד אסרף</vt:lpwstr>
  </property>
  <property fmtid="{D5CDD505-2E9C-101B-9397-08002B2CF9AE}" pid="19" name="shofetarba">
    <vt:lpwstr/>
  </property>
  <property fmtid="{D5CDD505-2E9C-101B-9397-08002B2CF9AE}" pid="20" name="shofetchamesh">
    <vt:lpwstr/>
  </property>
</Properties>
</file>