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0BE3" w14:textId="77777777" w:rsidR="00BA224E" w:rsidRPr="00BA224E" w:rsidRDefault="00BA224E" w:rsidP="00BA224E">
      <w:pPr>
        <w:jc w:val="center"/>
        <w:rPr>
          <w:b/>
          <w:bCs/>
          <w:sz w:val="28"/>
          <w:szCs w:val="28"/>
          <w:rtl/>
        </w:rPr>
      </w:pPr>
      <w:r w:rsidRPr="00BA224E">
        <w:rPr>
          <w:noProof/>
          <w:sz w:val="28"/>
          <w:szCs w:val="28"/>
        </w:rPr>
        <w:drawing>
          <wp:inline distT="0" distB="0" distL="0" distR="0" wp14:anchorId="0B17046C" wp14:editId="0D11479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A224E">
        <w:rPr>
          <w:rFonts w:hint="cs"/>
          <w:noProof/>
          <w:sz w:val="28"/>
          <w:szCs w:val="28"/>
          <w:rtl/>
        </w:rPr>
        <w:t xml:space="preserve">                                                 </w:t>
      </w:r>
      <w:r w:rsidRPr="00BA224E">
        <w:rPr>
          <w:noProof/>
          <w:sz w:val="28"/>
          <w:szCs w:val="28"/>
        </w:rPr>
        <w:drawing>
          <wp:inline distT="0" distB="0" distL="0" distR="0" wp14:anchorId="6AF3AFE9" wp14:editId="21B071D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A224E">
        <w:rPr>
          <w:rFonts w:hint="cs"/>
          <w:noProof/>
          <w:sz w:val="28"/>
          <w:szCs w:val="28"/>
          <w:rtl/>
        </w:rPr>
        <w:t xml:space="preserve">   </w:t>
      </w:r>
    </w:p>
    <w:p w14:paraId="1402F245" w14:textId="77777777" w:rsidR="00BA224E" w:rsidRPr="00BA224E" w:rsidRDefault="00BA224E" w:rsidP="002E097C">
      <w:pPr>
        <w:rPr>
          <w:b/>
          <w:bCs/>
          <w:sz w:val="28"/>
          <w:szCs w:val="28"/>
        </w:rPr>
      </w:pPr>
    </w:p>
    <w:p w14:paraId="7C726ED1" w14:textId="75F35B50" w:rsidR="00441DB8" w:rsidRPr="00BA224E" w:rsidRDefault="00441DB8" w:rsidP="002E097C">
      <w:pPr>
        <w:rPr>
          <w:b/>
          <w:bCs/>
          <w:sz w:val="28"/>
          <w:szCs w:val="28"/>
          <w:rtl/>
        </w:rPr>
      </w:pPr>
      <w:r w:rsidRPr="00BA224E">
        <w:rPr>
          <w:rFonts w:hint="cs"/>
          <w:b/>
          <w:bCs/>
          <w:sz w:val="28"/>
          <w:szCs w:val="28"/>
          <w:rtl/>
        </w:rPr>
        <w:t xml:space="preserve">בבית הדין הצבאי </w:t>
      </w:r>
      <w:r w:rsidR="001E6971" w:rsidRPr="00BA224E">
        <w:rPr>
          <w:b/>
          <w:bCs/>
          <w:sz w:val="28"/>
          <w:szCs w:val="28"/>
          <w:rtl/>
        </w:rPr>
        <w:t>המחוזי</w:t>
      </w:r>
    </w:p>
    <w:p w14:paraId="4D123732" w14:textId="77777777" w:rsidR="00441DB8" w:rsidRPr="00BA224E" w:rsidRDefault="00441DB8" w:rsidP="007F51C4">
      <w:pPr>
        <w:rPr>
          <w:b/>
          <w:bCs/>
          <w:sz w:val="28"/>
          <w:szCs w:val="28"/>
          <w:rtl/>
        </w:rPr>
      </w:pPr>
      <w:r w:rsidRPr="00BA224E">
        <w:rPr>
          <w:rFonts w:hint="cs"/>
          <w:b/>
          <w:bCs/>
          <w:sz w:val="28"/>
          <w:szCs w:val="28"/>
          <w:rtl/>
        </w:rPr>
        <w:t>במחוז שיפוט</w:t>
      </w:r>
      <w:r w:rsidR="00C338FB" w:rsidRPr="00BA224E">
        <w:rPr>
          <w:rFonts w:hint="cs"/>
          <w:b/>
          <w:bCs/>
          <w:sz w:val="28"/>
          <w:szCs w:val="28"/>
          <w:rtl/>
        </w:rPr>
        <w:t>י</w:t>
      </w:r>
      <w:r w:rsidRPr="00BA224E">
        <w:rPr>
          <w:rFonts w:hint="cs"/>
          <w:b/>
          <w:bCs/>
          <w:sz w:val="28"/>
          <w:szCs w:val="28"/>
          <w:rtl/>
        </w:rPr>
        <w:t xml:space="preserve"> </w:t>
      </w:r>
      <w:r w:rsidR="007F51C4" w:rsidRPr="00BA224E">
        <w:rPr>
          <w:b/>
          <w:bCs/>
          <w:sz w:val="28"/>
          <w:szCs w:val="28"/>
          <w:rtl/>
        </w:rPr>
        <w:fldChar w:fldCharType="begin"/>
      </w:r>
      <w:r w:rsidR="007F51C4" w:rsidRPr="00BA224E">
        <w:rPr>
          <w:b/>
          <w:bCs/>
          <w:sz w:val="28"/>
          <w:szCs w:val="28"/>
          <w:rtl/>
        </w:rPr>
        <w:instrText xml:space="preserve"> </w:instrText>
      </w:r>
      <w:r w:rsidR="007F51C4" w:rsidRPr="00BA224E">
        <w:rPr>
          <w:b/>
          <w:bCs/>
          <w:sz w:val="28"/>
          <w:szCs w:val="28"/>
        </w:rPr>
        <w:instrText>DOCPROPERTY  machoz  \* MERGEFORMAT</w:instrText>
      </w:r>
      <w:r w:rsidR="007F51C4" w:rsidRPr="00BA224E">
        <w:rPr>
          <w:b/>
          <w:bCs/>
          <w:sz w:val="28"/>
          <w:szCs w:val="28"/>
          <w:rtl/>
        </w:rPr>
        <w:instrText xml:space="preserve"> </w:instrText>
      </w:r>
      <w:r w:rsidR="007F51C4" w:rsidRPr="00BA224E">
        <w:rPr>
          <w:b/>
          <w:bCs/>
          <w:sz w:val="28"/>
          <w:szCs w:val="28"/>
          <w:rtl/>
        </w:rPr>
        <w:fldChar w:fldCharType="separate"/>
      </w:r>
      <w:r w:rsidR="007F51C4" w:rsidRPr="00BA224E">
        <w:rPr>
          <w:b/>
          <w:bCs/>
          <w:sz w:val="28"/>
          <w:szCs w:val="28"/>
          <w:rtl/>
        </w:rPr>
        <w:t>צפון</w:t>
      </w:r>
      <w:r w:rsidR="007F51C4" w:rsidRPr="00BA224E">
        <w:rPr>
          <w:b/>
          <w:bCs/>
          <w:sz w:val="28"/>
          <w:szCs w:val="28"/>
          <w:rtl/>
        </w:rPr>
        <w:fldChar w:fldCharType="end"/>
      </w:r>
    </w:p>
    <w:p w14:paraId="4883782A" w14:textId="5F6DC301" w:rsidR="00BA224E" w:rsidRPr="00BA224E" w:rsidRDefault="00DF21CE" w:rsidP="00BA224E">
      <w:pPr>
        <w:pStyle w:val="BodyText"/>
        <w:rPr>
          <w:rFonts w:cs="David"/>
          <w:sz w:val="28"/>
          <w:u w:val="single"/>
          <w:rtl/>
        </w:rPr>
      </w:pPr>
      <w:r w:rsidRPr="00BA224E">
        <w:rPr>
          <w:rFonts w:cs="David" w:hint="cs"/>
          <w:sz w:val="28"/>
          <w:rtl/>
        </w:rPr>
        <w:t>בפני השופט</w:t>
      </w:r>
      <w:r w:rsidR="00BA224E">
        <w:rPr>
          <w:rFonts w:cs="David" w:hint="cs"/>
          <w:sz w:val="28"/>
          <w:rtl/>
        </w:rPr>
        <w:t>ת</w:t>
      </w:r>
      <w:r w:rsidRPr="00BA224E">
        <w:rPr>
          <w:rFonts w:cs="David" w:hint="cs"/>
          <w:sz w:val="28"/>
          <w:rtl/>
        </w:rPr>
        <w:t>:</w:t>
      </w:r>
      <w:r w:rsidRPr="00BA224E">
        <w:rPr>
          <w:rFonts w:cs="David" w:hint="cs"/>
          <w:sz w:val="28"/>
          <w:rtl/>
        </w:rPr>
        <w:tab/>
      </w:r>
      <w:r w:rsidR="007F19E2" w:rsidRPr="00BA224E">
        <w:rPr>
          <w:rFonts w:cs="David" w:hint="cs"/>
          <w:sz w:val="28"/>
          <w:rtl/>
        </w:rPr>
        <w:t xml:space="preserve">            </w:t>
      </w:r>
      <w:r w:rsidR="007F51C4" w:rsidRPr="00BA224E">
        <w:rPr>
          <w:rFonts w:cs="David"/>
          <w:sz w:val="28"/>
          <w:rtl/>
        </w:rPr>
        <w:fldChar w:fldCharType="begin"/>
      </w:r>
      <w:r w:rsidR="007F51C4" w:rsidRPr="00BA224E">
        <w:rPr>
          <w:rFonts w:cs="David"/>
          <w:sz w:val="28"/>
          <w:rtl/>
        </w:rPr>
        <w:instrText xml:space="preserve"> </w:instrText>
      </w:r>
      <w:r w:rsidR="007F51C4" w:rsidRPr="00BA224E">
        <w:rPr>
          <w:rFonts w:cs="David" w:hint="cs"/>
          <w:sz w:val="28"/>
        </w:rPr>
        <w:instrText>DOCPROPERTY  avbeitdin  \* MERGEFORMAT</w:instrText>
      </w:r>
      <w:r w:rsidR="007F51C4" w:rsidRPr="00BA224E">
        <w:rPr>
          <w:rFonts w:cs="David"/>
          <w:sz w:val="28"/>
          <w:rtl/>
        </w:rPr>
        <w:instrText xml:space="preserve"> </w:instrText>
      </w:r>
      <w:r w:rsidR="00E21E32">
        <w:rPr>
          <w:rFonts w:cs="David"/>
          <w:sz w:val="28"/>
          <w:rtl/>
        </w:rPr>
        <w:fldChar w:fldCharType="separate"/>
      </w:r>
      <w:r w:rsidR="007F51C4" w:rsidRPr="00BA224E">
        <w:rPr>
          <w:rFonts w:cs="David"/>
          <w:sz w:val="28"/>
          <w:rtl/>
        </w:rPr>
        <w:fldChar w:fldCharType="end"/>
      </w:r>
      <w:r w:rsidR="00D10BDE" w:rsidRPr="00BA224E">
        <w:rPr>
          <w:rFonts w:cs="David" w:hint="cs"/>
          <w:sz w:val="28"/>
          <w:rtl/>
        </w:rPr>
        <w:t xml:space="preserve"> </w:t>
      </w:r>
      <w:r w:rsidR="007F19E2" w:rsidRPr="00BA224E">
        <w:rPr>
          <w:rFonts w:cs="David"/>
          <w:sz w:val="28"/>
          <w:u w:val="single"/>
          <w:rtl/>
        </w:rPr>
        <w:t>סא''ל מיכל אמברם שחר</w:t>
      </w:r>
    </w:p>
    <w:p w14:paraId="358C9F29" w14:textId="0D0C3291" w:rsidR="00697E26" w:rsidRPr="00BA224E" w:rsidRDefault="00697E26" w:rsidP="005F7A46">
      <w:pPr>
        <w:tabs>
          <w:tab w:val="left" w:pos="851"/>
          <w:tab w:val="left" w:pos="4536"/>
        </w:tabs>
        <w:rPr>
          <w:b/>
          <w:bCs/>
          <w:sz w:val="28"/>
          <w:szCs w:val="28"/>
        </w:rPr>
      </w:pPr>
      <w:r w:rsidRPr="00BA224E">
        <w:rPr>
          <w:rFonts w:hint="cs"/>
          <w:b/>
          <w:bCs/>
          <w:sz w:val="28"/>
          <w:szCs w:val="28"/>
          <w:rtl/>
        </w:rPr>
        <w:t>בעניין:</w:t>
      </w:r>
      <w:r w:rsidRPr="00BA224E">
        <w:rPr>
          <w:rFonts w:hint="cs"/>
          <w:b/>
          <w:bCs/>
          <w:sz w:val="28"/>
          <w:szCs w:val="28"/>
          <w:rtl/>
        </w:rPr>
        <w:tab/>
        <w:t>התובע הצבאי</w:t>
      </w:r>
      <w:r w:rsidRPr="00BA224E">
        <w:rPr>
          <w:rFonts w:hint="cs"/>
          <w:b/>
          <w:bCs/>
          <w:sz w:val="28"/>
          <w:szCs w:val="28"/>
          <w:rtl/>
        </w:rPr>
        <w:tab/>
      </w:r>
      <w:r w:rsidR="00BA224E">
        <w:rPr>
          <w:rFonts w:hint="cs"/>
          <w:b/>
          <w:bCs/>
          <w:sz w:val="28"/>
          <w:szCs w:val="28"/>
          <w:rtl/>
        </w:rPr>
        <w:t xml:space="preserve">                          </w:t>
      </w:r>
      <w:r w:rsidRPr="00BA224E">
        <w:rPr>
          <w:rFonts w:hint="cs"/>
          <w:b/>
          <w:bCs/>
          <w:sz w:val="28"/>
          <w:szCs w:val="28"/>
          <w:rtl/>
        </w:rPr>
        <w:t xml:space="preserve">(ע"י ב"כ, </w:t>
      </w:r>
      <w:r w:rsidR="007F19E2" w:rsidRPr="00BA224E">
        <w:rPr>
          <w:rFonts w:hint="cs"/>
          <w:b/>
          <w:bCs/>
          <w:sz w:val="28"/>
          <w:szCs w:val="28"/>
          <w:rtl/>
        </w:rPr>
        <w:t>סגן רם לוי</w:t>
      </w:r>
      <w:r w:rsidRPr="00BA224E">
        <w:rPr>
          <w:rFonts w:hint="cs"/>
          <w:b/>
          <w:bCs/>
          <w:sz w:val="28"/>
          <w:szCs w:val="28"/>
          <w:rtl/>
        </w:rPr>
        <w:t>)</w:t>
      </w:r>
    </w:p>
    <w:p w14:paraId="6EC2CA0C" w14:textId="77777777" w:rsidR="00697E26" w:rsidRPr="00BA224E" w:rsidRDefault="00697E26" w:rsidP="005F7A46">
      <w:pPr>
        <w:rPr>
          <w:b/>
          <w:bCs/>
          <w:sz w:val="28"/>
          <w:szCs w:val="28"/>
        </w:rPr>
      </w:pPr>
    </w:p>
    <w:p w14:paraId="41CE2C9D" w14:textId="77777777" w:rsidR="00697E26" w:rsidRPr="00BA224E" w:rsidRDefault="00697E26" w:rsidP="002E097C">
      <w:pPr>
        <w:jc w:val="center"/>
        <w:rPr>
          <w:b/>
          <w:bCs/>
          <w:sz w:val="28"/>
          <w:szCs w:val="28"/>
          <w:u w:val="single"/>
          <w:rtl/>
        </w:rPr>
      </w:pPr>
      <w:r w:rsidRPr="00BA224E">
        <w:rPr>
          <w:rFonts w:hint="cs"/>
          <w:b/>
          <w:bCs/>
          <w:sz w:val="28"/>
          <w:szCs w:val="28"/>
          <w:u w:val="single"/>
          <w:rtl/>
        </w:rPr>
        <w:t>נגד</w:t>
      </w:r>
    </w:p>
    <w:p w14:paraId="1D925F6D" w14:textId="77777777" w:rsidR="009A1A7F" w:rsidRPr="00BA224E" w:rsidRDefault="009A1A7F" w:rsidP="009A1A7F">
      <w:pPr>
        <w:rPr>
          <w:b/>
          <w:bCs/>
          <w:sz w:val="28"/>
          <w:szCs w:val="28"/>
          <w:rtl/>
        </w:rPr>
      </w:pPr>
    </w:p>
    <w:p w14:paraId="13638AA7" w14:textId="79182A9C" w:rsidR="00697E26" w:rsidRPr="00BA224E" w:rsidRDefault="007F19E2" w:rsidP="002E097C">
      <w:pPr>
        <w:tabs>
          <w:tab w:val="left" w:pos="4536"/>
        </w:tabs>
        <w:rPr>
          <w:b/>
          <w:bCs/>
          <w:sz w:val="28"/>
          <w:szCs w:val="28"/>
          <w:rtl/>
        </w:rPr>
      </w:pPr>
      <w:r w:rsidRPr="00BA224E">
        <w:rPr>
          <w:rFonts w:hint="cs"/>
          <w:b/>
          <w:bCs/>
          <w:sz w:val="28"/>
          <w:szCs w:val="28"/>
          <w:rtl/>
        </w:rPr>
        <w:t xml:space="preserve">הנאשם: </w:t>
      </w:r>
      <w:r w:rsidR="007F51C4" w:rsidRPr="00BA224E">
        <w:rPr>
          <w:b/>
          <w:bCs/>
          <w:sz w:val="28"/>
          <w:szCs w:val="28"/>
          <w:rtl/>
        </w:rPr>
        <w:fldChar w:fldCharType="begin"/>
      </w:r>
      <w:r w:rsidR="007F51C4" w:rsidRPr="00BA224E">
        <w:rPr>
          <w:b/>
          <w:bCs/>
          <w:sz w:val="28"/>
          <w:szCs w:val="28"/>
          <w:rtl/>
        </w:rPr>
        <w:instrText xml:space="preserve"> </w:instrText>
      </w:r>
      <w:r w:rsidR="007F51C4" w:rsidRPr="00BA224E">
        <w:rPr>
          <w:b/>
          <w:bCs/>
          <w:sz w:val="28"/>
          <w:szCs w:val="28"/>
        </w:rPr>
        <w:instrText>DOCPROPERTY  sugsherutgorem  \* MERGEFORMAT</w:instrText>
      </w:r>
      <w:r w:rsidR="007F51C4" w:rsidRPr="00BA224E">
        <w:rPr>
          <w:b/>
          <w:bCs/>
          <w:sz w:val="28"/>
          <w:szCs w:val="28"/>
          <w:rtl/>
        </w:rPr>
        <w:instrText xml:space="preserve"> </w:instrText>
      </w:r>
      <w:r w:rsidR="007F51C4" w:rsidRPr="00BA224E">
        <w:rPr>
          <w:b/>
          <w:bCs/>
          <w:sz w:val="28"/>
          <w:szCs w:val="28"/>
          <w:rtl/>
        </w:rPr>
        <w:fldChar w:fldCharType="separate"/>
      </w:r>
      <w:r w:rsidR="007F51C4" w:rsidRPr="00BA224E">
        <w:rPr>
          <w:b/>
          <w:bCs/>
          <w:sz w:val="28"/>
          <w:szCs w:val="28"/>
          <w:rtl/>
        </w:rPr>
        <w:t>ח</w:t>
      </w:r>
      <w:r w:rsidR="007F51C4" w:rsidRPr="00BA224E">
        <w:rPr>
          <w:b/>
          <w:bCs/>
          <w:sz w:val="28"/>
          <w:szCs w:val="28"/>
          <w:rtl/>
        </w:rPr>
        <w:fldChar w:fldCharType="end"/>
      </w:r>
      <w:r w:rsidR="007F51C4" w:rsidRPr="00BA224E">
        <w:rPr>
          <w:b/>
          <w:bCs/>
          <w:sz w:val="28"/>
          <w:szCs w:val="28"/>
          <w:rtl/>
        </w:rPr>
        <w:t>/</w:t>
      </w:r>
      <w:r w:rsidR="00BA224E">
        <w:rPr>
          <w:rFonts w:hint="cs"/>
          <w:b/>
          <w:bCs/>
          <w:sz w:val="28"/>
          <w:szCs w:val="28"/>
        </w:rPr>
        <w:t>XXX</w:t>
      </w:r>
      <w:r w:rsidR="007F51C4" w:rsidRPr="00BA224E">
        <w:rPr>
          <w:b/>
          <w:bCs/>
          <w:sz w:val="28"/>
          <w:szCs w:val="28"/>
          <w:rtl/>
        </w:rPr>
        <w:t xml:space="preserve"> </w:t>
      </w:r>
      <w:r w:rsidR="007F51C4" w:rsidRPr="00BA224E">
        <w:rPr>
          <w:b/>
          <w:bCs/>
          <w:sz w:val="28"/>
          <w:szCs w:val="28"/>
          <w:rtl/>
        </w:rPr>
        <w:fldChar w:fldCharType="begin"/>
      </w:r>
      <w:r w:rsidR="007F51C4" w:rsidRPr="00BA224E">
        <w:rPr>
          <w:b/>
          <w:bCs/>
          <w:sz w:val="28"/>
          <w:szCs w:val="28"/>
          <w:rtl/>
        </w:rPr>
        <w:instrText xml:space="preserve"> </w:instrText>
      </w:r>
      <w:r w:rsidR="007F51C4" w:rsidRPr="00BA224E">
        <w:rPr>
          <w:b/>
          <w:bCs/>
          <w:sz w:val="28"/>
          <w:szCs w:val="28"/>
        </w:rPr>
        <w:instrText>DOCPROPERTY  dargagorem  \* MERGEFORMAT</w:instrText>
      </w:r>
      <w:r w:rsidR="007F51C4" w:rsidRPr="00BA224E">
        <w:rPr>
          <w:b/>
          <w:bCs/>
          <w:sz w:val="28"/>
          <w:szCs w:val="28"/>
          <w:rtl/>
        </w:rPr>
        <w:instrText xml:space="preserve"> </w:instrText>
      </w:r>
      <w:r w:rsidR="007F51C4" w:rsidRPr="00BA224E">
        <w:rPr>
          <w:b/>
          <w:bCs/>
          <w:sz w:val="28"/>
          <w:szCs w:val="28"/>
          <w:rtl/>
        </w:rPr>
        <w:fldChar w:fldCharType="separate"/>
      </w:r>
      <w:r w:rsidR="007F51C4" w:rsidRPr="00BA224E">
        <w:rPr>
          <w:b/>
          <w:bCs/>
          <w:sz w:val="28"/>
          <w:szCs w:val="28"/>
          <w:rtl/>
        </w:rPr>
        <w:t>רב"ט</w:t>
      </w:r>
      <w:r w:rsidR="007F51C4" w:rsidRPr="00BA224E">
        <w:rPr>
          <w:b/>
          <w:bCs/>
          <w:sz w:val="28"/>
          <w:szCs w:val="28"/>
          <w:rtl/>
        </w:rPr>
        <w:fldChar w:fldCharType="end"/>
      </w:r>
      <w:r w:rsidR="007F51C4" w:rsidRPr="00BA224E">
        <w:rPr>
          <w:b/>
          <w:bCs/>
          <w:sz w:val="28"/>
          <w:szCs w:val="28"/>
          <w:rtl/>
        </w:rPr>
        <w:t xml:space="preserve"> </w:t>
      </w:r>
      <w:r w:rsidR="00BA224E">
        <w:rPr>
          <w:rFonts w:hint="cs"/>
          <w:b/>
          <w:bCs/>
          <w:sz w:val="28"/>
          <w:szCs w:val="28"/>
          <w:rtl/>
        </w:rPr>
        <w:t>ב' ל'</w:t>
      </w:r>
      <w:r w:rsidR="00697E26" w:rsidRPr="00BA224E">
        <w:rPr>
          <w:rFonts w:hint="cs"/>
          <w:b/>
          <w:bCs/>
          <w:sz w:val="28"/>
          <w:szCs w:val="28"/>
          <w:rtl/>
        </w:rPr>
        <w:tab/>
      </w:r>
      <w:r w:rsidR="00BA224E">
        <w:rPr>
          <w:rFonts w:hint="cs"/>
          <w:b/>
          <w:bCs/>
          <w:sz w:val="28"/>
          <w:szCs w:val="28"/>
          <w:rtl/>
        </w:rPr>
        <w:t xml:space="preserve">                 </w:t>
      </w:r>
      <w:r w:rsidR="00697E26" w:rsidRPr="00BA224E">
        <w:rPr>
          <w:rFonts w:hint="cs"/>
          <w:b/>
          <w:bCs/>
          <w:sz w:val="28"/>
          <w:szCs w:val="28"/>
          <w:rtl/>
        </w:rPr>
        <w:t xml:space="preserve">(ע"י ב"כ, </w:t>
      </w:r>
      <w:r w:rsidRPr="00BA224E">
        <w:rPr>
          <w:rFonts w:hint="cs"/>
          <w:b/>
          <w:bCs/>
          <w:sz w:val="28"/>
          <w:szCs w:val="28"/>
          <w:rtl/>
        </w:rPr>
        <w:t>סגן אהרן פופקו</w:t>
      </w:r>
      <w:r w:rsidR="00697E26" w:rsidRPr="00BA224E">
        <w:rPr>
          <w:rFonts w:hint="cs"/>
          <w:b/>
          <w:bCs/>
          <w:sz w:val="28"/>
          <w:szCs w:val="28"/>
          <w:rtl/>
        </w:rPr>
        <w:t>)</w:t>
      </w:r>
    </w:p>
    <w:p w14:paraId="6CCAE907" w14:textId="77777777" w:rsidR="00822979" w:rsidRPr="00BA224E" w:rsidRDefault="00822979" w:rsidP="005F7A46">
      <w:pPr>
        <w:rPr>
          <w:sz w:val="28"/>
          <w:szCs w:val="28"/>
          <w:rtl/>
        </w:rPr>
      </w:pPr>
    </w:p>
    <w:p w14:paraId="0C80193D" w14:textId="03229400" w:rsidR="007F19E2" w:rsidRPr="00BA224E" w:rsidRDefault="007F19E2" w:rsidP="007F19E2">
      <w:pPr>
        <w:spacing w:line="360" w:lineRule="auto"/>
        <w:jc w:val="center"/>
        <w:rPr>
          <w:rFonts w:ascii="David Libre" w:hAnsi="David Libre"/>
          <w:b/>
          <w:bCs/>
          <w:sz w:val="28"/>
          <w:szCs w:val="28"/>
          <w:u w:val="single"/>
          <w:rtl/>
        </w:rPr>
      </w:pPr>
      <w:r w:rsidRPr="00BA224E">
        <w:rPr>
          <w:rFonts w:ascii="David Libre" w:hAnsi="David Libre" w:hint="cs"/>
          <w:b/>
          <w:bCs/>
          <w:sz w:val="28"/>
          <w:szCs w:val="28"/>
          <w:u w:val="single"/>
          <w:rtl/>
        </w:rPr>
        <w:t>הכרעת-דין</w:t>
      </w:r>
    </w:p>
    <w:p w14:paraId="2954E4D8" w14:textId="0A7FC6BC" w:rsidR="007F19E2" w:rsidRPr="00BA224E" w:rsidRDefault="007F19E2" w:rsidP="007F19E2">
      <w:pPr>
        <w:autoSpaceDE w:val="0"/>
        <w:autoSpaceDN w:val="0"/>
        <w:spacing w:line="360" w:lineRule="auto"/>
        <w:rPr>
          <w:rFonts w:ascii="David Libre" w:hAnsi="David Libre"/>
          <w:b/>
          <w:bCs/>
          <w:sz w:val="28"/>
          <w:szCs w:val="28"/>
          <w:rtl/>
        </w:rPr>
      </w:pPr>
      <w:r w:rsidRPr="00BA224E">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BA224E">
        <w:rPr>
          <w:rFonts w:ascii="David Libre" w:hAnsi="David Libre" w:hint="cs"/>
          <w:sz w:val="28"/>
          <w:szCs w:val="28"/>
        </w:rPr>
        <w:t>XXX</w:t>
      </w:r>
      <w:r w:rsidRPr="00BA224E">
        <w:rPr>
          <w:rFonts w:ascii="David Libre" w:hAnsi="David Libre" w:hint="cs"/>
          <w:sz w:val="28"/>
          <w:szCs w:val="28"/>
          <w:rtl/>
        </w:rPr>
        <w:t xml:space="preserve"> מיום 20.04.2023 ועד יום 08.07.2023 למשך 80 ימים, בהתאם לכתב האישום ולפרטים הנוספים.</w:t>
      </w:r>
      <w:r w:rsidRPr="00BA224E">
        <w:rPr>
          <w:rFonts w:ascii="David Libre" w:hAnsi="David Libre" w:hint="cs"/>
          <w:b/>
          <w:bCs/>
          <w:sz w:val="28"/>
          <w:szCs w:val="28"/>
          <w:rtl/>
        </w:rPr>
        <w:t xml:space="preserve"> </w:t>
      </w:r>
    </w:p>
    <w:p w14:paraId="550D2862" w14:textId="77777777" w:rsidR="007F19E2" w:rsidRPr="00BA224E" w:rsidRDefault="007F19E2" w:rsidP="007F19E2">
      <w:pPr>
        <w:spacing w:line="360" w:lineRule="auto"/>
        <w:rPr>
          <w:rFonts w:ascii="David" w:hAnsi="David"/>
          <w:b/>
          <w:bCs/>
          <w:sz w:val="28"/>
          <w:szCs w:val="28"/>
          <w:rtl/>
        </w:rPr>
      </w:pPr>
    </w:p>
    <w:p w14:paraId="38DC0856" w14:textId="6DB1DDEE" w:rsidR="007F19E2" w:rsidRPr="00BA224E" w:rsidRDefault="007F19E2" w:rsidP="007F19E2">
      <w:pPr>
        <w:spacing w:line="360" w:lineRule="auto"/>
        <w:rPr>
          <w:rFonts w:ascii="David" w:hAnsi="David"/>
          <w:b/>
          <w:bCs/>
          <w:sz w:val="28"/>
          <w:szCs w:val="28"/>
          <w:rtl/>
        </w:rPr>
      </w:pPr>
      <w:r w:rsidRPr="00BA224E">
        <w:rPr>
          <w:rFonts w:ascii="David" w:hAnsi="David"/>
          <w:b/>
          <w:bCs/>
          <w:sz w:val="28"/>
          <w:szCs w:val="28"/>
          <w:rtl/>
        </w:rPr>
        <w:t xml:space="preserve">ניתנה היום, </w:t>
      </w:r>
      <w:r w:rsidRPr="00BA224E">
        <w:rPr>
          <w:rFonts w:ascii="David" w:hAnsi="David" w:hint="cs"/>
          <w:b/>
          <w:bCs/>
          <w:sz w:val="28"/>
          <w:szCs w:val="28"/>
          <w:rtl/>
        </w:rPr>
        <w:t>כ"ג</w:t>
      </w:r>
      <w:r w:rsidRPr="00BA224E">
        <w:rPr>
          <w:rFonts w:ascii="David" w:hAnsi="David"/>
          <w:b/>
          <w:bCs/>
          <w:sz w:val="28"/>
          <w:szCs w:val="28"/>
          <w:rtl/>
        </w:rPr>
        <w:t xml:space="preserve"> בתמוז התשפ"ג, </w:t>
      </w:r>
      <w:r w:rsidRPr="00BA224E">
        <w:rPr>
          <w:rFonts w:ascii="David" w:hAnsi="David" w:hint="cs"/>
          <w:b/>
          <w:bCs/>
          <w:sz w:val="28"/>
          <w:szCs w:val="28"/>
          <w:rtl/>
        </w:rPr>
        <w:t>12</w:t>
      </w:r>
      <w:r w:rsidRPr="00BA224E">
        <w:rPr>
          <w:rFonts w:ascii="David" w:hAnsi="David"/>
          <w:b/>
          <w:bCs/>
          <w:sz w:val="28"/>
          <w:szCs w:val="28"/>
          <w:rtl/>
        </w:rPr>
        <w:t>.</w:t>
      </w:r>
      <w:r w:rsidRPr="00BA224E">
        <w:rPr>
          <w:rFonts w:ascii="David" w:hAnsi="David" w:hint="cs"/>
          <w:b/>
          <w:bCs/>
          <w:sz w:val="28"/>
          <w:szCs w:val="28"/>
          <w:rtl/>
        </w:rPr>
        <w:t>07</w:t>
      </w:r>
      <w:r w:rsidRPr="00BA224E">
        <w:rPr>
          <w:rFonts w:ascii="David" w:hAnsi="David"/>
          <w:b/>
          <w:bCs/>
          <w:sz w:val="28"/>
          <w:szCs w:val="28"/>
          <w:rtl/>
        </w:rPr>
        <w:t>.2023</w:t>
      </w:r>
      <w:r w:rsidR="00BA224E">
        <w:rPr>
          <w:rFonts w:ascii="David" w:hAnsi="David" w:hint="cs"/>
          <w:b/>
          <w:bCs/>
          <w:sz w:val="28"/>
          <w:szCs w:val="28"/>
          <w:rtl/>
        </w:rPr>
        <w:t>,</w:t>
      </w:r>
      <w:r w:rsidRPr="00BA224E">
        <w:rPr>
          <w:rFonts w:ascii="David" w:hAnsi="David"/>
          <w:b/>
          <w:bCs/>
          <w:sz w:val="28"/>
          <w:szCs w:val="28"/>
          <w:rtl/>
        </w:rPr>
        <w:t xml:space="preserve"> והודעה בפומבי ובמעמד הצדדים.</w:t>
      </w:r>
    </w:p>
    <w:p w14:paraId="5A20448F" w14:textId="77777777" w:rsidR="007F19E2" w:rsidRPr="00BA224E" w:rsidRDefault="007F19E2" w:rsidP="007F19E2">
      <w:pPr>
        <w:spacing w:line="360" w:lineRule="auto"/>
        <w:rPr>
          <w:rFonts w:ascii="David Libre" w:hAnsi="David Libre"/>
          <w:b/>
          <w:bCs/>
          <w:sz w:val="28"/>
          <w:szCs w:val="28"/>
          <w:rtl/>
        </w:rPr>
      </w:pPr>
    </w:p>
    <w:p w14:paraId="6C38AB39" w14:textId="77777777" w:rsidR="007F19E2" w:rsidRPr="00BA224E" w:rsidRDefault="007F19E2" w:rsidP="007F19E2">
      <w:pPr>
        <w:spacing w:line="360" w:lineRule="auto"/>
        <w:jc w:val="center"/>
        <w:rPr>
          <w:rFonts w:ascii="David Libre" w:hAnsi="David Libre"/>
          <w:b/>
          <w:bCs/>
          <w:sz w:val="28"/>
          <w:szCs w:val="28"/>
          <w:rtl/>
        </w:rPr>
      </w:pPr>
      <w:r w:rsidRPr="00BA224E">
        <w:rPr>
          <w:rFonts w:ascii="David Libre" w:hAnsi="David Libre" w:hint="cs"/>
          <w:b/>
          <w:bCs/>
          <w:sz w:val="28"/>
          <w:szCs w:val="28"/>
          <w:rtl/>
        </w:rPr>
        <w:t>___________</w:t>
      </w:r>
    </w:p>
    <w:p w14:paraId="550D9DB2" w14:textId="71F9D769" w:rsidR="007F19E2" w:rsidRPr="00BA224E" w:rsidRDefault="007F19E2" w:rsidP="007F19E2">
      <w:pPr>
        <w:autoSpaceDE w:val="0"/>
        <w:autoSpaceDN w:val="0"/>
        <w:spacing w:line="360" w:lineRule="auto"/>
        <w:jc w:val="center"/>
        <w:rPr>
          <w:rFonts w:ascii="David Libre" w:hAnsi="David Libre"/>
          <w:b/>
          <w:bCs/>
          <w:sz w:val="28"/>
          <w:szCs w:val="28"/>
          <w:rtl/>
        </w:rPr>
      </w:pPr>
      <w:r w:rsidRPr="00BA224E">
        <w:rPr>
          <w:rFonts w:ascii="David Libre" w:hAnsi="David Libre" w:hint="cs"/>
          <w:b/>
          <w:bCs/>
          <w:sz w:val="28"/>
          <w:szCs w:val="28"/>
          <w:rtl/>
        </w:rPr>
        <w:t>שופטת</w:t>
      </w:r>
    </w:p>
    <w:p w14:paraId="40488392" w14:textId="77777777" w:rsidR="00FC44E9" w:rsidRPr="00BA224E" w:rsidRDefault="00FC44E9" w:rsidP="005F7A46">
      <w:pPr>
        <w:rPr>
          <w:sz w:val="28"/>
          <w:szCs w:val="28"/>
          <w:rtl/>
        </w:rPr>
      </w:pPr>
    </w:p>
    <w:p w14:paraId="56313B79" w14:textId="77777777" w:rsidR="007F19E2" w:rsidRPr="00BA224E" w:rsidRDefault="007F19E2" w:rsidP="007F19E2">
      <w:pPr>
        <w:spacing w:line="360" w:lineRule="auto"/>
        <w:jc w:val="center"/>
        <w:rPr>
          <w:rFonts w:ascii="David Libre" w:hAnsi="David Libre"/>
          <w:b/>
          <w:bCs/>
          <w:sz w:val="28"/>
          <w:szCs w:val="28"/>
          <w:u w:val="single"/>
          <w:rtl/>
        </w:rPr>
      </w:pPr>
    </w:p>
    <w:p w14:paraId="19915E06" w14:textId="77777777" w:rsidR="007F19E2" w:rsidRPr="00BA224E" w:rsidRDefault="007F19E2" w:rsidP="007F19E2">
      <w:pPr>
        <w:spacing w:line="360" w:lineRule="auto"/>
        <w:jc w:val="center"/>
        <w:rPr>
          <w:rFonts w:ascii="David Libre" w:hAnsi="David Libre"/>
          <w:b/>
          <w:bCs/>
          <w:sz w:val="28"/>
          <w:szCs w:val="28"/>
          <w:u w:val="single"/>
          <w:rtl/>
        </w:rPr>
      </w:pPr>
    </w:p>
    <w:p w14:paraId="7E747DBF" w14:textId="77777777" w:rsidR="007F19E2" w:rsidRPr="00BA224E" w:rsidRDefault="007F19E2" w:rsidP="007F19E2">
      <w:pPr>
        <w:spacing w:line="360" w:lineRule="auto"/>
        <w:jc w:val="center"/>
        <w:rPr>
          <w:rFonts w:ascii="David Libre" w:hAnsi="David Libre"/>
          <w:b/>
          <w:bCs/>
          <w:sz w:val="28"/>
          <w:szCs w:val="28"/>
          <w:u w:val="single"/>
          <w:rtl/>
        </w:rPr>
      </w:pPr>
    </w:p>
    <w:p w14:paraId="34535254" w14:textId="77777777" w:rsidR="007F19E2" w:rsidRPr="00BA224E" w:rsidRDefault="007F19E2" w:rsidP="007F19E2">
      <w:pPr>
        <w:spacing w:line="360" w:lineRule="auto"/>
        <w:jc w:val="center"/>
        <w:rPr>
          <w:rFonts w:ascii="David Libre" w:hAnsi="David Libre"/>
          <w:b/>
          <w:bCs/>
          <w:sz w:val="28"/>
          <w:szCs w:val="28"/>
          <w:u w:val="single"/>
          <w:rtl/>
        </w:rPr>
      </w:pPr>
    </w:p>
    <w:p w14:paraId="7CDFD56A" w14:textId="77777777" w:rsidR="007F19E2" w:rsidRPr="00BA224E" w:rsidRDefault="007F19E2" w:rsidP="007F19E2">
      <w:pPr>
        <w:spacing w:line="360" w:lineRule="auto"/>
        <w:jc w:val="center"/>
        <w:rPr>
          <w:rFonts w:ascii="David Libre" w:hAnsi="David Libre"/>
          <w:b/>
          <w:bCs/>
          <w:sz w:val="28"/>
          <w:szCs w:val="28"/>
          <w:u w:val="single"/>
          <w:rtl/>
        </w:rPr>
      </w:pPr>
    </w:p>
    <w:p w14:paraId="73DE3E1F" w14:textId="77777777" w:rsidR="007F19E2" w:rsidRPr="00BA224E" w:rsidRDefault="007F19E2" w:rsidP="007F19E2">
      <w:pPr>
        <w:spacing w:line="360" w:lineRule="auto"/>
        <w:jc w:val="center"/>
        <w:rPr>
          <w:rFonts w:ascii="David Libre" w:hAnsi="David Libre"/>
          <w:b/>
          <w:bCs/>
          <w:sz w:val="28"/>
          <w:szCs w:val="28"/>
          <w:u w:val="single"/>
          <w:rtl/>
        </w:rPr>
      </w:pPr>
    </w:p>
    <w:p w14:paraId="5D67301E" w14:textId="77777777" w:rsidR="007F19E2" w:rsidRPr="00BA224E" w:rsidRDefault="007F19E2" w:rsidP="007F19E2">
      <w:pPr>
        <w:spacing w:line="360" w:lineRule="auto"/>
        <w:jc w:val="center"/>
        <w:rPr>
          <w:rFonts w:ascii="David Libre" w:hAnsi="David Libre"/>
          <w:b/>
          <w:bCs/>
          <w:sz w:val="28"/>
          <w:szCs w:val="28"/>
          <w:u w:val="single"/>
          <w:rtl/>
        </w:rPr>
      </w:pPr>
    </w:p>
    <w:p w14:paraId="5AB54CE8" w14:textId="77777777" w:rsidR="007F19E2" w:rsidRPr="00BA224E" w:rsidRDefault="007F19E2" w:rsidP="007F19E2">
      <w:pPr>
        <w:spacing w:line="360" w:lineRule="auto"/>
        <w:jc w:val="center"/>
        <w:rPr>
          <w:rFonts w:ascii="David Libre" w:hAnsi="David Libre"/>
          <w:b/>
          <w:bCs/>
          <w:sz w:val="28"/>
          <w:szCs w:val="28"/>
          <w:u w:val="single"/>
          <w:rtl/>
        </w:rPr>
      </w:pPr>
    </w:p>
    <w:p w14:paraId="519CF090" w14:textId="77777777" w:rsidR="007F19E2" w:rsidRPr="00BA224E" w:rsidRDefault="007F19E2" w:rsidP="007F19E2">
      <w:pPr>
        <w:spacing w:line="360" w:lineRule="auto"/>
        <w:jc w:val="center"/>
        <w:rPr>
          <w:rFonts w:ascii="David Libre" w:hAnsi="David Libre"/>
          <w:b/>
          <w:bCs/>
          <w:sz w:val="28"/>
          <w:szCs w:val="28"/>
          <w:u w:val="single"/>
          <w:rtl/>
        </w:rPr>
      </w:pPr>
    </w:p>
    <w:p w14:paraId="1633FA1E" w14:textId="77777777" w:rsidR="007F19E2" w:rsidRPr="00BA224E" w:rsidRDefault="007F19E2" w:rsidP="007F19E2">
      <w:pPr>
        <w:spacing w:line="360" w:lineRule="auto"/>
        <w:jc w:val="center"/>
        <w:rPr>
          <w:rFonts w:ascii="David Libre" w:hAnsi="David Libre"/>
          <w:b/>
          <w:bCs/>
          <w:sz w:val="28"/>
          <w:szCs w:val="28"/>
          <w:u w:val="single"/>
          <w:rtl/>
        </w:rPr>
      </w:pPr>
    </w:p>
    <w:p w14:paraId="204E0979" w14:textId="77777777" w:rsidR="007F19E2" w:rsidRPr="00BA224E" w:rsidRDefault="007F19E2" w:rsidP="007F19E2">
      <w:pPr>
        <w:spacing w:line="360" w:lineRule="auto"/>
        <w:jc w:val="center"/>
        <w:rPr>
          <w:rFonts w:ascii="David Libre" w:hAnsi="David Libre"/>
          <w:b/>
          <w:bCs/>
          <w:sz w:val="28"/>
          <w:szCs w:val="28"/>
          <w:u w:val="single"/>
          <w:rtl/>
        </w:rPr>
      </w:pPr>
    </w:p>
    <w:p w14:paraId="3E42932C" w14:textId="77777777" w:rsidR="007F19E2" w:rsidRPr="00BA224E" w:rsidRDefault="007F19E2" w:rsidP="007F19E2">
      <w:pPr>
        <w:spacing w:line="360" w:lineRule="auto"/>
        <w:jc w:val="center"/>
        <w:rPr>
          <w:rFonts w:ascii="David Libre" w:hAnsi="David Libre"/>
          <w:b/>
          <w:bCs/>
          <w:sz w:val="28"/>
          <w:szCs w:val="28"/>
          <w:u w:val="single"/>
          <w:rtl/>
        </w:rPr>
      </w:pPr>
    </w:p>
    <w:p w14:paraId="08817754" w14:textId="77777777" w:rsidR="007F19E2" w:rsidRPr="00BA224E" w:rsidRDefault="007F19E2" w:rsidP="007F19E2">
      <w:pPr>
        <w:spacing w:line="360" w:lineRule="auto"/>
        <w:jc w:val="center"/>
        <w:rPr>
          <w:rFonts w:ascii="David Libre" w:hAnsi="David Libre"/>
          <w:b/>
          <w:bCs/>
          <w:sz w:val="28"/>
          <w:szCs w:val="28"/>
          <w:u w:val="single"/>
          <w:rtl/>
        </w:rPr>
      </w:pPr>
    </w:p>
    <w:p w14:paraId="425EA571" w14:textId="715C0893" w:rsidR="007F19E2" w:rsidRPr="00BA224E" w:rsidRDefault="007F19E2" w:rsidP="007F19E2">
      <w:pPr>
        <w:spacing w:line="360" w:lineRule="auto"/>
        <w:jc w:val="center"/>
        <w:rPr>
          <w:rFonts w:ascii="David Libre" w:hAnsi="David Libre"/>
          <w:b/>
          <w:bCs/>
          <w:sz w:val="28"/>
          <w:szCs w:val="28"/>
          <w:u w:val="single"/>
          <w:rtl/>
        </w:rPr>
      </w:pPr>
      <w:r w:rsidRPr="00BA224E">
        <w:rPr>
          <w:rFonts w:ascii="David Libre" w:hAnsi="David Libre" w:hint="cs"/>
          <w:b/>
          <w:bCs/>
          <w:sz w:val="28"/>
          <w:szCs w:val="28"/>
          <w:u w:val="single"/>
          <w:rtl/>
        </w:rPr>
        <w:lastRenderedPageBreak/>
        <w:t>גזר-דין</w:t>
      </w:r>
    </w:p>
    <w:p w14:paraId="782A4D7D" w14:textId="129A61A6" w:rsidR="007F19E2" w:rsidRPr="00BA224E" w:rsidRDefault="007F19E2" w:rsidP="007F19E2">
      <w:pPr>
        <w:spacing w:line="360" w:lineRule="auto"/>
        <w:jc w:val="left"/>
        <w:rPr>
          <w:rFonts w:ascii="David Libre" w:hAnsi="David Libre"/>
          <w:sz w:val="28"/>
          <w:szCs w:val="28"/>
          <w:rtl/>
        </w:rPr>
      </w:pPr>
      <w:r w:rsidRPr="00BA224E">
        <w:rPr>
          <w:rFonts w:ascii="David Libre" w:hAnsi="David Libre" w:hint="cs"/>
          <w:sz w:val="28"/>
          <w:szCs w:val="28"/>
          <w:rtl/>
        </w:rPr>
        <w:t xml:space="preserve">הנאשם הורשע על פי הודאתו בעבירה של היעדר מן השירות שלא ברשות, על כי נעדר מיחידתו </w:t>
      </w:r>
      <w:r w:rsidR="00BA224E">
        <w:rPr>
          <w:rFonts w:ascii="David Libre" w:hAnsi="David Libre" w:hint="cs"/>
          <w:sz w:val="28"/>
          <w:szCs w:val="28"/>
        </w:rPr>
        <w:t>XXX</w:t>
      </w:r>
      <w:r w:rsidRPr="00BA224E">
        <w:rPr>
          <w:rFonts w:ascii="David Libre" w:hAnsi="David Libre" w:hint="cs"/>
          <w:sz w:val="28"/>
          <w:szCs w:val="28"/>
          <w:rtl/>
        </w:rPr>
        <w:t xml:space="preserve"> לתקופה בת  80 ימים, אשר הסתיימה בהתייצבותו.</w:t>
      </w:r>
    </w:p>
    <w:p w14:paraId="3085B357" w14:textId="00AA2F21" w:rsidR="007F19E2" w:rsidRPr="00BA224E" w:rsidRDefault="007F19E2" w:rsidP="007F19E2">
      <w:pPr>
        <w:spacing w:line="360" w:lineRule="auto"/>
        <w:jc w:val="left"/>
        <w:rPr>
          <w:rFonts w:ascii="David Libre" w:hAnsi="David Libre"/>
          <w:sz w:val="28"/>
          <w:szCs w:val="28"/>
          <w:rtl/>
        </w:rPr>
      </w:pPr>
      <w:r w:rsidRPr="00BA224E">
        <w:rPr>
          <w:rFonts w:ascii="David Libre" w:hAnsi="David Libre" w:hint="cs"/>
          <w:sz w:val="28"/>
          <w:szCs w:val="28"/>
          <w:rtl/>
        </w:rPr>
        <w:t xml:space="preserve">כעולה מן התדפיס האישי (ת/1) לחובת הנאשם היעדרות נוספת מן השירות הצבאי שעליה נתן את הדין במסגרת הליך משמעתי, שבו הוטלו עליו 20 ימי מחבוש על תנאי (ת/3). בעקבות היעדרות נוספת בת יום מן השירות הצבאי, הופעל עונש המחבוש המותנה (ת/2) ועתה נדרש הנאשם לרצות 20 ימי מחבוש בפועל. </w:t>
      </w:r>
      <w:r w:rsidRPr="00BA224E">
        <w:rPr>
          <w:rFonts w:ascii="David Libre" w:hAnsi="David Libre"/>
          <w:sz w:val="28"/>
          <w:szCs w:val="28"/>
          <w:rtl/>
        </w:rPr>
        <w:br/>
      </w:r>
    </w:p>
    <w:p w14:paraId="143DE248" w14:textId="77777777" w:rsidR="007F19E2" w:rsidRPr="00BA224E" w:rsidRDefault="007F19E2" w:rsidP="007F19E2">
      <w:pPr>
        <w:spacing w:line="360" w:lineRule="auto"/>
        <w:rPr>
          <w:rFonts w:ascii="David Libre" w:hAnsi="David Libre"/>
          <w:sz w:val="28"/>
          <w:szCs w:val="28"/>
          <w:rtl/>
        </w:rPr>
      </w:pPr>
      <w:r w:rsidRPr="00BA224E">
        <w:rPr>
          <w:rFonts w:ascii="David Libre" w:hAnsi="David Libre" w:hint="cs"/>
          <w:sz w:val="28"/>
          <w:szCs w:val="28"/>
          <w:rtl/>
        </w:rPr>
        <w:t xml:space="preserve">הסדר הטיעון שהציגו הצדדים ביקש לאזן בין משך ההיעדרות מן השירות ועברו המשמעתי של הנאשם, לבין מצבו המשפחתי. כעולה מטיעוני הסנגור, מדובר במי שהוא בן למשפחה חד הורית ומהווה עמוד תווך בפרנסת בני ביתו. </w:t>
      </w:r>
    </w:p>
    <w:p w14:paraId="251E972F" w14:textId="77777777" w:rsidR="007F19E2" w:rsidRPr="00BA224E" w:rsidRDefault="007F19E2" w:rsidP="007F19E2">
      <w:pPr>
        <w:spacing w:line="360" w:lineRule="auto"/>
        <w:rPr>
          <w:rFonts w:ascii="David Libre" w:hAnsi="David Libre"/>
          <w:sz w:val="28"/>
          <w:szCs w:val="28"/>
          <w:rtl/>
        </w:rPr>
      </w:pPr>
    </w:p>
    <w:p w14:paraId="4703B9BA" w14:textId="52ACCE87" w:rsidR="007F19E2" w:rsidRPr="00BA224E" w:rsidRDefault="007F19E2" w:rsidP="004E48D1">
      <w:pPr>
        <w:spacing w:line="360" w:lineRule="auto"/>
        <w:rPr>
          <w:rFonts w:ascii="David Libre" w:hAnsi="David Libre"/>
          <w:sz w:val="28"/>
          <w:szCs w:val="28"/>
          <w:rtl/>
        </w:rPr>
      </w:pPr>
      <w:r w:rsidRPr="00BA224E">
        <w:rPr>
          <w:rFonts w:ascii="David Libre" w:hAnsi="David Libre" w:hint="cs"/>
          <w:sz w:val="28"/>
          <w:szCs w:val="28"/>
          <w:rtl/>
        </w:rPr>
        <w:t xml:space="preserve">בנסיבות אלה מצאתי לכבד את עתירתם המשותפת של הצדדים ולאמץ את הסדר הטיעון שהוצג. </w:t>
      </w:r>
    </w:p>
    <w:p w14:paraId="74F8E08B" w14:textId="77777777" w:rsidR="007F19E2" w:rsidRPr="00BA224E" w:rsidRDefault="007F19E2" w:rsidP="007F19E2">
      <w:pPr>
        <w:spacing w:line="360" w:lineRule="auto"/>
        <w:rPr>
          <w:rFonts w:ascii="David Libre" w:hAnsi="David Libre"/>
          <w:b/>
          <w:bCs/>
          <w:sz w:val="28"/>
          <w:szCs w:val="28"/>
          <w:rtl/>
        </w:rPr>
      </w:pPr>
      <w:r w:rsidRPr="00BA224E">
        <w:rPr>
          <w:rFonts w:ascii="David Libre" w:hAnsi="David Libre" w:hint="cs"/>
          <w:b/>
          <w:bCs/>
          <w:sz w:val="28"/>
          <w:szCs w:val="28"/>
          <w:rtl/>
        </w:rPr>
        <w:t>על הנאשם נגזרים, אפוא, העונשים הבאים:</w:t>
      </w:r>
    </w:p>
    <w:p w14:paraId="0ACB3BBF" w14:textId="0DC087A1" w:rsidR="007F19E2" w:rsidRPr="00BA224E" w:rsidRDefault="007F19E2" w:rsidP="007F19E2">
      <w:pPr>
        <w:numPr>
          <w:ilvl w:val="0"/>
          <w:numId w:val="7"/>
        </w:numPr>
        <w:spacing w:after="200" w:line="360" w:lineRule="auto"/>
        <w:contextualSpacing/>
        <w:rPr>
          <w:rFonts w:ascii="David Libre" w:hAnsi="David Libre"/>
          <w:b/>
          <w:bCs/>
          <w:sz w:val="28"/>
          <w:szCs w:val="28"/>
        </w:rPr>
      </w:pPr>
      <w:r w:rsidRPr="00BA224E">
        <w:rPr>
          <w:rFonts w:ascii="David Libre" w:hAnsi="David Libre" w:hint="cs"/>
          <w:b/>
          <w:bCs/>
          <w:sz w:val="28"/>
          <w:szCs w:val="28"/>
          <w:rtl/>
        </w:rPr>
        <w:t>עשרים וחמישה (25) ימי מאסר לריצוי בפועל, שיימנו החל מיום מעצרו.</w:t>
      </w:r>
    </w:p>
    <w:p w14:paraId="31BFBC9E" w14:textId="03DAD444" w:rsidR="007F19E2" w:rsidRPr="00BA224E" w:rsidRDefault="007F19E2" w:rsidP="007F19E2">
      <w:pPr>
        <w:numPr>
          <w:ilvl w:val="0"/>
          <w:numId w:val="7"/>
        </w:numPr>
        <w:spacing w:after="200" w:line="360" w:lineRule="auto"/>
        <w:contextualSpacing/>
        <w:rPr>
          <w:rFonts w:ascii="David Libre" w:hAnsi="David Libre"/>
          <w:b/>
          <w:bCs/>
          <w:sz w:val="28"/>
          <w:szCs w:val="28"/>
        </w:rPr>
      </w:pPr>
      <w:r w:rsidRPr="00BA224E">
        <w:rPr>
          <w:rFonts w:ascii="David Libre" w:hAnsi="David Libre" w:hint="cs"/>
          <w:b/>
          <w:bCs/>
          <w:sz w:val="28"/>
          <w:szCs w:val="28"/>
          <w:rtl/>
        </w:rPr>
        <w:t xml:space="preserve">עונש המחבוש בן עשרים (20) הימים שעל הנאשם לרצות בהתאם ל-ת/2 (מיום 18.04.2023), ירוצה כך שעשרה (10) ימים מתוכו יהיו בחופף לעונש המאסר המוטל בסעיף 1 והיתרה במצטבר. </w:t>
      </w:r>
    </w:p>
    <w:p w14:paraId="23B3D603" w14:textId="6D691325" w:rsidR="007F19E2" w:rsidRPr="00BA224E" w:rsidRDefault="007F19E2" w:rsidP="00E21E32">
      <w:pPr>
        <w:spacing w:after="200" w:line="360" w:lineRule="auto"/>
        <w:ind w:left="720"/>
        <w:contextualSpacing/>
        <w:rPr>
          <w:rFonts w:ascii="David Libre" w:hAnsi="David Libre"/>
          <w:b/>
          <w:bCs/>
          <w:sz w:val="28"/>
          <w:szCs w:val="28"/>
          <w:rtl/>
        </w:rPr>
      </w:pPr>
      <w:r w:rsidRPr="00BA224E">
        <w:rPr>
          <w:rFonts w:ascii="David Libre" w:hAnsi="David Libre" w:hint="cs"/>
          <w:b/>
          <w:bCs/>
          <w:sz w:val="28"/>
          <w:szCs w:val="28"/>
          <w:rtl/>
        </w:rPr>
        <w:t>בסך הכל ירצה הנאשם</w:t>
      </w:r>
      <w:r w:rsidR="004E48D1" w:rsidRPr="00BA224E">
        <w:rPr>
          <w:rFonts w:ascii="David Libre" w:hAnsi="David Libre" w:hint="cs"/>
          <w:b/>
          <w:bCs/>
          <w:sz w:val="28"/>
          <w:szCs w:val="28"/>
          <w:rtl/>
        </w:rPr>
        <w:t xml:space="preserve"> שלושים וחמישה</w:t>
      </w:r>
      <w:r w:rsidRPr="00BA224E">
        <w:rPr>
          <w:rFonts w:ascii="David Libre" w:hAnsi="David Libre" w:hint="cs"/>
          <w:b/>
          <w:bCs/>
          <w:sz w:val="28"/>
          <w:szCs w:val="28"/>
          <w:rtl/>
        </w:rPr>
        <w:t xml:space="preserve"> </w:t>
      </w:r>
      <w:r w:rsidR="004E48D1" w:rsidRPr="00BA224E">
        <w:rPr>
          <w:rFonts w:ascii="David Libre" w:hAnsi="David Libre" w:hint="cs"/>
          <w:b/>
          <w:bCs/>
          <w:sz w:val="28"/>
          <w:szCs w:val="28"/>
          <w:rtl/>
        </w:rPr>
        <w:t>(</w:t>
      </w:r>
      <w:r w:rsidRPr="00BA224E">
        <w:rPr>
          <w:rFonts w:ascii="David Libre" w:hAnsi="David Libre" w:hint="cs"/>
          <w:b/>
          <w:bCs/>
          <w:sz w:val="28"/>
          <w:szCs w:val="28"/>
          <w:rtl/>
        </w:rPr>
        <w:t>35</w:t>
      </w:r>
      <w:r w:rsidR="004E48D1" w:rsidRPr="00BA224E">
        <w:rPr>
          <w:rFonts w:ascii="David Libre" w:hAnsi="David Libre" w:hint="cs"/>
          <w:b/>
          <w:bCs/>
          <w:sz w:val="28"/>
          <w:szCs w:val="28"/>
          <w:rtl/>
        </w:rPr>
        <w:t>)</w:t>
      </w:r>
      <w:r w:rsidRPr="00BA224E">
        <w:rPr>
          <w:rFonts w:ascii="David Libre" w:hAnsi="David Libre" w:hint="cs"/>
          <w:b/>
          <w:bCs/>
          <w:sz w:val="28"/>
          <w:szCs w:val="28"/>
          <w:rtl/>
        </w:rPr>
        <w:t xml:space="preserve"> ימים של כליאה ומחבוש, בהתאם לסעיפים 1 ו-2. </w:t>
      </w:r>
    </w:p>
    <w:p w14:paraId="4525F80C" w14:textId="347048FD" w:rsidR="007F19E2" w:rsidRPr="00BA224E" w:rsidRDefault="007F19E2" w:rsidP="007F19E2">
      <w:pPr>
        <w:numPr>
          <w:ilvl w:val="0"/>
          <w:numId w:val="7"/>
        </w:numPr>
        <w:spacing w:after="200" w:line="360" w:lineRule="auto"/>
        <w:contextualSpacing/>
        <w:rPr>
          <w:rFonts w:ascii="David Libre" w:hAnsi="David Libre"/>
          <w:b/>
          <w:bCs/>
          <w:sz w:val="28"/>
          <w:szCs w:val="28"/>
        </w:rPr>
      </w:pPr>
      <w:r w:rsidRPr="00BA224E">
        <w:rPr>
          <w:rFonts w:ascii="David Libre" w:hAnsi="David Libre" w:hint="cs"/>
          <w:b/>
          <w:bCs/>
          <w:sz w:val="28"/>
          <w:szCs w:val="28"/>
          <w:rtl/>
        </w:rPr>
        <w:t xml:space="preserve">עונש מאסר מותנה בן </w:t>
      </w:r>
      <w:r w:rsidR="004E48D1" w:rsidRPr="00BA224E">
        <w:rPr>
          <w:rFonts w:ascii="David Libre" w:hAnsi="David Libre" w:hint="cs"/>
          <w:b/>
          <w:bCs/>
          <w:sz w:val="28"/>
          <w:szCs w:val="28"/>
          <w:rtl/>
        </w:rPr>
        <w:t>ארבעים וחמישה (</w:t>
      </w:r>
      <w:r w:rsidRPr="00BA224E">
        <w:rPr>
          <w:rFonts w:ascii="David Libre" w:hAnsi="David Libre" w:hint="cs"/>
          <w:b/>
          <w:bCs/>
          <w:sz w:val="28"/>
          <w:szCs w:val="28"/>
          <w:rtl/>
        </w:rPr>
        <w:t>45</w:t>
      </w:r>
      <w:r w:rsidR="004E48D1" w:rsidRPr="00BA224E">
        <w:rPr>
          <w:rFonts w:ascii="David Libre" w:hAnsi="David Libre" w:hint="cs"/>
          <w:b/>
          <w:bCs/>
          <w:sz w:val="28"/>
          <w:szCs w:val="28"/>
          <w:rtl/>
        </w:rPr>
        <w:t>)</w:t>
      </w:r>
      <w:r w:rsidRPr="00BA224E">
        <w:rPr>
          <w:rFonts w:ascii="David Libre" w:hAnsi="David Libre" w:hint="cs"/>
          <w:b/>
          <w:bCs/>
          <w:sz w:val="28"/>
          <w:szCs w:val="28"/>
          <w:rtl/>
        </w:rPr>
        <w:t xml:space="preserve"> ימים למשך שנתיים</w:t>
      </w:r>
      <w:r w:rsidR="004E48D1" w:rsidRPr="00BA224E">
        <w:rPr>
          <w:rFonts w:ascii="David Libre" w:hAnsi="David Libre" w:hint="cs"/>
          <w:b/>
          <w:bCs/>
          <w:sz w:val="28"/>
          <w:szCs w:val="28"/>
          <w:rtl/>
        </w:rPr>
        <w:t xml:space="preserve"> (2)</w:t>
      </w:r>
      <w:r w:rsidRPr="00BA224E">
        <w:rPr>
          <w:rFonts w:ascii="David Libre" w:hAnsi="David Libre" w:hint="cs"/>
          <w:b/>
          <w:bCs/>
          <w:sz w:val="28"/>
          <w:szCs w:val="28"/>
          <w:rtl/>
        </w:rPr>
        <w:t xml:space="preserve">, שלא יעבור עבירה לפי סעיף 92 או 94 לחוק השיפוט הצבאי, התשט"ו-1955. </w:t>
      </w:r>
    </w:p>
    <w:p w14:paraId="5CA9BEB9" w14:textId="77777777" w:rsidR="007F19E2" w:rsidRPr="00BA224E" w:rsidRDefault="007F19E2" w:rsidP="007F19E2">
      <w:pPr>
        <w:numPr>
          <w:ilvl w:val="0"/>
          <w:numId w:val="7"/>
        </w:numPr>
        <w:spacing w:after="200" w:line="360" w:lineRule="auto"/>
        <w:contextualSpacing/>
        <w:rPr>
          <w:rFonts w:ascii="David Libre" w:hAnsi="David Libre"/>
          <w:b/>
          <w:bCs/>
          <w:sz w:val="28"/>
          <w:szCs w:val="28"/>
        </w:rPr>
      </w:pPr>
      <w:r w:rsidRPr="00BA224E">
        <w:rPr>
          <w:rFonts w:ascii="David Libre" w:hAnsi="David Libre" w:hint="cs"/>
          <w:b/>
          <w:bCs/>
          <w:sz w:val="28"/>
          <w:szCs w:val="28"/>
          <w:rtl/>
        </w:rPr>
        <w:t>הורדה לדרגת טוראי.</w:t>
      </w:r>
    </w:p>
    <w:p w14:paraId="77069B4A" w14:textId="77777777" w:rsidR="007F19E2" w:rsidRPr="00BA224E" w:rsidRDefault="007F19E2" w:rsidP="007F19E2">
      <w:pPr>
        <w:spacing w:after="200" w:line="360" w:lineRule="auto"/>
        <w:contextualSpacing/>
        <w:rPr>
          <w:rFonts w:ascii="David Libre" w:hAnsi="David Libre"/>
          <w:sz w:val="28"/>
          <w:szCs w:val="28"/>
          <w:rtl/>
        </w:rPr>
      </w:pPr>
    </w:p>
    <w:p w14:paraId="0134FC05" w14:textId="5E299D4C" w:rsidR="007F19E2" w:rsidRPr="00BA224E" w:rsidRDefault="007F19E2" w:rsidP="007F19E2">
      <w:pPr>
        <w:spacing w:after="200" w:line="360" w:lineRule="auto"/>
        <w:contextualSpacing/>
        <w:rPr>
          <w:rFonts w:ascii="David Libre" w:hAnsi="David Libre"/>
          <w:b/>
          <w:bCs/>
          <w:sz w:val="28"/>
          <w:szCs w:val="28"/>
          <w:rtl/>
        </w:rPr>
      </w:pPr>
      <w:r w:rsidRPr="00BA224E">
        <w:rPr>
          <w:rFonts w:ascii="David Libre" w:hAnsi="David Libre" w:hint="cs"/>
          <w:b/>
          <w:bCs/>
          <w:sz w:val="28"/>
          <w:szCs w:val="28"/>
          <w:rtl/>
        </w:rPr>
        <w:t xml:space="preserve">העתק הפרוטוקול יועבר למפקד בס''כ </w:t>
      </w:r>
      <w:r w:rsidR="00E21E32">
        <w:rPr>
          <w:rFonts w:ascii="David Libre" w:hAnsi="David Libre" w:hint="cs"/>
          <w:b/>
          <w:bCs/>
          <w:sz w:val="28"/>
          <w:szCs w:val="28"/>
        </w:rPr>
        <w:t>XXX</w:t>
      </w:r>
      <w:r w:rsidRPr="00BA224E">
        <w:rPr>
          <w:rFonts w:ascii="David Libre" w:hAnsi="David Libre" w:hint="cs"/>
          <w:b/>
          <w:bCs/>
          <w:sz w:val="28"/>
          <w:szCs w:val="28"/>
          <w:rtl/>
        </w:rPr>
        <w:t xml:space="preserve"> ולקצין האג''ם בבס''כ לשם הבאת הנאשם בפני וה''ל טרם סיום כליאתו. </w:t>
      </w:r>
    </w:p>
    <w:p w14:paraId="2006E009" w14:textId="359EA704" w:rsidR="007F19E2" w:rsidRPr="00BA224E" w:rsidRDefault="007F19E2" w:rsidP="00BA224E">
      <w:pPr>
        <w:spacing w:after="200" w:line="360" w:lineRule="auto"/>
        <w:contextualSpacing/>
        <w:rPr>
          <w:rFonts w:ascii="David Libre" w:hAnsi="David Libre"/>
          <w:b/>
          <w:bCs/>
          <w:sz w:val="28"/>
          <w:szCs w:val="28"/>
          <w:rtl/>
        </w:rPr>
      </w:pPr>
      <w:r w:rsidRPr="00BA224E">
        <w:rPr>
          <w:rFonts w:ascii="David Libre" w:hAnsi="David Libre" w:hint="cs"/>
          <w:b/>
          <w:bCs/>
          <w:sz w:val="28"/>
          <w:szCs w:val="28"/>
          <w:rtl/>
        </w:rPr>
        <w:t xml:space="preserve">העתק מהחלטה זו יועבר לראש צוות הקב"נים במתקן הכליאה, לנוכח בקשת ההגנה כי הנאשם יאובחן על ידי המערך. </w:t>
      </w:r>
    </w:p>
    <w:p w14:paraId="02A45292" w14:textId="4B1281B5" w:rsidR="007F19E2" w:rsidRPr="00BA224E" w:rsidRDefault="007F19E2" w:rsidP="007F19E2">
      <w:pPr>
        <w:autoSpaceDE w:val="0"/>
        <w:autoSpaceDN w:val="0"/>
        <w:spacing w:line="360" w:lineRule="auto"/>
        <w:rPr>
          <w:rFonts w:ascii="David Libre" w:hAnsi="David Libre"/>
          <w:b/>
          <w:bCs/>
          <w:sz w:val="28"/>
          <w:szCs w:val="28"/>
          <w:rtl/>
        </w:rPr>
      </w:pPr>
      <w:r w:rsidRPr="00BA224E">
        <w:rPr>
          <w:rFonts w:ascii="David Libre" w:hAnsi="David Libre" w:hint="cs"/>
          <w:b/>
          <w:bCs/>
          <w:sz w:val="28"/>
          <w:szCs w:val="28"/>
          <w:rtl/>
        </w:rPr>
        <w:t>זכות ערעור כחוק.</w:t>
      </w:r>
    </w:p>
    <w:p w14:paraId="32C943D8" w14:textId="62C834CE" w:rsidR="007F19E2" w:rsidRPr="00BA224E" w:rsidRDefault="007F19E2" w:rsidP="007F19E2">
      <w:pPr>
        <w:spacing w:line="360" w:lineRule="auto"/>
        <w:rPr>
          <w:rFonts w:ascii="David" w:hAnsi="David"/>
          <w:b/>
          <w:bCs/>
          <w:sz w:val="28"/>
          <w:szCs w:val="28"/>
          <w:rtl/>
        </w:rPr>
      </w:pPr>
      <w:r w:rsidRPr="00BA224E">
        <w:rPr>
          <w:rFonts w:ascii="David" w:hAnsi="David"/>
          <w:b/>
          <w:bCs/>
          <w:sz w:val="28"/>
          <w:szCs w:val="28"/>
          <w:rtl/>
        </w:rPr>
        <w:t>ני</w:t>
      </w:r>
      <w:r w:rsidRPr="00BA224E">
        <w:rPr>
          <w:rFonts w:ascii="David" w:hAnsi="David" w:hint="cs"/>
          <w:b/>
          <w:bCs/>
          <w:sz w:val="28"/>
          <w:szCs w:val="28"/>
          <w:rtl/>
        </w:rPr>
        <w:t>תן</w:t>
      </w:r>
      <w:r w:rsidRPr="00BA224E">
        <w:rPr>
          <w:rFonts w:ascii="David" w:hAnsi="David"/>
          <w:b/>
          <w:bCs/>
          <w:sz w:val="28"/>
          <w:szCs w:val="28"/>
          <w:rtl/>
        </w:rPr>
        <w:t xml:space="preserve"> היום, </w:t>
      </w:r>
      <w:r w:rsidRPr="00BA224E">
        <w:rPr>
          <w:rFonts w:ascii="David" w:hAnsi="David" w:hint="cs"/>
          <w:b/>
          <w:bCs/>
          <w:sz w:val="28"/>
          <w:szCs w:val="28"/>
          <w:rtl/>
        </w:rPr>
        <w:t>כ"ג</w:t>
      </w:r>
      <w:r w:rsidRPr="00BA224E">
        <w:rPr>
          <w:rFonts w:ascii="David" w:hAnsi="David"/>
          <w:b/>
          <w:bCs/>
          <w:sz w:val="28"/>
          <w:szCs w:val="28"/>
          <w:rtl/>
        </w:rPr>
        <w:t xml:space="preserve"> בתמוז תשפ"ג, </w:t>
      </w:r>
      <w:r w:rsidRPr="00BA224E">
        <w:rPr>
          <w:rFonts w:ascii="David" w:hAnsi="David" w:hint="cs"/>
          <w:b/>
          <w:bCs/>
          <w:sz w:val="28"/>
          <w:szCs w:val="28"/>
          <w:rtl/>
        </w:rPr>
        <w:t>12</w:t>
      </w:r>
      <w:r w:rsidRPr="00BA224E">
        <w:rPr>
          <w:rFonts w:ascii="David" w:hAnsi="David"/>
          <w:b/>
          <w:bCs/>
          <w:sz w:val="28"/>
          <w:szCs w:val="28"/>
          <w:rtl/>
        </w:rPr>
        <w:t>.</w:t>
      </w:r>
      <w:r w:rsidRPr="00BA224E">
        <w:rPr>
          <w:rFonts w:ascii="David" w:hAnsi="David" w:hint="cs"/>
          <w:b/>
          <w:bCs/>
          <w:sz w:val="28"/>
          <w:szCs w:val="28"/>
          <w:rtl/>
        </w:rPr>
        <w:t>07</w:t>
      </w:r>
      <w:r w:rsidRPr="00BA224E">
        <w:rPr>
          <w:rFonts w:ascii="David" w:hAnsi="David"/>
          <w:b/>
          <w:bCs/>
          <w:sz w:val="28"/>
          <w:szCs w:val="28"/>
          <w:rtl/>
        </w:rPr>
        <w:t>.2023</w:t>
      </w:r>
      <w:r w:rsidR="00BA224E">
        <w:rPr>
          <w:rFonts w:ascii="David" w:hAnsi="David" w:hint="cs"/>
          <w:b/>
          <w:bCs/>
          <w:sz w:val="28"/>
          <w:szCs w:val="28"/>
          <w:rtl/>
        </w:rPr>
        <w:t>,</w:t>
      </w:r>
      <w:r w:rsidRPr="00BA224E">
        <w:rPr>
          <w:rFonts w:ascii="David" w:hAnsi="David"/>
          <w:b/>
          <w:bCs/>
          <w:sz w:val="28"/>
          <w:szCs w:val="28"/>
          <w:rtl/>
        </w:rPr>
        <w:t xml:space="preserve"> והודע בפומבי ובמעמד הצדדים.</w:t>
      </w:r>
    </w:p>
    <w:p w14:paraId="29340B45" w14:textId="77777777" w:rsidR="007F19E2" w:rsidRPr="00BA224E" w:rsidRDefault="007F19E2" w:rsidP="007F19E2">
      <w:pPr>
        <w:spacing w:line="360" w:lineRule="auto"/>
        <w:jc w:val="center"/>
        <w:rPr>
          <w:rFonts w:ascii="David Libre" w:hAnsi="David Libre"/>
          <w:b/>
          <w:bCs/>
          <w:sz w:val="28"/>
          <w:szCs w:val="28"/>
          <w:rtl/>
        </w:rPr>
      </w:pPr>
      <w:r w:rsidRPr="00BA224E">
        <w:rPr>
          <w:rFonts w:ascii="David Libre" w:hAnsi="David Libre"/>
          <w:b/>
          <w:bCs/>
          <w:sz w:val="28"/>
          <w:szCs w:val="28"/>
          <w:rtl/>
        </w:rPr>
        <w:t>_________</w:t>
      </w:r>
    </w:p>
    <w:p w14:paraId="4CA1136F" w14:textId="04444A0B" w:rsidR="007F19E2" w:rsidRPr="00BA224E" w:rsidRDefault="007F19E2" w:rsidP="007F19E2">
      <w:pPr>
        <w:pStyle w:val="BodyText"/>
        <w:jc w:val="center"/>
        <w:rPr>
          <w:rFonts w:ascii="David Libre" w:hAnsi="David Libre" w:cs="David"/>
          <w:sz w:val="28"/>
          <w:rtl/>
        </w:rPr>
      </w:pPr>
      <w:r w:rsidRPr="00BA224E">
        <w:rPr>
          <w:rFonts w:ascii="David Libre" w:hAnsi="David Libre" w:cs="David" w:hint="cs"/>
          <w:sz w:val="28"/>
          <w:rtl/>
        </w:rPr>
        <w:t>שופטת</w:t>
      </w:r>
    </w:p>
    <w:p w14:paraId="15B04F39" w14:textId="77777777" w:rsidR="00FC44E9" w:rsidRPr="00BA224E" w:rsidRDefault="00FC44E9" w:rsidP="005F7A46">
      <w:pPr>
        <w:rPr>
          <w:sz w:val="28"/>
          <w:szCs w:val="28"/>
          <w:rtl/>
        </w:rPr>
      </w:pPr>
    </w:p>
    <w:p w14:paraId="27DBF6BB" w14:textId="77777777" w:rsidR="00697E26" w:rsidRPr="00BA224E" w:rsidRDefault="00697E26" w:rsidP="007F51C4">
      <w:pPr>
        <w:ind w:left="5954"/>
        <w:rPr>
          <w:b/>
          <w:bCs/>
          <w:sz w:val="28"/>
          <w:szCs w:val="28"/>
          <w:rtl/>
        </w:rPr>
      </w:pPr>
      <w:r w:rsidRPr="00BA224E">
        <w:rPr>
          <w:rFonts w:hint="cs"/>
          <w:b/>
          <w:bCs/>
          <w:sz w:val="28"/>
          <w:szCs w:val="28"/>
          <w:rtl/>
        </w:rPr>
        <w:t>העתק נכון מהמקור</w:t>
      </w:r>
      <w:r w:rsidRPr="00BA224E">
        <w:rPr>
          <w:b/>
          <w:bCs/>
          <w:sz w:val="28"/>
          <w:szCs w:val="28"/>
          <w:rtl/>
        </w:rPr>
        <w:br/>
      </w:r>
      <w:r w:rsidR="007F51C4" w:rsidRPr="00BA224E">
        <w:rPr>
          <w:b/>
          <w:bCs/>
          <w:sz w:val="28"/>
          <w:szCs w:val="28"/>
          <w:rtl/>
        </w:rPr>
        <w:fldChar w:fldCharType="begin"/>
      </w:r>
      <w:r w:rsidR="007F51C4" w:rsidRPr="00BA224E">
        <w:rPr>
          <w:b/>
          <w:bCs/>
          <w:sz w:val="28"/>
          <w:szCs w:val="28"/>
          <w:rtl/>
        </w:rPr>
        <w:instrText xml:space="preserve"> </w:instrText>
      </w:r>
      <w:r w:rsidR="007F51C4" w:rsidRPr="00BA224E">
        <w:rPr>
          <w:b/>
          <w:bCs/>
          <w:sz w:val="28"/>
          <w:szCs w:val="28"/>
        </w:rPr>
        <w:instrText>DOCPROPERTY  kabidbeitdin  \* MERGEFORMAT</w:instrText>
      </w:r>
      <w:r w:rsidR="007F51C4" w:rsidRPr="00BA224E">
        <w:rPr>
          <w:b/>
          <w:bCs/>
          <w:sz w:val="28"/>
          <w:szCs w:val="28"/>
          <w:rtl/>
        </w:rPr>
        <w:instrText xml:space="preserve"> </w:instrText>
      </w:r>
      <w:r w:rsidR="00E21E32">
        <w:rPr>
          <w:b/>
          <w:bCs/>
          <w:sz w:val="28"/>
          <w:szCs w:val="28"/>
          <w:rtl/>
        </w:rPr>
        <w:fldChar w:fldCharType="separate"/>
      </w:r>
      <w:r w:rsidR="007F51C4" w:rsidRPr="00BA224E">
        <w:rPr>
          <w:b/>
          <w:bCs/>
          <w:sz w:val="28"/>
          <w:szCs w:val="28"/>
          <w:rtl/>
        </w:rPr>
        <w:fldChar w:fldCharType="end"/>
      </w:r>
      <w:r w:rsidRPr="00BA224E">
        <w:rPr>
          <w:b/>
          <w:bCs/>
          <w:sz w:val="28"/>
          <w:szCs w:val="28"/>
          <w:rtl/>
        </w:rPr>
        <w:br/>
      </w:r>
      <w:r w:rsidRPr="00BA224E">
        <w:rPr>
          <w:rFonts w:hint="cs"/>
          <w:b/>
          <w:bCs/>
          <w:sz w:val="28"/>
          <w:szCs w:val="28"/>
          <w:rtl/>
        </w:rPr>
        <w:t>ק' בית הדין</w:t>
      </w:r>
      <w:r w:rsidRPr="00BA224E">
        <w:rPr>
          <w:b/>
          <w:bCs/>
          <w:sz w:val="28"/>
          <w:szCs w:val="28"/>
          <w:rtl/>
        </w:rPr>
        <w:br/>
      </w:r>
    </w:p>
    <w:p w14:paraId="3C95202D" w14:textId="343FA210" w:rsidR="00B82938" w:rsidRPr="00BA224E" w:rsidRDefault="00B82938" w:rsidP="008D729E">
      <w:pPr>
        <w:rPr>
          <w:b/>
          <w:bCs/>
          <w:sz w:val="28"/>
          <w:szCs w:val="28"/>
          <w:rtl/>
        </w:rPr>
      </w:pPr>
      <w:r w:rsidRPr="00BA224E">
        <w:rPr>
          <w:rFonts w:hint="cs"/>
          <w:b/>
          <w:bCs/>
          <w:sz w:val="28"/>
          <w:szCs w:val="28"/>
          <w:rtl/>
        </w:rPr>
        <w:t>נערך על ידי</w:t>
      </w:r>
      <w:r w:rsidR="00BA224E">
        <w:rPr>
          <w:rFonts w:hint="cs"/>
          <w:b/>
          <w:bCs/>
          <w:sz w:val="28"/>
          <w:szCs w:val="28"/>
          <w:rtl/>
        </w:rPr>
        <w:t>: א.ל</w:t>
      </w:r>
    </w:p>
    <w:p w14:paraId="400039B0" w14:textId="401C0FD8" w:rsidR="00B82938" w:rsidRPr="00BA224E" w:rsidRDefault="00B82938" w:rsidP="008D729E">
      <w:pPr>
        <w:rPr>
          <w:b/>
          <w:bCs/>
          <w:sz w:val="28"/>
          <w:szCs w:val="28"/>
          <w:rtl/>
        </w:rPr>
      </w:pPr>
      <w:r w:rsidRPr="00BA224E">
        <w:rPr>
          <w:rFonts w:hint="cs"/>
          <w:b/>
          <w:bCs/>
          <w:sz w:val="28"/>
          <w:szCs w:val="28"/>
          <w:rtl/>
        </w:rPr>
        <w:t>בתאריך</w:t>
      </w:r>
      <w:r w:rsidR="007F19E2" w:rsidRPr="00BA224E">
        <w:rPr>
          <w:rFonts w:hint="cs"/>
          <w:b/>
          <w:bCs/>
          <w:sz w:val="28"/>
          <w:szCs w:val="28"/>
          <w:rtl/>
        </w:rPr>
        <w:t xml:space="preserve"> </w:t>
      </w:r>
      <w:r w:rsidR="00BA224E">
        <w:rPr>
          <w:rFonts w:hint="cs"/>
          <w:b/>
          <w:bCs/>
          <w:sz w:val="28"/>
          <w:szCs w:val="28"/>
          <w:rtl/>
        </w:rPr>
        <w:t>30</w:t>
      </w:r>
      <w:r w:rsidR="007F19E2" w:rsidRPr="00BA224E">
        <w:rPr>
          <w:rFonts w:hint="cs"/>
          <w:b/>
          <w:bCs/>
          <w:sz w:val="28"/>
          <w:szCs w:val="28"/>
          <w:rtl/>
        </w:rPr>
        <w:t>.07.2023</w:t>
      </w:r>
    </w:p>
    <w:p w14:paraId="38CC6060" w14:textId="7D8456C8" w:rsidR="00B82938" w:rsidRPr="00BA224E" w:rsidRDefault="00697E26" w:rsidP="007F19E2">
      <w:pPr>
        <w:rPr>
          <w:b/>
          <w:bCs/>
          <w:sz w:val="28"/>
          <w:szCs w:val="28"/>
          <w:rtl/>
        </w:rPr>
      </w:pPr>
      <w:r w:rsidRPr="00BA224E">
        <w:rPr>
          <w:rFonts w:hint="cs"/>
          <w:b/>
          <w:bCs/>
          <w:sz w:val="28"/>
          <w:szCs w:val="28"/>
          <w:rtl/>
        </w:rPr>
        <w:t>חתימת המגיה:</w:t>
      </w:r>
      <w:r w:rsidR="00BA224E">
        <w:rPr>
          <w:rFonts w:hint="cs"/>
          <w:b/>
          <w:bCs/>
          <w:sz w:val="28"/>
          <w:szCs w:val="28"/>
          <w:rtl/>
        </w:rPr>
        <w:t xml:space="preserve"> סגן שיר בן-ארמון</w:t>
      </w:r>
    </w:p>
    <w:sectPr w:rsidR="00B82938" w:rsidRPr="00BA224E"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DCA2" w14:textId="77777777" w:rsidR="00EF14C0" w:rsidRDefault="00EF14C0">
      <w:r>
        <w:separator/>
      </w:r>
    </w:p>
  </w:endnote>
  <w:endnote w:type="continuationSeparator" w:id="0">
    <w:p w14:paraId="21BAA78F"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196E"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222948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25F0"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44B118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E2A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1BCE" w14:textId="77777777" w:rsidR="00EF14C0" w:rsidRDefault="00EF14C0">
      <w:r>
        <w:separator/>
      </w:r>
    </w:p>
  </w:footnote>
  <w:footnote w:type="continuationSeparator" w:id="0">
    <w:p w14:paraId="1AD23DA0"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2640" w14:textId="77777777" w:rsidR="00BA224E" w:rsidRDefault="00BA2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9791" w14:textId="23E595E2" w:rsidR="007F19E2" w:rsidRPr="00BA224E" w:rsidRDefault="007F19E2" w:rsidP="007F19E2">
    <w:pPr>
      <w:pStyle w:val="Header"/>
      <w:jc w:val="center"/>
      <w:rPr>
        <w:rtl/>
      </w:rPr>
    </w:pPr>
    <w:r w:rsidRPr="00BA224E">
      <w:rPr>
        <w:rFonts w:hint="cs"/>
        <w:rtl/>
      </w:rPr>
      <w:t>-</w:t>
    </w:r>
    <w:r w:rsidR="00BA224E" w:rsidRPr="00BA224E">
      <w:rPr>
        <w:rFonts w:hint="cs"/>
        <w:rtl/>
      </w:rPr>
      <w:t>בלמ"ס</w:t>
    </w:r>
    <w:r w:rsidRPr="00BA224E">
      <w:rPr>
        <w:rFonts w:hint="cs"/>
        <w:rtl/>
      </w:rPr>
      <w:t>-</w:t>
    </w:r>
  </w:p>
  <w:p w14:paraId="6D23D685" w14:textId="23EE470E" w:rsidR="00950E87" w:rsidRPr="00BA224E" w:rsidRDefault="00E21E32" w:rsidP="00441DB8">
    <w:pPr>
      <w:pStyle w:val="Header"/>
      <w:jc w:val="right"/>
      <w:rPr>
        <w:rtl/>
      </w:rPr>
    </w:pPr>
    <w:r>
      <w:fldChar w:fldCharType="begin"/>
    </w:r>
    <w:r>
      <w:instrText xml:space="preserve"> DOCPROPERTY  mispartik  \* MERGEFORMAT </w:instrText>
    </w:r>
    <w:r>
      <w:fldChar w:fldCharType="separate"/>
    </w:r>
    <w:r w:rsidR="00950E87" w:rsidRPr="00BA224E">
      <w:rPr>
        <w:rtl/>
      </w:rPr>
      <w:t>צפון (מחוזי) 183/23</w:t>
    </w:r>
    <w:r>
      <w:fldChar w:fldCharType="end"/>
    </w:r>
  </w:p>
  <w:p w14:paraId="2883C7F7" w14:textId="010F9C65" w:rsidR="0011094D" w:rsidRPr="00BA224E" w:rsidRDefault="00B82938" w:rsidP="00BA224E">
    <w:pPr>
      <w:pStyle w:val="Header"/>
      <w:jc w:val="right"/>
    </w:pPr>
    <w:r w:rsidRPr="00BA224E">
      <w:rPr>
        <w:rFonts w:hint="cs"/>
        <w:rtl/>
      </w:rPr>
      <w:t>התובע הצבאי נ'</w:t>
    </w:r>
    <w:r w:rsidR="0011094D" w:rsidRPr="00BA224E">
      <w:rPr>
        <w:rFonts w:hint="cs"/>
        <w:rtl/>
      </w:rPr>
      <w:t xml:space="preserve"> </w:t>
    </w:r>
    <w:r w:rsidR="00E21E32">
      <w:fldChar w:fldCharType="begin"/>
    </w:r>
    <w:r w:rsidR="00E21E32">
      <w:instrText xml:space="preserve"> DOCPROPERTY  sugsherutgorem  \* MERGEFORMAT </w:instrText>
    </w:r>
    <w:r w:rsidR="00E21E32">
      <w:fldChar w:fldCharType="separate"/>
    </w:r>
    <w:r w:rsidR="00950E87" w:rsidRPr="00BA224E">
      <w:rPr>
        <w:rtl/>
      </w:rPr>
      <w:t>ח</w:t>
    </w:r>
    <w:r w:rsidR="00E21E32">
      <w:fldChar w:fldCharType="end"/>
    </w:r>
    <w:r w:rsidR="001E6971" w:rsidRPr="00BA224E">
      <w:rPr>
        <w:rtl/>
      </w:rPr>
      <w:t>/</w:t>
    </w:r>
    <w:r w:rsidR="00BA224E" w:rsidRPr="00BA224E">
      <w:rPr>
        <w:rFonts w:hint="cs"/>
      </w:rPr>
      <w:t>XXX</w:t>
    </w:r>
    <w:r w:rsidR="001E6971" w:rsidRPr="00BA224E">
      <w:rPr>
        <w:rtl/>
      </w:rPr>
      <w:t xml:space="preserve"> </w:t>
    </w:r>
    <w:r w:rsidR="00E21E32">
      <w:fldChar w:fldCharType="begin"/>
    </w:r>
    <w:r w:rsidR="00E21E32">
      <w:instrText xml:space="preserve"> DOCPROPERTY  dargagorem  \* MERGEFORMAT </w:instrText>
    </w:r>
    <w:r w:rsidR="00E21E32">
      <w:fldChar w:fldCharType="separate"/>
    </w:r>
    <w:r w:rsidR="007F51C4" w:rsidRPr="00BA224E">
      <w:rPr>
        <w:rtl/>
      </w:rPr>
      <w:t>רב"ט</w:t>
    </w:r>
    <w:r w:rsidR="00E21E32">
      <w:fldChar w:fldCharType="end"/>
    </w:r>
    <w:r w:rsidR="001E6971" w:rsidRPr="00BA224E">
      <w:rPr>
        <w:rtl/>
      </w:rPr>
      <w:t xml:space="preserve"> </w:t>
    </w:r>
    <w:r w:rsidR="00BA224E" w:rsidRPr="00BA224E">
      <w:rPr>
        <w:rFonts w:hint="cs"/>
        <w:rtl/>
      </w:rPr>
      <w:t>ב' 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22E1" w14:textId="77777777" w:rsidR="0011094D" w:rsidRDefault="006F6E0E" w:rsidP="00697E26">
    <w:pPr>
      <w:tabs>
        <w:tab w:val="right" w:pos="6328"/>
      </w:tabs>
      <w:ind w:left="1985" w:right="1985"/>
      <w:rPr>
        <w:rtl/>
      </w:rPr>
    </w:pPr>
    <w:r w:rsidRPr="00732250">
      <w:rPr>
        <w:noProof/>
      </w:rPr>
      <w:drawing>
        <wp:inline distT="0" distB="0" distL="0" distR="0" wp14:anchorId="181266EE" wp14:editId="15036E9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FB54355" wp14:editId="27E4F67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0B81C8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284"/>
        </w:tabs>
        <w:ind w:left="284" w:hanging="360"/>
      </w:pPr>
      <w:rPr>
        <w:rFonts w:ascii="Symbol" w:hAnsi="Symbol" w:hint="default"/>
      </w:rPr>
    </w:lvl>
    <w:lvl w:ilvl="1">
      <w:start w:val="1"/>
      <w:numFmt w:val="bullet"/>
      <w:lvlText w:val="o"/>
      <w:lvlJc w:val="left"/>
      <w:pPr>
        <w:tabs>
          <w:tab w:val="num" w:pos="1004"/>
        </w:tabs>
        <w:ind w:left="1004" w:hanging="360"/>
      </w:pPr>
      <w:rPr>
        <w:rFonts w:ascii="Courier New" w:hAnsi="Courier New" w:cs="Courier New" w:hint="default"/>
      </w:rPr>
    </w:lvl>
    <w:lvl w:ilvl="2">
      <w:start w:val="1"/>
      <w:numFmt w:val="bullet"/>
      <w:lvlText w:val=""/>
      <w:lvlJc w:val="left"/>
      <w:pPr>
        <w:tabs>
          <w:tab w:val="num" w:pos="1724"/>
        </w:tabs>
        <w:ind w:left="1724" w:hanging="360"/>
      </w:pPr>
      <w:rPr>
        <w:rFonts w:ascii="Wingdings" w:hAnsi="Wingdings" w:hint="default"/>
      </w:rPr>
    </w:lvl>
    <w:lvl w:ilvl="3">
      <w:start w:val="1"/>
      <w:numFmt w:val="bullet"/>
      <w:lvlText w:val=""/>
      <w:lvlJc w:val="left"/>
      <w:pPr>
        <w:tabs>
          <w:tab w:val="num" w:pos="2444"/>
        </w:tabs>
        <w:ind w:left="2444" w:hanging="360"/>
      </w:pPr>
      <w:rPr>
        <w:rFonts w:ascii="Symbol" w:hAnsi="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hint="default"/>
      </w:rPr>
    </w:lvl>
    <w:lvl w:ilvl="6">
      <w:start w:val="1"/>
      <w:numFmt w:val="bullet"/>
      <w:lvlText w:val=""/>
      <w:lvlJc w:val="left"/>
      <w:pPr>
        <w:tabs>
          <w:tab w:val="num" w:pos="4604"/>
        </w:tabs>
        <w:ind w:left="4604" w:hanging="360"/>
      </w:pPr>
      <w:rPr>
        <w:rFonts w:ascii="Symbol" w:hAnsi="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hint="default"/>
      </w:rPr>
    </w:lvl>
  </w:abstractNum>
  <w:abstractNum w:abstractNumId="1" w15:restartNumberingAfterBreak="0">
    <w:nsid w:val="27F35E00"/>
    <w:multiLevelType w:val="hybridMultilevel"/>
    <w:tmpl w:val="EEF2423A"/>
    <w:lvl w:ilvl="0" w:tplc="0C8475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4E48D1"/>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19E2"/>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224E"/>
    <w:rsid w:val="00BA4583"/>
    <w:rsid w:val="00BD1A0E"/>
    <w:rsid w:val="00BE0F06"/>
    <w:rsid w:val="00BE6343"/>
    <w:rsid w:val="00C11483"/>
    <w:rsid w:val="00C338FB"/>
    <w:rsid w:val="00C46CE3"/>
    <w:rsid w:val="00C72CAD"/>
    <w:rsid w:val="00D10BDE"/>
    <w:rsid w:val="00DE4562"/>
    <w:rsid w:val="00DE672D"/>
    <w:rsid w:val="00DF21CE"/>
    <w:rsid w:val="00E07A1B"/>
    <w:rsid w:val="00E21E32"/>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A6F8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F19E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F19E2"/>
    <w:rPr>
      <w:rFonts w:cs="Narkisim"/>
      <w:b/>
      <w:bCs/>
      <w:szCs w:val="28"/>
    </w:rPr>
  </w:style>
  <w:style w:type="paragraph" w:styleId="ListParagraph">
    <w:name w:val="List Paragraph"/>
    <w:basedOn w:val="Normal"/>
    <w:uiPriority w:val="34"/>
    <w:qFormat/>
    <w:rsid w:val="007F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361</Words>
  <Characters>2060</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2023-07-30T05:40:00Z</dcterms:created>
  <dcterms:modified xsi:type="dcterms:W3CDTF">2023-08-03T10:29:00Z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183/23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9126990</vt:lpwstr>
  </property>
  <property fmtid="{D5CDD505-2E9C-101B-9397-08002B2CF9AE}" pid="7" name="shempratigorem">
    <vt:lpwstr>בן</vt:lpwstr>
  </property>
  <property fmtid="{D5CDD505-2E9C-101B-9397-08002B2CF9AE}" pid="8" name="shemmishpachagorem">
    <vt:lpwstr>לביא</vt:lpwstr>
  </property>
  <property fmtid="{D5CDD505-2E9C-101B-9397-08002B2CF9AE}" pid="9" name="dargagorem">
    <vt:lpwstr>רב"ט</vt:lpwstr>
  </property>
  <property fmtid="{D5CDD505-2E9C-101B-9397-08002B2CF9AE}" pid="10" name="yechidagorm">
    <vt:lpwstr>מפח"ט 7</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באב התשפ"ג</vt:lpwstr>
  </property>
  <property fmtid="{D5CDD505-2E9C-101B-9397-08002B2CF9AE}" pid="15" name="taarichnochechi">
    <vt:lpwstr>27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