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5947D" w14:textId="77777777" w:rsidR="00F750ED" w:rsidRPr="00C31729" w:rsidRDefault="00F750ED" w:rsidP="00F750ED">
      <w:pPr>
        <w:tabs>
          <w:tab w:val="right" w:pos="6328"/>
        </w:tabs>
        <w:spacing w:line="480" w:lineRule="auto"/>
        <w:ind w:left="2685" w:right="1985"/>
        <w:rPr>
          <w:rtl/>
        </w:rPr>
      </w:pPr>
      <w:bookmarkStart w:id="0" w:name="_Hlk149821736"/>
      <w:bookmarkStart w:id="1" w:name="_Hlk149824479"/>
      <w:r w:rsidRPr="00164FD0">
        <w:rPr>
          <w:noProof/>
        </w:rPr>
        <w:drawing>
          <wp:inline distT="0" distB="0" distL="0" distR="0" wp14:anchorId="09DE6757" wp14:editId="1219BAA7">
            <wp:extent cx="710129" cy="647700"/>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086" cy="650397"/>
                    </a:xfrm>
                    <a:prstGeom prst="rect">
                      <a:avLst/>
                    </a:prstGeom>
                    <a:solidFill>
                      <a:srgbClr val="FFCC00"/>
                    </a:solidFill>
                    <a:ln>
                      <a:noFill/>
                    </a:ln>
                  </pic:spPr>
                </pic:pic>
              </a:graphicData>
            </a:graphic>
          </wp:inline>
        </w:drawing>
      </w:r>
      <w:r>
        <w:tab/>
      </w:r>
      <w:r w:rsidRPr="00164FD0">
        <w:rPr>
          <w:noProof/>
        </w:rPr>
        <w:drawing>
          <wp:inline distT="0" distB="0" distL="0" distR="0" wp14:anchorId="0FC58371" wp14:editId="773F639C">
            <wp:extent cx="480060" cy="653196"/>
            <wp:effectExtent l="0" t="0" r="0" b="0"/>
            <wp:docPr id="2" name="Picture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488619" cy="664841"/>
                    </a:xfrm>
                    <a:prstGeom prst="rect">
                      <a:avLst/>
                    </a:prstGeom>
                    <a:noFill/>
                    <a:ln>
                      <a:noFill/>
                    </a:ln>
                  </pic:spPr>
                </pic:pic>
              </a:graphicData>
            </a:graphic>
          </wp:inline>
        </w:drawing>
      </w:r>
    </w:p>
    <w:p w14:paraId="09BA3912" w14:textId="1832D51E" w:rsidR="00E34A7D" w:rsidRPr="00FD2DDA" w:rsidRDefault="00E34A7D" w:rsidP="00F750ED">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482C29ED" w14:textId="77777777" w:rsidR="00E34A7D" w:rsidRPr="00FD2DDA" w:rsidRDefault="00E34A7D" w:rsidP="00E34A7D">
      <w:pPr>
        <w:spacing w:before="120" w:after="0" w:line="480" w:lineRule="auto"/>
        <w:rPr>
          <w:rFonts w:ascii="David" w:hAnsi="David"/>
          <w:rtl/>
        </w:rPr>
      </w:pPr>
      <w:r w:rsidRPr="00FD2DDA">
        <w:rPr>
          <w:rFonts w:ascii="David" w:hAnsi="David" w:hint="cs"/>
          <w:rtl/>
        </w:rPr>
        <w:t>בפני:</w:t>
      </w:r>
    </w:p>
    <w:p w14:paraId="61514063" w14:textId="77777777" w:rsidR="00E34A7D" w:rsidRPr="00BB5867" w:rsidRDefault="00E34A7D" w:rsidP="00E34A7D">
      <w:pPr>
        <w:spacing w:line="240" w:lineRule="auto"/>
        <w:jc w:val="center"/>
        <w:rPr>
          <w:rtl/>
        </w:rPr>
      </w:pPr>
      <w:r w:rsidRPr="00ED4EF3">
        <w:rPr>
          <w:rFonts w:hint="cs"/>
          <w:b/>
          <w:bCs/>
          <w:rtl/>
        </w:rPr>
        <w:t>אל"ם מאיה גולדשמידט</w:t>
      </w:r>
      <w:r>
        <w:rPr>
          <w:rFonts w:hint="cs"/>
          <w:rtl/>
        </w:rPr>
        <w:t xml:space="preserve">    -   שופטת</w:t>
      </w:r>
    </w:p>
    <w:p w14:paraId="05200743" w14:textId="77777777" w:rsidR="00E34A7D" w:rsidRPr="00FD2DDA" w:rsidRDefault="00E34A7D" w:rsidP="00E34A7D">
      <w:pPr>
        <w:rPr>
          <w:rFonts w:ascii="David" w:hAnsi="David"/>
          <w:rtl/>
        </w:rPr>
      </w:pPr>
      <w:r w:rsidRPr="00FD2DDA">
        <w:rPr>
          <w:rFonts w:ascii="David" w:hAnsi="David" w:hint="cs"/>
          <w:rtl/>
        </w:rPr>
        <w:t>בעניין:</w:t>
      </w:r>
    </w:p>
    <w:p w14:paraId="38C33B08" w14:textId="5D62FA29" w:rsidR="00E34A7D" w:rsidRPr="00FD2DDA" w:rsidRDefault="00E34A7D" w:rsidP="00E34A7D">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המערער (ע"י ב"כ,</w:t>
      </w:r>
      <w:r>
        <w:rPr>
          <w:rFonts w:ascii="David" w:hAnsi="David" w:hint="cs"/>
          <w:rtl/>
        </w:rPr>
        <w:t xml:space="preserve"> סגן גל דבש; סגן רם לוי</w:t>
      </w:r>
      <w:r w:rsidRPr="00FD2DDA">
        <w:rPr>
          <w:rFonts w:ascii="David" w:hAnsi="David" w:hint="cs"/>
          <w:rtl/>
        </w:rPr>
        <w:t>)</w:t>
      </w:r>
    </w:p>
    <w:p w14:paraId="3A3DEA17" w14:textId="77777777" w:rsidR="00E34A7D" w:rsidRPr="00FD2DDA" w:rsidRDefault="00E34A7D" w:rsidP="00E34A7D">
      <w:pPr>
        <w:spacing w:after="360"/>
        <w:jc w:val="center"/>
        <w:rPr>
          <w:rFonts w:ascii="David" w:hAnsi="David"/>
          <w:b/>
          <w:bCs/>
          <w:rtl/>
        </w:rPr>
      </w:pPr>
      <w:r w:rsidRPr="00FD2DDA">
        <w:rPr>
          <w:rFonts w:ascii="David" w:hAnsi="David" w:hint="cs"/>
          <w:b/>
          <w:bCs/>
          <w:rtl/>
        </w:rPr>
        <w:t xml:space="preserve">נ ג ד </w:t>
      </w:r>
    </w:p>
    <w:p w14:paraId="744A4A5F" w14:textId="6C07B2AF" w:rsidR="00E34A7D" w:rsidRPr="00FD2DDA" w:rsidRDefault="00E34A7D" w:rsidP="00E34A7D">
      <w:pPr>
        <w:spacing w:after="120"/>
        <w:jc w:val="center"/>
        <w:rPr>
          <w:rFonts w:ascii="David" w:hAnsi="David"/>
          <w:rtl/>
        </w:rPr>
      </w:pPr>
      <w:r w:rsidRPr="00251330">
        <w:rPr>
          <w:rFonts w:ascii="Times New Roman" w:eastAsia="Times New Roman" w:hAnsi="Times New Roman" w:hint="cs"/>
          <w:b/>
          <w:bCs/>
          <w:sz w:val="32"/>
          <w:rtl/>
        </w:rPr>
        <w:t>ח/</w:t>
      </w:r>
      <w:r w:rsidR="00A93453">
        <w:rPr>
          <w:rFonts w:ascii="Times New Roman" w:eastAsia="Times New Roman" w:hAnsi="Times New Roman" w:hint="cs"/>
          <w:b/>
          <w:bCs/>
          <w:sz w:val="32"/>
        </w:rPr>
        <w:t>XXXXXXX</w:t>
      </w:r>
      <w:r w:rsidRPr="00251330">
        <w:rPr>
          <w:rFonts w:ascii="Times New Roman" w:eastAsia="Times New Roman" w:hAnsi="Times New Roman" w:hint="cs"/>
          <w:b/>
          <w:bCs/>
          <w:sz w:val="32"/>
          <w:rtl/>
        </w:rPr>
        <w:t xml:space="preserve"> </w:t>
      </w:r>
      <w:r>
        <w:rPr>
          <w:rFonts w:ascii="David" w:hAnsi="David" w:hint="cs"/>
          <w:b/>
          <w:bCs/>
          <w:rtl/>
        </w:rPr>
        <w:t xml:space="preserve">טוראי </w:t>
      </w:r>
      <w:r w:rsidR="006438AF">
        <w:rPr>
          <w:rFonts w:ascii="David" w:hAnsi="David" w:hint="cs"/>
          <w:b/>
          <w:bCs/>
          <w:rtl/>
        </w:rPr>
        <w:t>ר' ד'</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עו"ד שי רודה</w:t>
      </w:r>
      <w:r w:rsidRPr="00FD2DDA">
        <w:rPr>
          <w:rFonts w:ascii="David" w:hAnsi="David" w:hint="cs"/>
          <w:rtl/>
        </w:rPr>
        <w:t>)</w:t>
      </w:r>
    </w:p>
    <w:p w14:paraId="61140C6E" w14:textId="77777777" w:rsidR="00E34A7D" w:rsidRPr="00F750ED" w:rsidRDefault="00E34A7D" w:rsidP="00E34A7D">
      <w:pPr>
        <w:spacing w:after="360" w:line="360" w:lineRule="auto"/>
        <w:rPr>
          <w:rFonts w:ascii="David" w:hAnsi="David"/>
          <w:b/>
          <w:bCs/>
          <w:sz w:val="2"/>
          <w:szCs w:val="2"/>
          <w:u w:val="single"/>
          <w:rtl/>
        </w:rPr>
      </w:pPr>
    </w:p>
    <w:p w14:paraId="65911407" w14:textId="3B6280C6" w:rsidR="00E34A7D" w:rsidRPr="00E34A7D" w:rsidRDefault="00E34A7D" w:rsidP="00E34A7D">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המרכז</w:t>
      </w:r>
      <w:r w:rsidRPr="00FD2DDA">
        <w:rPr>
          <w:rFonts w:ascii="David" w:hAnsi="David" w:hint="cs"/>
          <w:rtl/>
        </w:rPr>
        <w:t xml:space="preserve"> שניתן בתיק </w:t>
      </w:r>
      <w:r>
        <w:rPr>
          <w:rFonts w:ascii="David" w:hAnsi="David" w:hint="cs"/>
          <w:rtl/>
        </w:rPr>
        <w:t>מרכז</w:t>
      </w:r>
      <w:r w:rsidRPr="00FD2DDA">
        <w:rPr>
          <w:rFonts w:ascii="David" w:hAnsi="David" w:hint="cs"/>
          <w:rtl/>
        </w:rPr>
        <w:t xml:space="preserve"> </w:t>
      </w:r>
      <w:r w:rsidRPr="00FE7B6F">
        <w:rPr>
          <w:rFonts w:ascii="David" w:hAnsi="David" w:hint="cs"/>
          <w:rtl/>
        </w:rPr>
        <w:t xml:space="preserve">(מחוזי) </w:t>
      </w:r>
      <w:r>
        <w:rPr>
          <w:rFonts w:ascii="David" w:hAnsi="David" w:hint="cs"/>
          <w:rtl/>
        </w:rPr>
        <w:t>172/24</w:t>
      </w:r>
      <w:r w:rsidRPr="00FE7B6F">
        <w:rPr>
          <w:rFonts w:ascii="David" w:hAnsi="David" w:hint="cs"/>
          <w:rtl/>
        </w:rPr>
        <w:t xml:space="preserve"> (</w:t>
      </w:r>
      <w:r w:rsidR="003014A7">
        <w:rPr>
          <w:rFonts w:ascii="David" w:hAnsi="David" w:hint="cs"/>
          <w:rtl/>
        </w:rPr>
        <w:t xml:space="preserve">אל"ם מאיר </w:t>
      </w:r>
      <w:proofErr w:type="spellStart"/>
      <w:r w:rsidR="003014A7">
        <w:rPr>
          <w:rFonts w:ascii="David" w:hAnsi="David" w:hint="cs"/>
          <w:rtl/>
        </w:rPr>
        <w:t>ויגיסר</w:t>
      </w:r>
      <w:proofErr w:type="spellEnd"/>
      <w:r w:rsidR="003014A7">
        <w:rPr>
          <w:rFonts w:ascii="David" w:hAnsi="David" w:hint="cs"/>
          <w:rtl/>
        </w:rPr>
        <w:t xml:space="preserve"> - נשיא</w:t>
      </w:r>
      <w:r w:rsidRPr="00FE7B6F">
        <w:rPr>
          <w:rFonts w:ascii="David" w:hAnsi="David" w:hint="cs"/>
          <w:rtl/>
        </w:rPr>
        <w:t xml:space="preserve">) ביום </w:t>
      </w:r>
      <w:r w:rsidR="003014A7">
        <w:rPr>
          <w:rFonts w:ascii="David" w:hAnsi="David" w:hint="cs"/>
          <w:rtl/>
        </w:rPr>
        <w:t>2.9</w:t>
      </w:r>
      <w:r>
        <w:rPr>
          <w:rFonts w:ascii="David" w:hAnsi="David" w:hint="cs"/>
          <w:rtl/>
        </w:rPr>
        <w:t>.2024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bookmarkEnd w:id="1"/>
      <w:r w:rsidR="003014A7">
        <w:rPr>
          <w:rFonts w:ascii="David" w:hAnsi="David" w:hint="cs"/>
          <w:rtl/>
        </w:rPr>
        <w:t>התקבל</w:t>
      </w:r>
      <w:r>
        <w:rPr>
          <w:rFonts w:ascii="David" w:hAnsi="David" w:hint="cs"/>
          <w:rtl/>
        </w:rPr>
        <w:t xml:space="preserve"> באופן חלקי.</w:t>
      </w:r>
    </w:p>
    <w:p w14:paraId="4AC9CB48" w14:textId="0FEF2CA9" w:rsidR="00E34A7D" w:rsidRDefault="00E34A7D" w:rsidP="00E34A7D">
      <w:pPr>
        <w:jc w:val="center"/>
        <w:rPr>
          <w:b/>
          <w:bCs/>
          <w:u w:val="single"/>
          <w:rtl/>
        </w:rPr>
      </w:pPr>
      <w:r>
        <w:rPr>
          <w:rFonts w:hint="cs"/>
          <w:b/>
          <w:bCs/>
          <w:u w:val="single"/>
          <w:rtl/>
        </w:rPr>
        <w:t>ה</w:t>
      </w:r>
      <w:r w:rsidRPr="005D744B">
        <w:rPr>
          <w:rFonts w:hint="cs"/>
          <w:b/>
          <w:bCs/>
          <w:u w:val="single"/>
          <w:rtl/>
        </w:rPr>
        <w:t xml:space="preserve"> ח ל ט ה</w:t>
      </w:r>
    </w:p>
    <w:p w14:paraId="1F362C32" w14:textId="243C378C" w:rsidR="00E34A7D" w:rsidRDefault="00E34A7D" w:rsidP="004011A7">
      <w:pPr>
        <w:pStyle w:val="ListParagraph"/>
        <w:numPr>
          <w:ilvl w:val="0"/>
          <w:numId w:val="36"/>
        </w:numPr>
        <w:ind w:left="-8"/>
        <w:rPr>
          <w:rtl/>
        </w:rPr>
      </w:pPr>
      <w:r>
        <w:rPr>
          <w:rFonts w:hint="cs"/>
          <w:rtl/>
        </w:rPr>
        <w:t>לאחר שמיעת טענות הצדדים מצאתי לקבל את ערעור התביעה באופן חלקי ולהורות על המשך מעצרו הממשי של המשיב עד ליום 3 בנובמבר 2024 בשעה 12:00.</w:t>
      </w:r>
    </w:p>
    <w:p w14:paraId="7E51960D" w14:textId="318B355B" w:rsidR="00E34A7D" w:rsidRDefault="00E34A7D" w:rsidP="004011A7">
      <w:pPr>
        <w:pStyle w:val="ListParagraph"/>
        <w:numPr>
          <w:ilvl w:val="0"/>
          <w:numId w:val="36"/>
        </w:numPr>
        <w:ind w:left="-8"/>
        <w:rPr>
          <w:rtl/>
        </w:rPr>
      </w:pPr>
      <w:r>
        <w:rPr>
          <w:rFonts w:hint="cs"/>
          <w:rtl/>
        </w:rPr>
        <w:t>נימוקי ההחלטה יועברו לצדדים בהקדם.</w:t>
      </w:r>
    </w:p>
    <w:p w14:paraId="1B9E8FE0" w14:textId="77777777" w:rsidR="00E34A7D" w:rsidRDefault="00E34A7D" w:rsidP="00E34A7D">
      <w:pPr>
        <w:pStyle w:val="ListParagraph"/>
        <w:tabs>
          <w:tab w:val="left" w:pos="226"/>
        </w:tabs>
        <w:ind w:left="-58"/>
        <w:rPr>
          <w:rtl/>
        </w:rPr>
      </w:pPr>
    </w:p>
    <w:p w14:paraId="1AF66FF4" w14:textId="77777777" w:rsidR="00E34A7D" w:rsidRDefault="00E34A7D" w:rsidP="00E34A7D">
      <w:pPr>
        <w:pStyle w:val="ListParagraph"/>
        <w:tabs>
          <w:tab w:val="left" w:pos="226"/>
        </w:tabs>
        <w:ind w:left="-58"/>
        <w:rPr>
          <w:rtl/>
        </w:rPr>
      </w:pPr>
      <w:r>
        <w:rPr>
          <w:rFonts w:hint="cs"/>
          <w:rtl/>
        </w:rPr>
        <w:t xml:space="preserve"> </w:t>
      </w:r>
      <w:r w:rsidRPr="009A1740">
        <w:rPr>
          <w:rFonts w:hint="cs"/>
          <w:rtl/>
        </w:rPr>
        <w:t xml:space="preserve">ניתנה היום, </w:t>
      </w:r>
      <w:r>
        <w:rPr>
          <w:rFonts w:hint="cs"/>
          <w:rtl/>
        </w:rPr>
        <w:t xml:space="preserve">א' באלול </w:t>
      </w:r>
      <w:proofErr w:type="spellStart"/>
      <w:r>
        <w:rPr>
          <w:rFonts w:hint="cs"/>
          <w:rtl/>
        </w:rPr>
        <w:t>התשפ"ד</w:t>
      </w:r>
      <w:proofErr w:type="spellEnd"/>
      <w:r>
        <w:rPr>
          <w:rFonts w:hint="cs"/>
          <w:rtl/>
        </w:rPr>
        <w:t>, 4 בספטמבר 2024</w:t>
      </w:r>
      <w:r w:rsidRPr="009A1740">
        <w:rPr>
          <w:rFonts w:hint="cs"/>
          <w:rtl/>
        </w:rPr>
        <w:t>, בפומבי ובמעמד הצדדים.</w:t>
      </w:r>
    </w:p>
    <w:p w14:paraId="3AF78F1F" w14:textId="2E2D165F" w:rsidR="00E34A7D" w:rsidRPr="009A1E51" w:rsidRDefault="00E34A7D" w:rsidP="00E34A7D">
      <w:pPr>
        <w:pStyle w:val="ListParagraph"/>
        <w:tabs>
          <w:tab w:val="left" w:pos="986"/>
        </w:tabs>
        <w:ind w:left="-58"/>
        <w:rPr>
          <w:rtl/>
        </w:rPr>
      </w:pPr>
      <w:r>
        <w:rPr>
          <w:rtl/>
        </w:rPr>
        <w:tab/>
      </w:r>
    </w:p>
    <w:p w14:paraId="47894B89" w14:textId="6F40EE02" w:rsidR="00E34A7D" w:rsidRPr="00C0775F" w:rsidRDefault="00E34A7D" w:rsidP="005707EC">
      <w:pPr>
        <w:ind w:right="-709"/>
        <w:rPr>
          <w:b/>
          <w:bCs/>
          <w:rtl/>
        </w:rPr>
      </w:pPr>
      <w:r>
        <w:rPr>
          <w:rFonts w:hint="cs"/>
          <w:b/>
          <w:bCs/>
          <w:rtl/>
        </w:rPr>
        <w:t xml:space="preserve">                                                                        </w:t>
      </w:r>
      <w:r w:rsidR="005707EC">
        <w:rPr>
          <w:rFonts w:hint="cs"/>
          <w:b/>
          <w:bCs/>
          <w:rtl/>
        </w:rPr>
        <w:t xml:space="preserve">        </w:t>
      </w:r>
      <w:r>
        <w:rPr>
          <w:rFonts w:hint="cs"/>
          <w:b/>
          <w:bCs/>
          <w:rtl/>
        </w:rPr>
        <w:t xml:space="preserve">            </w:t>
      </w:r>
      <w:r w:rsidR="005707EC">
        <w:rPr>
          <w:rFonts w:hint="cs"/>
          <w:b/>
          <w:bCs/>
          <w:rtl/>
        </w:rPr>
        <w:t xml:space="preserve"> </w:t>
      </w:r>
      <w:r>
        <w:rPr>
          <w:rFonts w:hint="cs"/>
          <w:b/>
          <w:bCs/>
          <w:rtl/>
        </w:rPr>
        <w:t>_</w:t>
      </w:r>
      <w:r w:rsidRPr="00C0775F">
        <w:rPr>
          <w:rFonts w:hint="cs"/>
          <w:b/>
          <w:bCs/>
          <w:rtl/>
        </w:rPr>
        <w:t>______________________</w:t>
      </w:r>
    </w:p>
    <w:p w14:paraId="7923A926" w14:textId="5D6CB0B1" w:rsidR="00E34A7D" w:rsidRPr="00C0775F" w:rsidRDefault="00E34A7D" w:rsidP="005707EC">
      <w:pPr>
        <w:ind w:right="-709"/>
        <w:rPr>
          <w:b/>
          <w:bCs/>
          <w:rtl/>
        </w:rPr>
      </w:pPr>
      <w:r w:rsidRPr="00C0775F">
        <w:rPr>
          <w:rFonts w:hint="cs"/>
          <w:b/>
          <w:bCs/>
          <w:rtl/>
        </w:rPr>
        <w:t xml:space="preserve">                                                                                  </w:t>
      </w:r>
      <w:r>
        <w:rPr>
          <w:rFonts w:hint="cs"/>
          <w:b/>
          <w:bCs/>
          <w:rtl/>
        </w:rPr>
        <w:t xml:space="preserve"> </w:t>
      </w:r>
      <w:r w:rsidR="005707EC">
        <w:rPr>
          <w:rFonts w:hint="cs"/>
          <w:b/>
          <w:bCs/>
          <w:rtl/>
        </w:rPr>
        <w:t xml:space="preserve">         </w:t>
      </w:r>
      <w:r w:rsidRPr="00C0775F">
        <w:rPr>
          <w:rFonts w:hint="cs"/>
          <w:b/>
          <w:bCs/>
          <w:rtl/>
        </w:rPr>
        <w:t xml:space="preserve">אל"ם     </w:t>
      </w:r>
      <w:r>
        <w:rPr>
          <w:rFonts w:hint="cs"/>
          <w:b/>
          <w:bCs/>
          <w:rtl/>
        </w:rPr>
        <w:t xml:space="preserve"> </w:t>
      </w:r>
      <w:r w:rsidRPr="00C0775F">
        <w:rPr>
          <w:rFonts w:hint="cs"/>
          <w:b/>
          <w:bCs/>
          <w:rtl/>
        </w:rPr>
        <w:t xml:space="preserve">  מאיה </w:t>
      </w:r>
      <w:r>
        <w:rPr>
          <w:rFonts w:hint="cs"/>
          <w:b/>
          <w:bCs/>
          <w:rtl/>
        </w:rPr>
        <w:t xml:space="preserve">       </w:t>
      </w:r>
      <w:r w:rsidRPr="00C0775F">
        <w:rPr>
          <w:rFonts w:hint="cs"/>
          <w:b/>
          <w:bCs/>
          <w:rtl/>
        </w:rPr>
        <w:t>גולדשמידט</w:t>
      </w:r>
    </w:p>
    <w:p w14:paraId="681D0399" w14:textId="286A8D44" w:rsidR="00E34A7D" w:rsidRPr="00C0775F" w:rsidRDefault="00E34A7D" w:rsidP="005707EC">
      <w:pPr>
        <w:ind w:right="-709"/>
        <w:outlineLvl w:val="0"/>
        <w:rPr>
          <w:b/>
          <w:bCs/>
          <w:rtl/>
        </w:rPr>
      </w:pPr>
      <w:r w:rsidRPr="00C0775F">
        <w:rPr>
          <w:rFonts w:hint="cs"/>
          <w:b/>
          <w:bCs/>
          <w:rtl/>
        </w:rPr>
        <w:t xml:space="preserve">                                                                              </w:t>
      </w:r>
      <w:r>
        <w:rPr>
          <w:rFonts w:hint="cs"/>
          <w:b/>
          <w:bCs/>
          <w:rtl/>
        </w:rPr>
        <w:t xml:space="preserve">  </w:t>
      </w:r>
      <w:r w:rsidRPr="00C0775F">
        <w:rPr>
          <w:rFonts w:hint="cs"/>
          <w:b/>
          <w:bCs/>
          <w:rtl/>
        </w:rPr>
        <w:t xml:space="preserve">  </w:t>
      </w:r>
      <w:r w:rsidR="005707EC">
        <w:rPr>
          <w:rFonts w:hint="cs"/>
          <w:b/>
          <w:bCs/>
          <w:rtl/>
        </w:rPr>
        <w:t xml:space="preserve">       </w:t>
      </w:r>
      <w:r w:rsidR="00F750ED">
        <w:rPr>
          <w:rFonts w:hint="cs"/>
          <w:b/>
          <w:bCs/>
          <w:rtl/>
        </w:rPr>
        <w:t xml:space="preserve"> </w:t>
      </w:r>
      <w:r w:rsidR="005707EC">
        <w:rPr>
          <w:rFonts w:hint="cs"/>
          <w:b/>
          <w:bCs/>
          <w:rtl/>
        </w:rPr>
        <w:t xml:space="preserve"> </w:t>
      </w:r>
      <w:r>
        <w:rPr>
          <w:rFonts w:hint="cs"/>
          <w:b/>
          <w:bCs/>
          <w:rtl/>
        </w:rPr>
        <w:t xml:space="preserve"> </w:t>
      </w:r>
      <w:r w:rsidRPr="00C0775F">
        <w:rPr>
          <w:rFonts w:hint="cs"/>
          <w:b/>
          <w:bCs/>
          <w:rtl/>
        </w:rPr>
        <w:t xml:space="preserve">שופטת </w:t>
      </w:r>
      <w:r>
        <w:rPr>
          <w:rFonts w:hint="cs"/>
          <w:b/>
          <w:bCs/>
          <w:rtl/>
        </w:rPr>
        <w:t xml:space="preserve">     </w:t>
      </w:r>
      <w:r w:rsidRPr="00C0775F">
        <w:rPr>
          <w:rFonts w:hint="cs"/>
          <w:b/>
          <w:bCs/>
          <w:rtl/>
        </w:rPr>
        <w:t xml:space="preserve">בית </w:t>
      </w:r>
      <w:r>
        <w:rPr>
          <w:rFonts w:hint="cs"/>
          <w:b/>
          <w:bCs/>
          <w:rtl/>
        </w:rPr>
        <w:t xml:space="preserve">     </w:t>
      </w:r>
      <w:r w:rsidRPr="00C0775F">
        <w:rPr>
          <w:rFonts w:hint="cs"/>
          <w:b/>
          <w:bCs/>
          <w:rtl/>
        </w:rPr>
        <w:t>הדין</w:t>
      </w:r>
      <w:r>
        <w:rPr>
          <w:rFonts w:hint="cs"/>
          <w:b/>
          <w:bCs/>
          <w:rtl/>
        </w:rPr>
        <w:t xml:space="preserve">  </w:t>
      </w:r>
      <w:r w:rsidRPr="00C0775F">
        <w:rPr>
          <w:rFonts w:hint="cs"/>
          <w:b/>
          <w:bCs/>
          <w:rtl/>
        </w:rPr>
        <w:t xml:space="preserve"> </w:t>
      </w:r>
      <w:r>
        <w:rPr>
          <w:rFonts w:hint="cs"/>
          <w:b/>
          <w:bCs/>
          <w:rtl/>
        </w:rPr>
        <w:t xml:space="preserve">  </w:t>
      </w:r>
      <w:r w:rsidRPr="00C0775F">
        <w:rPr>
          <w:rFonts w:hint="cs"/>
          <w:b/>
          <w:bCs/>
          <w:rtl/>
        </w:rPr>
        <w:t>הצבאי</w:t>
      </w:r>
      <w:r w:rsidRPr="00C0775F">
        <w:rPr>
          <w:rFonts w:hint="cs"/>
          <w:b/>
          <w:bCs/>
          <w:rtl/>
        </w:rPr>
        <w:br/>
        <w:t xml:space="preserve">                                                                              </w:t>
      </w:r>
      <w:r w:rsidR="00F750ED">
        <w:rPr>
          <w:rFonts w:hint="cs"/>
          <w:b/>
          <w:bCs/>
          <w:rtl/>
        </w:rPr>
        <w:t xml:space="preserve">  </w:t>
      </w:r>
      <w:r w:rsidR="005707EC">
        <w:rPr>
          <w:rFonts w:hint="cs"/>
          <w:b/>
          <w:bCs/>
          <w:rtl/>
        </w:rPr>
        <w:t xml:space="preserve">       </w:t>
      </w:r>
      <w:r>
        <w:rPr>
          <w:rFonts w:hint="cs"/>
          <w:b/>
          <w:bCs/>
          <w:rtl/>
        </w:rPr>
        <w:t xml:space="preserve">  </w:t>
      </w:r>
      <w:r w:rsidRPr="00C0775F">
        <w:rPr>
          <w:rFonts w:hint="cs"/>
          <w:b/>
          <w:bCs/>
          <w:rtl/>
        </w:rPr>
        <w:t xml:space="preserve">   ל     ע     ר      ע      ו      ר    י     ם</w:t>
      </w:r>
    </w:p>
    <w:p w14:paraId="041D9375" w14:textId="0C5C2916" w:rsidR="00BE0BE7" w:rsidRPr="00587AEB" w:rsidRDefault="00DF0235" w:rsidP="003B0E81">
      <w:pPr>
        <w:spacing w:after="0" w:line="360" w:lineRule="auto"/>
        <w:contextualSpacing/>
        <w:jc w:val="center"/>
        <w:outlineLvl w:val="0"/>
        <w:rPr>
          <w:rFonts w:ascii="David" w:hAnsi="David"/>
          <w:b/>
          <w:bCs/>
          <w:u w:val="single"/>
          <w:rtl/>
        </w:rPr>
      </w:pPr>
      <w:r>
        <w:rPr>
          <w:rFonts w:ascii="David" w:hAnsi="David" w:hint="cs"/>
          <w:b/>
          <w:bCs/>
          <w:u w:val="single"/>
          <w:rtl/>
        </w:rPr>
        <w:lastRenderedPageBreak/>
        <w:t>נ</w:t>
      </w:r>
      <w:r w:rsidR="004011A7">
        <w:rPr>
          <w:rFonts w:ascii="David" w:hAnsi="David" w:hint="cs"/>
          <w:b/>
          <w:bCs/>
          <w:u w:val="single"/>
          <w:rtl/>
        </w:rPr>
        <w:t xml:space="preserve"> </w:t>
      </w:r>
      <w:r>
        <w:rPr>
          <w:rFonts w:ascii="David" w:hAnsi="David" w:hint="cs"/>
          <w:b/>
          <w:bCs/>
          <w:u w:val="single"/>
          <w:rtl/>
        </w:rPr>
        <w:t>י</w:t>
      </w:r>
      <w:r w:rsidR="004011A7">
        <w:rPr>
          <w:rFonts w:ascii="David" w:hAnsi="David" w:hint="cs"/>
          <w:b/>
          <w:bCs/>
          <w:u w:val="single"/>
          <w:rtl/>
        </w:rPr>
        <w:t xml:space="preserve"> </w:t>
      </w:r>
      <w:r>
        <w:rPr>
          <w:rFonts w:ascii="David" w:hAnsi="David" w:hint="cs"/>
          <w:b/>
          <w:bCs/>
          <w:u w:val="single"/>
          <w:rtl/>
        </w:rPr>
        <w:t>מ</w:t>
      </w:r>
      <w:r w:rsidR="004011A7">
        <w:rPr>
          <w:rFonts w:ascii="David" w:hAnsi="David" w:hint="cs"/>
          <w:b/>
          <w:bCs/>
          <w:u w:val="single"/>
          <w:rtl/>
        </w:rPr>
        <w:t xml:space="preserve"> </w:t>
      </w:r>
      <w:r>
        <w:rPr>
          <w:rFonts w:ascii="David" w:hAnsi="David" w:hint="cs"/>
          <w:b/>
          <w:bCs/>
          <w:u w:val="single"/>
          <w:rtl/>
        </w:rPr>
        <w:t>ו</w:t>
      </w:r>
      <w:r w:rsidR="004011A7">
        <w:rPr>
          <w:rFonts w:ascii="David" w:hAnsi="David" w:hint="cs"/>
          <w:b/>
          <w:bCs/>
          <w:u w:val="single"/>
          <w:rtl/>
        </w:rPr>
        <w:t xml:space="preserve"> </w:t>
      </w:r>
      <w:r>
        <w:rPr>
          <w:rFonts w:ascii="David" w:hAnsi="David" w:hint="cs"/>
          <w:b/>
          <w:bCs/>
          <w:u w:val="single"/>
          <w:rtl/>
        </w:rPr>
        <w:t>ק</w:t>
      </w:r>
      <w:r w:rsidR="004011A7">
        <w:rPr>
          <w:rFonts w:ascii="David" w:hAnsi="David" w:hint="cs"/>
          <w:b/>
          <w:bCs/>
          <w:u w:val="single"/>
          <w:rtl/>
        </w:rPr>
        <w:t xml:space="preserve"> </w:t>
      </w:r>
      <w:r>
        <w:rPr>
          <w:rFonts w:ascii="David" w:hAnsi="David" w:hint="cs"/>
          <w:b/>
          <w:bCs/>
          <w:u w:val="single"/>
          <w:rtl/>
        </w:rPr>
        <w:t xml:space="preserve">י </w:t>
      </w:r>
      <w:r w:rsidR="004011A7">
        <w:rPr>
          <w:rFonts w:ascii="David" w:hAnsi="David"/>
          <w:b/>
          <w:bCs/>
          <w:u w:val="single"/>
          <w:rtl/>
        </w:rPr>
        <w:t>–</w:t>
      </w:r>
      <w:r w:rsidR="004011A7">
        <w:rPr>
          <w:rFonts w:ascii="David" w:hAnsi="David" w:hint="cs"/>
          <w:b/>
          <w:bCs/>
          <w:u w:val="single"/>
          <w:rtl/>
        </w:rPr>
        <w:t xml:space="preserve"> </w:t>
      </w:r>
      <w:r w:rsidR="0092484B">
        <w:rPr>
          <w:rFonts w:ascii="David" w:hAnsi="David" w:hint="cs"/>
          <w:b/>
          <w:bCs/>
          <w:u w:val="single"/>
          <w:rtl/>
        </w:rPr>
        <w:t>ה</w:t>
      </w:r>
      <w:r w:rsidR="004011A7">
        <w:rPr>
          <w:rFonts w:ascii="David" w:hAnsi="David" w:hint="cs"/>
          <w:b/>
          <w:bCs/>
          <w:u w:val="single"/>
          <w:rtl/>
        </w:rPr>
        <w:t xml:space="preserve"> </w:t>
      </w:r>
      <w:r w:rsidR="000958FA" w:rsidRPr="00587AEB">
        <w:rPr>
          <w:rFonts w:ascii="David" w:hAnsi="David" w:hint="cs"/>
          <w:b/>
          <w:bCs/>
          <w:u w:val="single"/>
          <w:rtl/>
        </w:rPr>
        <w:t>ח</w:t>
      </w:r>
      <w:r w:rsidR="004011A7">
        <w:rPr>
          <w:rFonts w:ascii="David" w:hAnsi="David" w:hint="cs"/>
          <w:b/>
          <w:bCs/>
          <w:u w:val="single"/>
          <w:rtl/>
        </w:rPr>
        <w:t xml:space="preserve"> </w:t>
      </w:r>
      <w:r w:rsidR="000958FA" w:rsidRPr="00587AEB">
        <w:rPr>
          <w:rFonts w:ascii="David" w:hAnsi="David" w:hint="cs"/>
          <w:b/>
          <w:bCs/>
          <w:u w:val="single"/>
          <w:rtl/>
        </w:rPr>
        <w:t>ל</w:t>
      </w:r>
      <w:r w:rsidR="004011A7">
        <w:rPr>
          <w:rFonts w:ascii="David" w:hAnsi="David" w:hint="cs"/>
          <w:b/>
          <w:bCs/>
          <w:u w:val="single"/>
          <w:rtl/>
        </w:rPr>
        <w:t xml:space="preserve"> </w:t>
      </w:r>
      <w:r w:rsidR="000958FA" w:rsidRPr="00587AEB">
        <w:rPr>
          <w:rFonts w:ascii="David" w:hAnsi="David" w:hint="cs"/>
          <w:b/>
          <w:bCs/>
          <w:u w:val="single"/>
          <w:rtl/>
        </w:rPr>
        <w:t>ט</w:t>
      </w:r>
      <w:r w:rsidR="004011A7">
        <w:rPr>
          <w:rFonts w:ascii="David" w:hAnsi="David" w:hint="cs"/>
          <w:b/>
          <w:bCs/>
          <w:u w:val="single"/>
          <w:rtl/>
        </w:rPr>
        <w:t xml:space="preserve"> </w:t>
      </w:r>
      <w:r w:rsidR="000958FA" w:rsidRPr="00587AEB">
        <w:rPr>
          <w:rFonts w:ascii="David" w:hAnsi="David" w:hint="cs"/>
          <w:b/>
          <w:bCs/>
          <w:u w:val="single"/>
          <w:rtl/>
        </w:rPr>
        <w:t>ה</w:t>
      </w:r>
    </w:p>
    <w:p w14:paraId="7DAEAB38" w14:textId="77777777" w:rsidR="00373343" w:rsidRPr="00587AEB" w:rsidRDefault="00373343" w:rsidP="003B0E81">
      <w:pPr>
        <w:pStyle w:val="1"/>
        <w:tabs>
          <w:tab w:val="left" w:pos="283"/>
        </w:tabs>
        <w:spacing w:line="360" w:lineRule="auto"/>
        <w:ind w:left="0"/>
        <w:jc w:val="both"/>
        <w:outlineLvl w:val="0"/>
        <w:rPr>
          <w:rFonts w:ascii="David" w:hAnsi="David" w:cs="David"/>
          <w:b/>
          <w:bCs/>
          <w:sz w:val="28"/>
          <w:szCs w:val="28"/>
          <w:u w:val="single"/>
          <w:rtl/>
        </w:rPr>
      </w:pPr>
    </w:p>
    <w:p w14:paraId="30EB7AA1" w14:textId="1E42F90D" w:rsidR="00DF0235" w:rsidRDefault="00DF0235"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ביום 4 בספטמבר 2024 החלטתי לקבל באופן חלקי את ערעורה של התביעה על החלטת בית הדין קמא ששחרר את המשיב, טור' </w:t>
      </w:r>
      <w:r w:rsidR="006438AF">
        <w:rPr>
          <w:rFonts w:ascii="David" w:hAnsi="David" w:cs="David" w:hint="cs"/>
          <w:sz w:val="28"/>
          <w:szCs w:val="28"/>
          <w:rtl/>
        </w:rPr>
        <w:t>ר' ד'</w:t>
      </w:r>
      <w:r>
        <w:rPr>
          <w:rFonts w:ascii="David" w:hAnsi="David" w:cs="David" w:hint="cs"/>
          <w:sz w:val="28"/>
          <w:szCs w:val="28"/>
          <w:rtl/>
        </w:rPr>
        <w:t xml:space="preserve">, למעצר פתוח ביחידתו עד לתום ההליכים המשפטיים בעניינו, ולהורות על מעצרו עד ליום 3 בנובמבר 2024 בשעה 12:00. להלן נימוקי ההחלטה. </w:t>
      </w:r>
    </w:p>
    <w:p w14:paraId="54CC52EC" w14:textId="0B59CE74" w:rsidR="002936EF" w:rsidRDefault="00CA4DEB"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כתב האישום ש</w:t>
      </w:r>
      <w:r w:rsidR="003B0E81" w:rsidRPr="00A12129">
        <w:rPr>
          <w:rFonts w:ascii="David" w:hAnsi="David" w:cs="David" w:hint="cs"/>
          <w:sz w:val="28"/>
          <w:szCs w:val="28"/>
          <w:rtl/>
        </w:rPr>
        <w:t xml:space="preserve">הוגש ביום 3 ביולי 2024 </w:t>
      </w:r>
      <w:r>
        <w:rPr>
          <w:rFonts w:ascii="David" w:hAnsi="David" w:cs="David" w:hint="cs"/>
          <w:sz w:val="28"/>
          <w:szCs w:val="28"/>
          <w:rtl/>
        </w:rPr>
        <w:t xml:space="preserve">נגד המשיב </w:t>
      </w:r>
      <w:r w:rsidR="003B0E81" w:rsidRPr="00A12129">
        <w:rPr>
          <w:rFonts w:ascii="David" w:hAnsi="David" w:cs="David" w:hint="cs"/>
          <w:sz w:val="28"/>
          <w:szCs w:val="28"/>
          <w:rtl/>
        </w:rPr>
        <w:t xml:space="preserve">מייחס לו עבירות של </w:t>
      </w:r>
      <w:r w:rsidR="00CC2471" w:rsidRPr="00A12129">
        <w:rPr>
          <w:rFonts w:ascii="David" w:hAnsi="David" w:cs="David" w:hint="cs"/>
          <w:sz w:val="28"/>
          <w:szCs w:val="28"/>
          <w:rtl/>
        </w:rPr>
        <w:t xml:space="preserve">הוצאת נשק מרשות הצבא, לפי סעיף 78 לחוק השיפוט הצבאי, תשט"ו </w:t>
      </w:r>
      <w:r w:rsidR="00367505">
        <w:rPr>
          <w:rFonts w:ascii="David" w:hAnsi="David" w:cs="David" w:hint="cs"/>
          <w:sz w:val="28"/>
          <w:szCs w:val="28"/>
          <w:rtl/>
        </w:rPr>
        <w:t>-</w:t>
      </w:r>
      <w:r w:rsidR="00CC2471" w:rsidRPr="00A12129">
        <w:rPr>
          <w:rFonts w:ascii="David" w:hAnsi="David" w:cs="David" w:hint="cs"/>
          <w:sz w:val="28"/>
          <w:szCs w:val="28"/>
          <w:rtl/>
        </w:rPr>
        <w:t xml:space="preserve"> 1955 ושימוש בלתי חוקי בנשק, לפי סעיף 85 לחוק השיפוט הצבאי. </w:t>
      </w:r>
      <w:r w:rsidR="003B0E81" w:rsidRPr="00A12129">
        <w:rPr>
          <w:rFonts w:ascii="David" w:hAnsi="David" w:cs="David" w:hint="cs"/>
          <w:sz w:val="28"/>
          <w:szCs w:val="28"/>
          <w:rtl/>
        </w:rPr>
        <w:t xml:space="preserve">מעצרו הוארך מעת לעת, </w:t>
      </w:r>
      <w:r w:rsidR="00367505">
        <w:rPr>
          <w:rFonts w:ascii="David" w:hAnsi="David" w:cs="David" w:hint="cs"/>
          <w:sz w:val="28"/>
          <w:szCs w:val="28"/>
          <w:rtl/>
        </w:rPr>
        <w:t>ובמהלכו</w:t>
      </w:r>
      <w:r w:rsidR="00A12129" w:rsidRPr="00A12129">
        <w:rPr>
          <w:rFonts w:ascii="David" w:hAnsi="David" w:cs="David" w:hint="cs"/>
          <w:sz w:val="28"/>
          <w:szCs w:val="28"/>
          <w:rtl/>
        </w:rPr>
        <w:t xml:space="preserve"> </w:t>
      </w:r>
      <w:r w:rsidR="00367505">
        <w:rPr>
          <w:rFonts w:ascii="David" w:hAnsi="David" w:cs="David" w:hint="cs"/>
          <w:sz w:val="28"/>
          <w:szCs w:val="28"/>
          <w:rtl/>
        </w:rPr>
        <w:t xml:space="preserve">גם </w:t>
      </w:r>
      <w:r w:rsidR="00A12129" w:rsidRPr="00A12129">
        <w:rPr>
          <w:rFonts w:ascii="David" w:hAnsi="David" w:cs="David" w:hint="cs"/>
          <w:sz w:val="28"/>
          <w:szCs w:val="28"/>
          <w:rtl/>
        </w:rPr>
        <w:t xml:space="preserve">ריצה המשיב </w:t>
      </w:r>
      <w:r w:rsidR="00367505">
        <w:rPr>
          <w:rFonts w:ascii="David" w:hAnsi="David" w:cs="David" w:hint="cs"/>
          <w:sz w:val="28"/>
          <w:szCs w:val="28"/>
          <w:rtl/>
        </w:rPr>
        <w:t>(כפי שיבואר בהמשך)</w:t>
      </w:r>
      <w:r w:rsidR="00A12129" w:rsidRPr="00A12129">
        <w:rPr>
          <w:rFonts w:ascii="David" w:hAnsi="David" w:cs="David" w:hint="cs"/>
          <w:sz w:val="28"/>
          <w:szCs w:val="28"/>
          <w:rtl/>
        </w:rPr>
        <w:t xml:space="preserve"> עונש</w:t>
      </w:r>
      <w:r>
        <w:rPr>
          <w:rFonts w:ascii="David" w:hAnsi="David" w:cs="David" w:hint="cs"/>
          <w:sz w:val="28"/>
          <w:szCs w:val="28"/>
          <w:rtl/>
        </w:rPr>
        <w:t xml:space="preserve"> מאסר</w:t>
      </w:r>
      <w:r w:rsidR="00A12129" w:rsidRPr="00A12129">
        <w:rPr>
          <w:rFonts w:ascii="David" w:hAnsi="David" w:cs="David" w:hint="cs"/>
          <w:sz w:val="28"/>
          <w:szCs w:val="28"/>
          <w:rtl/>
        </w:rPr>
        <w:t xml:space="preserve"> </w:t>
      </w:r>
      <w:r>
        <w:rPr>
          <w:rFonts w:ascii="David" w:hAnsi="David" w:cs="David" w:hint="cs"/>
          <w:sz w:val="28"/>
          <w:szCs w:val="28"/>
          <w:rtl/>
        </w:rPr>
        <w:t xml:space="preserve">בן </w:t>
      </w:r>
      <w:r w:rsidR="00A12129" w:rsidRPr="00A12129">
        <w:rPr>
          <w:rFonts w:ascii="David" w:hAnsi="David" w:cs="David" w:hint="cs"/>
          <w:sz w:val="28"/>
          <w:szCs w:val="28"/>
          <w:rtl/>
        </w:rPr>
        <w:t xml:space="preserve">30 יום שהוטל עליו </w:t>
      </w:r>
      <w:r>
        <w:rPr>
          <w:rFonts w:ascii="David" w:hAnsi="David" w:cs="David" w:hint="cs"/>
          <w:sz w:val="28"/>
          <w:szCs w:val="28"/>
          <w:rtl/>
        </w:rPr>
        <w:t>לאחר שהורשע ב</w:t>
      </w:r>
      <w:r w:rsidR="00A12129" w:rsidRPr="00A12129">
        <w:rPr>
          <w:rFonts w:ascii="David" w:hAnsi="David" w:cs="David" w:hint="cs"/>
          <w:sz w:val="28"/>
          <w:szCs w:val="28"/>
          <w:rtl/>
        </w:rPr>
        <w:t>עבירה של העדר מן השירות שלא ברשות</w:t>
      </w:r>
      <w:r w:rsidR="00464084">
        <w:rPr>
          <w:rFonts w:ascii="David" w:hAnsi="David" w:cs="David" w:hint="cs"/>
          <w:sz w:val="28"/>
          <w:szCs w:val="28"/>
          <w:rtl/>
        </w:rPr>
        <w:t xml:space="preserve">. המשיב מסר כי הוא כופר באשמה, והתיק נקבע בהתאם לשמיעת ראיות. בד בבד התנגדה ההגנה להמשך מעצרו. </w:t>
      </w:r>
      <w:r w:rsidR="00A12129" w:rsidRPr="00A12129">
        <w:rPr>
          <w:rFonts w:ascii="David" w:hAnsi="David" w:cs="David" w:hint="cs"/>
          <w:sz w:val="28"/>
          <w:szCs w:val="28"/>
          <w:rtl/>
        </w:rPr>
        <w:t xml:space="preserve">לאחר שמיעת טענות הצדדים, </w:t>
      </w:r>
      <w:r w:rsidR="00861A1A">
        <w:rPr>
          <w:rFonts w:ascii="David" w:hAnsi="David" w:cs="David" w:hint="cs"/>
          <w:sz w:val="28"/>
          <w:szCs w:val="28"/>
          <w:rtl/>
        </w:rPr>
        <w:t xml:space="preserve">החליט </w:t>
      </w:r>
      <w:r w:rsidR="00A12129" w:rsidRPr="00A12129">
        <w:rPr>
          <w:rFonts w:ascii="David" w:hAnsi="David" w:cs="David" w:hint="cs"/>
          <w:sz w:val="28"/>
          <w:szCs w:val="28"/>
          <w:rtl/>
        </w:rPr>
        <w:t xml:space="preserve">בית הדין קמא </w:t>
      </w:r>
      <w:r w:rsidR="00861A1A">
        <w:rPr>
          <w:rFonts w:ascii="David" w:hAnsi="David" w:cs="David" w:hint="cs"/>
          <w:sz w:val="28"/>
          <w:szCs w:val="28"/>
          <w:rtl/>
        </w:rPr>
        <w:t xml:space="preserve">(כב' הנשיא, אל"ם מאיר </w:t>
      </w:r>
      <w:proofErr w:type="spellStart"/>
      <w:r w:rsidR="00861A1A">
        <w:rPr>
          <w:rFonts w:ascii="David" w:hAnsi="David" w:cs="David" w:hint="cs"/>
          <w:sz w:val="28"/>
          <w:szCs w:val="28"/>
          <w:rtl/>
        </w:rPr>
        <w:t>ויגיסר</w:t>
      </w:r>
      <w:proofErr w:type="spellEnd"/>
      <w:r w:rsidR="00861A1A">
        <w:rPr>
          <w:rFonts w:ascii="David" w:hAnsi="David" w:cs="David" w:hint="cs"/>
          <w:sz w:val="28"/>
          <w:szCs w:val="28"/>
          <w:rtl/>
        </w:rPr>
        <w:t xml:space="preserve">), </w:t>
      </w:r>
      <w:r w:rsidR="00A12129" w:rsidRPr="00A12129">
        <w:rPr>
          <w:rFonts w:ascii="David" w:hAnsi="David" w:cs="David" w:hint="cs"/>
          <w:sz w:val="28"/>
          <w:szCs w:val="28"/>
          <w:rtl/>
        </w:rPr>
        <w:t xml:space="preserve">לשחרר את המשיב </w:t>
      </w:r>
      <w:r w:rsidR="00367505">
        <w:rPr>
          <w:rFonts w:ascii="David" w:hAnsi="David" w:cs="David" w:hint="cs"/>
          <w:sz w:val="28"/>
          <w:szCs w:val="28"/>
          <w:rtl/>
        </w:rPr>
        <w:t>בתנאים, כך שישהה במעצר</w:t>
      </w:r>
      <w:r w:rsidR="00A12129" w:rsidRPr="00A12129">
        <w:rPr>
          <w:rFonts w:ascii="David" w:hAnsi="David" w:cs="David" w:hint="cs"/>
          <w:sz w:val="28"/>
          <w:szCs w:val="28"/>
          <w:rtl/>
        </w:rPr>
        <w:t xml:space="preserve"> פתוח ביחידתו</w:t>
      </w:r>
      <w:r w:rsidR="00367505">
        <w:rPr>
          <w:rFonts w:ascii="David" w:hAnsi="David" w:cs="David" w:hint="cs"/>
          <w:sz w:val="28"/>
          <w:szCs w:val="28"/>
          <w:rtl/>
        </w:rPr>
        <w:t>, עד לתום ההליכים המשפטיים</w:t>
      </w:r>
      <w:r w:rsidR="00861A1A">
        <w:rPr>
          <w:rFonts w:ascii="David" w:hAnsi="David" w:cs="David" w:hint="cs"/>
          <w:sz w:val="28"/>
          <w:szCs w:val="28"/>
          <w:rtl/>
        </w:rPr>
        <w:t xml:space="preserve"> בעניינו</w:t>
      </w:r>
      <w:r w:rsidR="00A12129" w:rsidRPr="00A12129">
        <w:rPr>
          <w:rFonts w:ascii="David" w:hAnsi="David" w:cs="David" w:hint="cs"/>
          <w:sz w:val="28"/>
          <w:szCs w:val="28"/>
          <w:rtl/>
        </w:rPr>
        <w:t xml:space="preserve">. </w:t>
      </w:r>
      <w:r w:rsidR="002936EF" w:rsidRPr="00A12129">
        <w:rPr>
          <w:rFonts w:ascii="David" w:hAnsi="David" w:cs="David" w:hint="cs"/>
          <w:sz w:val="28"/>
          <w:szCs w:val="28"/>
          <w:rtl/>
        </w:rPr>
        <w:t>ה</w:t>
      </w:r>
      <w:r w:rsidR="003B0E81" w:rsidRPr="00A12129">
        <w:rPr>
          <w:rFonts w:ascii="David" w:hAnsi="David" w:cs="David" w:hint="cs"/>
          <w:sz w:val="28"/>
          <w:szCs w:val="28"/>
          <w:rtl/>
        </w:rPr>
        <w:t>תביעה</w:t>
      </w:r>
      <w:r w:rsidR="002936EF" w:rsidRPr="00A12129">
        <w:rPr>
          <w:rFonts w:ascii="David" w:hAnsi="David" w:cs="David" w:hint="cs"/>
          <w:sz w:val="28"/>
          <w:szCs w:val="28"/>
          <w:rtl/>
        </w:rPr>
        <w:t xml:space="preserve"> לא השלימה </w:t>
      </w:r>
      <w:r>
        <w:rPr>
          <w:rFonts w:ascii="David" w:hAnsi="David" w:cs="David" w:hint="cs"/>
          <w:sz w:val="28"/>
          <w:szCs w:val="28"/>
          <w:rtl/>
        </w:rPr>
        <w:t xml:space="preserve">כאמור </w:t>
      </w:r>
      <w:r w:rsidR="002936EF" w:rsidRPr="00A12129">
        <w:rPr>
          <w:rFonts w:ascii="David" w:hAnsi="David" w:cs="David" w:hint="cs"/>
          <w:sz w:val="28"/>
          <w:szCs w:val="28"/>
          <w:rtl/>
        </w:rPr>
        <w:t xml:space="preserve">עם החלטה זו ומכאן הערעור שבפניי. </w:t>
      </w:r>
    </w:p>
    <w:p w14:paraId="3D95F8CF" w14:textId="323E406F" w:rsidR="00A12129" w:rsidRDefault="00367505"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 </w:t>
      </w:r>
      <w:r w:rsidR="00A12129">
        <w:rPr>
          <w:rFonts w:ascii="David" w:hAnsi="David" w:cs="David" w:hint="cs"/>
          <w:sz w:val="28"/>
          <w:szCs w:val="28"/>
          <w:rtl/>
        </w:rPr>
        <w:t xml:space="preserve">בכתב האישום נטען, כי </w:t>
      </w:r>
      <w:r w:rsidR="00677225">
        <w:rPr>
          <w:rFonts w:ascii="David" w:hAnsi="David" w:cs="David" w:hint="cs"/>
          <w:sz w:val="28"/>
          <w:szCs w:val="28"/>
          <w:rtl/>
        </w:rPr>
        <w:t xml:space="preserve">במסגרת תפקידו של המשיב ביחידתו, כנהג בט"ש </w:t>
      </w:r>
      <w:proofErr w:type="spellStart"/>
      <w:r w:rsidR="00677225">
        <w:rPr>
          <w:rFonts w:ascii="David" w:hAnsi="David" w:cs="David" w:hint="cs"/>
          <w:sz w:val="28"/>
          <w:szCs w:val="28"/>
          <w:rtl/>
        </w:rPr>
        <w:t>בחטמ"ר</w:t>
      </w:r>
      <w:proofErr w:type="spellEnd"/>
      <w:r w:rsidR="00677225">
        <w:rPr>
          <w:rFonts w:ascii="David" w:hAnsi="David" w:cs="David" w:hint="cs"/>
          <w:sz w:val="28"/>
          <w:szCs w:val="28"/>
          <w:rtl/>
        </w:rPr>
        <w:t xml:space="preserve"> שומרון, תפקיד </w:t>
      </w:r>
      <w:r w:rsidR="00CA4DEB">
        <w:rPr>
          <w:rFonts w:ascii="David" w:hAnsi="David" w:cs="David" w:hint="cs"/>
          <w:sz w:val="28"/>
          <w:szCs w:val="28"/>
          <w:rtl/>
        </w:rPr>
        <w:t>ש</w:t>
      </w:r>
      <w:r w:rsidR="00677225">
        <w:rPr>
          <w:rFonts w:ascii="David" w:hAnsi="David" w:cs="David" w:hint="cs"/>
          <w:sz w:val="28"/>
          <w:szCs w:val="28"/>
          <w:rtl/>
        </w:rPr>
        <w:t xml:space="preserve">בו החל לשרת באפריל 2024, הוא נוהג לבצע תורנויות שמירה במסגרת משימות אבטחת הבסיס. לשם </w:t>
      </w:r>
      <w:r w:rsidR="00CA4DEB">
        <w:rPr>
          <w:rFonts w:ascii="David" w:hAnsi="David" w:cs="David" w:hint="cs"/>
          <w:sz w:val="28"/>
          <w:szCs w:val="28"/>
          <w:rtl/>
        </w:rPr>
        <w:t xml:space="preserve">כך, </w:t>
      </w:r>
      <w:r w:rsidR="00677225">
        <w:rPr>
          <w:rFonts w:ascii="David" w:hAnsi="David" w:cs="David" w:hint="cs"/>
          <w:sz w:val="28"/>
          <w:szCs w:val="28"/>
          <w:rtl/>
        </w:rPr>
        <w:t xml:space="preserve">הופקדו בידיו של המשיב </w:t>
      </w:r>
      <w:r w:rsidR="00861A1A">
        <w:rPr>
          <w:rFonts w:ascii="David" w:hAnsi="David" w:cs="David" w:hint="cs"/>
          <w:sz w:val="28"/>
          <w:szCs w:val="28"/>
          <w:rtl/>
        </w:rPr>
        <w:t xml:space="preserve">נשק מסוג </w:t>
      </w:r>
      <w:proofErr w:type="spellStart"/>
      <w:r w:rsidR="00677225">
        <w:rPr>
          <w:rFonts w:ascii="David" w:hAnsi="David" w:cs="David" w:hint="cs"/>
          <w:sz w:val="28"/>
          <w:szCs w:val="28"/>
          <w:rtl/>
        </w:rPr>
        <w:t>רוס"ר</w:t>
      </w:r>
      <w:proofErr w:type="spellEnd"/>
      <w:r w:rsidR="00677225">
        <w:rPr>
          <w:rFonts w:ascii="David" w:hAnsi="David" w:cs="David" w:hint="cs"/>
          <w:sz w:val="28"/>
          <w:szCs w:val="28"/>
          <w:rtl/>
        </w:rPr>
        <w:t xml:space="preserve"> 16-</w:t>
      </w:r>
      <w:r w:rsidR="00677225">
        <w:rPr>
          <w:rFonts w:ascii="David" w:hAnsi="David" w:cs="David"/>
          <w:sz w:val="28"/>
          <w:szCs w:val="28"/>
        </w:rPr>
        <w:t>M</w:t>
      </w:r>
      <w:r w:rsidR="00677225">
        <w:rPr>
          <w:rFonts w:ascii="David" w:hAnsi="David" w:cs="David" w:hint="cs"/>
          <w:sz w:val="28"/>
          <w:szCs w:val="28"/>
          <w:rtl/>
        </w:rPr>
        <w:t xml:space="preserve"> ושלוש מחסניות מלאות בכדורי תחמושת</w:t>
      </w:r>
      <w:r w:rsidR="00861A1A">
        <w:rPr>
          <w:rFonts w:ascii="David" w:hAnsi="David" w:cs="David" w:hint="cs"/>
          <w:sz w:val="28"/>
          <w:szCs w:val="28"/>
          <w:rtl/>
        </w:rPr>
        <w:t>.</w:t>
      </w:r>
      <w:r w:rsidR="00677225">
        <w:rPr>
          <w:rFonts w:ascii="David" w:hAnsi="David" w:cs="David" w:hint="cs"/>
          <w:sz w:val="28"/>
          <w:szCs w:val="28"/>
          <w:rtl/>
        </w:rPr>
        <w:t xml:space="preserve"> המשיב, המשרת בתנאי </w:t>
      </w:r>
      <w:r w:rsidR="00CA4DEB">
        <w:rPr>
          <w:rFonts w:ascii="David" w:hAnsi="David" w:cs="David" w:hint="cs"/>
          <w:sz w:val="28"/>
          <w:szCs w:val="28"/>
          <w:rtl/>
        </w:rPr>
        <w:t>"</w:t>
      </w:r>
      <w:r w:rsidR="00677225">
        <w:rPr>
          <w:rFonts w:ascii="David" w:hAnsi="David" w:cs="David" w:hint="cs"/>
          <w:sz w:val="28"/>
          <w:szCs w:val="28"/>
          <w:rtl/>
        </w:rPr>
        <w:t xml:space="preserve">שבוע </w:t>
      </w:r>
      <w:r w:rsidR="00CA4DEB">
        <w:rPr>
          <w:rFonts w:ascii="David" w:hAnsi="David" w:cs="David"/>
          <w:sz w:val="28"/>
          <w:szCs w:val="28"/>
          <w:rtl/>
        </w:rPr>
        <w:t>–</w:t>
      </w:r>
      <w:r w:rsidR="00677225">
        <w:rPr>
          <w:rFonts w:ascii="David" w:hAnsi="David" w:cs="David" w:hint="cs"/>
          <w:sz w:val="28"/>
          <w:szCs w:val="28"/>
          <w:rtl/>
        </w:rPr>
        <w:t xml:space="preserve"> שבוע</w:t>
      </w:r>
      <w:r w:rsidR="00CA4DEB">
        <w:rPr>
          <w:rFonts w:ascii="David" w:hAnsi="David" w:cs="David" w:hint="cs"/>
          <w:sz w:val="28"/>
          <w:szCs w:val="28"/>
          <w:rtl/>
        </w:rPr>
        <w:t>"</w:t>
      </w:r>
      <w:r w:rsidR="00677225">
        <w:rPr>
          <w:rFonts w:ascii="David" w:hAnsi="David" w:cs="David" w:hint="cs"/>
          <w:sz w:val="28"/>
          <w:szCs w:val="28"/>
          <w:rtl/>
        </w:rPr>
        <w:t xml:space="preserve"> לא הורשה לצאת עם כלי הנשק לביתו. על אף האמור</w:t>
      </w:r>
      <w:r w:rsidR="00D44781">
        <w:rPr>
          <w:rFonts w:ascii="David" w:hAnsi="David" w:cs="David" w:hint="cs"/>
          <w:sz w:val="28"/>
          <w:szCs w:val="28"/>
          <w:rtl/>
        </w:rPr>
        <w:t>,</w:t>
      </w:r>
      <w:r w:rsidR="00677225">
        <w:rPr>
          <w:rFonts w:ascii="David" w:hAnsi="David" w:cs="David" w:hint="cs"/>
          <w:sz w:val="28"/>
          <w:szCs w:val="28"/>
          <w:rtl/>
        </w:rPr>
        <w:t xml:space="preserve"> ביום 20 ביוני 2024 בשעות הצהריים יצא מבסיס יחידתו עם הנשק והמחסניות. בהמשך לכך, ביום 24 ביוני 2024, השתתף המשיב במסע של שיירת כלי רכב שהתארגנה לרגל חתונה ונסעה לקב</w:t>
      </w:r>
      <w:r w:rsidR="00024E81">
        <w:rPr>
          <w:rFonts w:ascii="David" w:hAnsi="David" w:cs="David" w:hint="cs"/>
          <w:sz w:val="28"/>
          <w:szCs w:val="28"/>
          <w:rtl/>
        </w:rPr>
        <w:t>ר</w:t>
      </w:r>
      <w:r w:rsidR="00677225">
        <w:rPr>
          <w:rFonts w:ascii="David" w:hAnsi="David" w:cs="David" w:hint="cs"/>
          <w:sz w:val="28"/>
          <w:szCs w:val="28"/>
          <w:rtl/>
        </w:rPr>
        <w:t xml:space="preserve"> </w:t>
      </w:r>
      <w:r w:rsidR="00024E81">
        <w:rPr>
          <w:rFonts w:ascii="David" w:hAnsi="David" w:cs="David" w:hint="cs"/>
          <w:sz w:val="28"/>
          <w:szCs w:val="28"/>
          <w:rtl/>
        </w:rPr>
        <w:t>"</w:t>
      </w:r>
      <w:r w:rsidR="00677225">
        <w:rPr>
          <w:rFonts w:ascii="David" w:hAnsi="David" w:cs="David" w:hint="cs"/>
          <w:sz w:val="28"/>
          <w:szCs w:val="28"/>
          <w:rtl/>
        </w:rPr>
        <w:t>שמואל הנביא</w:t>
      </w:r>
      <w:r w:rsidR="00024E81">
        <w:rPr>
          <w:rFonts w:ascii="David" w:hAnsi="David" w:cs="David" w:hint="cs"/>
          <w:sz w:val="28"/>
          <w:szCs w:val="28"/>
          <w:rtl/>
        </w:rPr>
        <w:t>"</w:t>
      </w:r>
      <w:r w:rsidR="00677225">
        <w:rPr>
          <w:rFonts w:ascii="David" w:hAnsi="David" w:cs="David" w:hint="cs"/>
          <w:sz w:val="28"/>
          <w:szCs w:val="28"/>
          <w:rtl/>
        </w:rPr>
        <w:t xml:space="preserve"> באזור ירושלים. המ</w:t>
      </w:r>
      <w:r w:rsidR="007D7E90">
        <w:rPr>
          <w:rFonts w:ascii="David" w:hAnsi="David" w:cs="David" w:hint="cs"/>
          <w:sz w:val="28"/>
          <w:szCs w:val="28"/>
          <w:rtl/>
        </w:rPr>
        <w:t>ש</w:t>
      </w:r>
      <w:r w:rsidR="00677225">
        <w:rPr>
          <w:rFonts w:ascii="David" w:hAnsi="David" w:cs="David" w:hint="cs"/>
          <w:sz w:val="28"/>
          <w:szCs w:val="28"/>
          <w:rtl/>
        </w:rPr>
        <w:t xml:space="preserve">יב, אשר ישב במושב הנוסע הקדמי שליד הנהג, הוציא במהלך הנסיעה מחלון הרכב את פלג גופו העליון ואת כלי הנשק שהיה במצב "הכנס" ונופף בו למשך מספר שניות דרך חלון הרכב, וכל זאת כשבסביבות הרכב כלי רכב נוספים וכשכלי הנשק מכוון בזווית של 60 מעלות כלפי השמיים. </w:t>
      </w:r>
    </w:p>
    <w:p w14:paraId="3D76E535" w14:textId="77777777" w:rsidR="00861A1A" w:rsidRDefault="007D7E90"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 </w:t>
      </w:r>
      <w:r w:rsidR="00DF0235">
        <w:rPr>
          <w:rFonts w:ascii="David" w:hAnsi="David" w:cs="David" w:hint="cs"/>
          <w:sz w:val="28"/>
          <w:szCs w:val="28"/>
          <w:rtl/>
        </w:rPr>
        <w:t xml:space="preserve">המחלוקת הראייתית העיקרית בין הצדדים, היא בשאלה האם ניתן למערער אישור לצאת עם נשקו מחוץ ליחידה; וכן חלוקים הצדדים ביחס לעוצמתה של עילת המעצר והיכולת להידרש לחלופת מעצר בנסיבות העניין. </w:t>
      </w:r>
    </w:p>
    <w:p w14:paraId="1543EB16" w14:textId="77777777" w:rsidR="00564EA9" w:rsidRDefault="008D745B"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כאמור, </w:t>
      </w:r>
      <w:r w:rsidR="00044C1B">
        <w:rPr>
          <w:rFonts w:ascii="David" w:hAnsi="David" w:cs="David" w:hint="cs"/>
          <w:sz w:val="28"/>
          <w:szCs w:val="28"/>
          <w:rtl/>
        </w:rPr>
        <w:t>המשיב משרת</w:t>
      </w:r>
      <w:r w:rsidR="00861A1A">
        <w:rPr>
          <w:rFonts w:ascii="David" w:hAnsi="David" w:cs="David" w:hint="cs"/>
          <w:sz w:val="28"/>
          <w:szCs w:val="28"/>
          <w:rtl/>
        </w:rPr>
        <w:t xml:space="preserve"> ביחידתו</w:t>
      </w:r>
      <w:r w:rsidR="00044C1B">
        <w:rPr>
          <w:rFonts w:ascii="David" w:hAnsi="David" w:cs="David" w:hint="cs"/>
          <w:sz w:val="28"/>
          <w:szCs w:val="28"/>
          <w:rtl/>
        </w:rPr>
        <w:t xml:space="preserve"> </w:t>
      </w:r>
      <w:r w:rsidR="00720D08">
        <w:rPr>
          <w:rFonts w:ascii="David" w:hAnsi="David" w:cs="David" w:hint="cs"/>
          <w:sz w:val="28"/>
          <w:szCs w:val="28"/>
          <w:rtl/>
        </w:rPr>
        <w:t xml:space="preserve">כנהג </w:t>
      </w:r>
      <w:r w:rsidR="00861A1A">
        <w:rPr>
          <w:rFonts w:ascii="David" w:hAnsi="David" w:cs="David" w:hint="cs"/>
          <w:sz w:val="28"/>
          <w:szCs w:val="28"/>
          <w:rtl/>
        </w:rPr>
        <w:t xml:space="preserve">בט"ש </w:t>
      </w:r>
      <w:r w:rsidR="0092484B">
        <w:rPr>
          <w:rFonts w:ascii="David" w:hAnsi="David" w:cs="David" w:hint="cs"/>
          <w:sz w:val="28"/>
          <w:szCs w:val="28"/>
          <w:rtl/>
        </w:rPr>
        <w:t xml:space="preserve">בתנאי "שבוע </w:t>
      </w:r>
      <w:r w:rsidR="00044C1B">
        <w:rPr>
          <w:rFonts w:ascii="David" w:hAnsi="David" w:cs="David" w:hint="cs"/>
          <w:sz w:val="28"/>
          <w:szCs w:val="28"/>
          <w:rtl/>
        </w:rPr>
        <w:t>-</w:t>
      </w:r>
      <w:r w:rsidR="0092484B">
        <w:rPr>
          <w:rFonts w:ascii="David" w:hAnsi="David" w:cs="David" w:hint="cs"/>
          <w:sz w:val="28"/>
          <w:szCs w:val="28"/>
          <w:rtl/>
        </w:rPr>
        <w:t xml:space="preserve"> שבוע"</w:t>
      </w:r>
      <w:r w:rsidR="00DF0235">
        <w:rPr>
          <w:rFonts w:ascii="David" w:hAnsi="David" w:cs="David" w:hint="cs"/>
          <w:sz w:val="28"/>
          <w:szCs w:val="28"/>
          <w:rtl/>
        </w:rPr>
        <w:t xml:space="preserve">; וזאת לאחר שהשתמט </w:t>
      </w:r>
      <w:r w:rsidR="00564EA9">
        <w:rPr>
          <w:rFonts w:ascii="David" w:hAnsi="David" w:cs="David" w:hint="cs"/>
          <w:sz w:val="28"/>
          <w:szCs w:val="28"/>
          <w:rtl/>
        </w:rPr>
        <w:t xml:space="preserve">בעבר משירות </w:t>
      </w:r>
      <w:r w:rsidR="00DF0235">
        <w:rPr>
          <w:rFonts w:ascii="David" w:hAnsi="David" w:cs="David" w:hint="cs"/>
          <w:sz w:val="28"/>
          <w:szCs w:val="28"/>
          <w:rtl/>
        </w:rPr>
        <w:t xml:space="preserve">צבאי, </w:t>
      </w:r>
      <w:r w:rsidR="00564EA9">
        <w:rPr>
          <w:rFonts w:ascii="David" w:hAnsi="David" w:cs="David" w:hint="cs"/>
          <w:sz w:val="28"/>
          <w:szCs w:val="28"/>
          <w:rtl/>
        </w:rPr>
        <w:t xml:space="preserve">אולם לאחר מעצרו </w:t>
      </w:r>
      <w:r w:rsidR="00DF0235">
        <w:rPr>
          <w:rFonts w:ascii="David" w:hAnsi="David" w:cs="David" w:hint="cs"/>
          <w:sz w:val="28"/>
          <w:szCs w:val="28"/>
          <w:rtl/>
        </w:rPr>
        <w:t xml:space="preserve">וגיוסו לצה"ל, </w:t>
      </w:r>
      <w:r w:rsidR="00564EA9">
        <w:rPr>
          <w:rFonts w:ascii="David" w:hAnsi="David" w:cs="David" w:hint="cs"/>
          <w:sz w:val="28"/>
          <w:szCs w:val="28"/>
          <w:rtl/>
        </w:rPr>
        <w:t>ביקש</w:t>
      </w:r>
      <w:r w:rsidR="00DF0235">
        <w:rPr>
          <w:rFonts w:ascii="David" w:hAnsi="David" w:cs="David" w:hint="cs"/>
          <w:sz w:val="28"/>
          <w:szCs w:val="28"/>
          <w:rtl/>
        </w:rPr>
        <w:t xml:space="preserve"> בחודש נובמבר 2023</w:t>
      </w:r>
      <w:r w:rsidR="00564EA9">
        <w:rPr>
          <w:rFonts w:ascii="David" w:hAnsi="David" w:cs="David" w:hint="cs"/>
          <w:sz w:val="28"/>
          <w:szCs w:val="28"/>
          <w:rtl/>
        </w:rPr>
        <w:t xml:space="preserve"> להצטרף </w:t>
      </w:r>
      <w:r w:rsidR="00564EA9">
        <w:rPr>
          <w:rFonts w:ascii="David" w:hAnsi="David" w:cs="David" w:hint="cs"/>
          <w:sz w:val="28"/>
          <w:szCs w:val="28"/>
          <w:rtl/>
        </w:rPr>
        <w:lastRenderedPageBreak/>
        <w:t xml:space="preserve">לבית הדין המשלב (על בית הדין המשלב ראו לאחרונה ע/18,19/24 </w:t>
      </w:r>
      <w:r w:rsidR="00564EA9">
        <w:rPr>
          <w:rFonts w:ascii="David" w:hAnsi="David" w:cs="David" w:hint="cs"/>
          <w:b/>
          <w:bCs/>
          <w:sz w:val="28"/>
          <w:szCs w:val="28"/>
          <w:rtl/>
        </w:rPr>
        <w:t xml:space="preserve">טור' </w:t>
      </w:r>
      <w:proofErr w:type="spellStart"/>
      <w:r w:rsidR="00564EA9">
        <w:rPr>
          <w:rFonts w:ascii="David" w:hAnsi="David" w:cs="David" w:hint="cs"/>
          <w:b/>
          <w:bCs/>
          <w:sz w:val="28"/>
          <w:szCs w:val="28"/>
          <w:rtl/>
        </w:rPr>
        <w:t>טולדנו</w:t>
      </w:r>
      <w:proofErr w:type="spellEnd"/>
      <w:r w:rsidR="00564EA9">
        <w:rPr>
          <w:rFonts w:ascii="David" w:hAnsi="David" w:cs="David" w:hint="cs"/>
          <w:b/>
          <w:bCs/>
          <w:sz w:val="28"/>
          <w:szCs w:val="28"/>
          <w:rtl/>
        </w:rPr>
        <w:t xml:space="preserve"> נ' התובע הצבאי הראשי</w:t>
      </w:r>
      <w:r w:rsidR="00564EA9">
        <w:rPr>
          <w:rFonts w:ascii="David" w:hAnsi="David" w:cs="David" w:hint="cs"/>
          <w:sz w:val="28"/>
          <w:szCs w:val="28"/>
          <w:rtl/>
        </w:rPr>
        <w:t>, פסקאות 26-27 (2024))</w:t>
      </w:r>
      <w:r w:rsidR="00DF0235">
        <w:rPr>
          <w:rFonts w:ascii="David" w:hAnsi="David" w:cs="David" w:hint="cs"/>
          <w:sz w:val="28"/>
          <w:szCs w:val="28"/>
          <w:rtl/>
        </w:rPr>
        <w:t>.</w:t>
      </w:r>
      <w:r w:rsidR="00564EA9">
        <w:rPr>
          <w:rFonts w:ascii="David" w:hAnsi="David" w:cs="David" w:hint="cs"/>
          <w:sz w:val="28"/>
          <w:szCs w:val="28"/>
          <w:rtl/>
        </w:rPr>
        <w:t xml:space="preserve"> מחוות דעת מפקדיו </w:t>
      </w:r>
      <w:r w:rsidR="00861A1A">
        <w:rPr>
          <w:rFonts w:ascii="David" w:hAnsi="David" w:cs="David" w:hint="cs"/>
          <w:sz w:val="28"/>
          <w:szCs w:val="28"/>
          <w:rtl/>
        </w:rPr>
        <w:t>שהוגשו לבית הדין המשלב</w:t>
      </w:r>
      <w:r w:rsidR="00DF0235">
        <w:rPr>
          <w:rFonts w:ascii="David" w:hAnsi="David" w:cs="David" w:hint="cs"/>
          <w:sz w:val="28"/>
          <w:szCs w:val="28"/>
          <w:rtl/>
        </w:rPr>
        <w:t xml:space="preserve">, עלה כי שילובו עלה יפה, וכי הם חלקו לו שבחים והיו </w:t>
      </w:r>
      <w:r w:rsidR="00861A1A">
        <w:rPr>
          <w:rFonts w:ascii="David" w:hAnsi="David" w:cs="David" w:hint="cs"/>
          <w:sz w:val="28"/>
          <w:szCs w:val="28"/>
          <w:rtl/>
        </w:rPr>
        <w:t>שבעי רצון</w:t>
      </w:r>
      <w:r w:rsidR="00DF0235">
        <w:rPr>
          <w:rFonts w:ascii="David" w:hAnsi="David" w:cs="David" w:hint="cs"/>
          <w:sz w:val="28"/>
          <w:szCs w:val="28"/>
          <w:rtl/>
        </w:rPr>
        <w:t xml:space="preserve"> עד מאוד מתפקודו ביחידה. עם זאת, נוכח פתיחת החקירה בהליך הנוכחי נשר המשיב מהליך השילוב</w:t>
      </w:r>
      <w:r w:rsidR="00280328">
        <w:rPr>
          <w:rFonts w:ascii="David" w:hAnsi="David" w:cs="David" w:hint="cs"/>
          <w:sz w:val="28"/>
          <w:szCs w:val="28"/>
          <w:rtl/>
        </w:rPr>
        <w:t xml:space="preserve">, ומכאן גם הודאתו והרשעתו בתיק ההעדר מן השירות כאמור. </w:t>
      </w:r>
    </w:p>
    <w:p w14:paraId="699E73BF" w14:textId="77777777" w:rsidR="00564EA9" w:rsidRDefault="00DF0235"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עוד עלה מחומר החקירה, כי לצורך </w:t>
      </w:r>
      <w:r w:rsidR="00564EA9" w:rsidRPr="00564EA9">
        <w:rPr>
          <w:rFonts w:ascii="David" w:hAnsi="David" w:cs="David" w:hint="cs"/>
          <w:sz w:val="28"/>
          <w:szCs w:val="28"/>
          <w:rtl/>
        </w:rPr>
        <w:t xml:space="preserve">מילוי תפקידו נושא המשיב נשק, אולם הוא נוהג להפקיד אותו בנשקיית הבסיס </w:t>
      </w:r>
      <w:r w:rsidR="0092484B" w:rsidRPr="00564EA9">
        <w:rPr>
          <w:rFonts w:ascii="David" w:hAnsi="David" w:cs="David" w:hint="cs"/>
          <w:sz w:val="28"/>
          <w:szCs w:val="28"/>
          <w:rtl/>
        </w:rPr>
        <w:t>מדי שבוע בטרם יציאתו לביתו</w:t>
      </w:r>
      <w:r w:rsidR="00564EA9" w:rsidRPr="00564EA9">
        <w:rPr>
          <w:rFonts w:ascii="David" w:hAnsi="David" w:cs="David" w:hint="cs"/>
          <w:sz w:val="28"/>
          <w:szCs w:val="28"/>
          <w:rtl/>
        </w:rPr>
        <w:t>. מפקדתו, סמ"ר אופק מסרה, כי ב</w:t>
      </w:r>
      <w:r w:rsidR="00044C1B" w:rsidRPr="00564EA9">
        <w:rPr>
          <w:rFonts w:ascii="David" w:hAnsi="David" w:cs="David" w:hint="cs"/>
          <w:sz w:val="28"/>
          <w:szCs w:val="28"/>
          <w:rtl/>
        </w:rPr>
        <w:t xml:space="preserve">קשה שהגיש המשיב בעבר להחזקת הנשק בביתו נדחתה על ידי מפקדיו </w:t>
      </w:r>
      <w:r w:rsidR="00564EA9">
        <w:rPr>
          <w:rFonts w:ascii="David" w:hAnsi="David" w:cs="David" w:hint="cs"/>
          <w:sz w:val="28"/>
          <w:szCs w:val="28"/>
          <w:rtl/>
        </w:rPr>
        <w:t xml:space="preserve">והדבר נמסר לו, אם כי לא היה בידיה תיעוד לכך. </w:t>
      </w:r>
      <w:r w:rsidR="008D745B">
        <w:rPr>
          <w:rFonts w:ascii="David" w:hAnsi="David" w:cs="David" w:hint="cs"/>
          <w:sz w:val="28"/>
          <w:szCs w:val="28"/>
          <w:rtl/>
        </w:rPr>
        <w:t>המשיב מכחיש כי התשובה השלילית הובאה לידיעתו</w:t>
      </w:r>
      <w:r w:rsidR="00280328">
        <w:rPr>
          <w:rFonts w:ascii="David" w:hAnsi="David" w:cs="David" w:hint="cs"/>
          <w:sz w:val="28"/>
          <w:szCs w:val="28"/>
          <w:rtl/>
        </w:rPr>
        <w:t>,</w:t>
      </w:r>
      <w:r w:rsidR="008D745B">
        <w:rPr>
          <w:rFonts w:ascii="David" w:hAnsi="David" w:cs="David" w:hint="cs"/>
          <w:sz w:val="28"/>
          <w:szCs w:val="28"/>
          <w:rtl/>
        </w:rPr>
        <w:t xml:space="preserve"> אלא שגם </w:t>
      </w:r>
      <w:r w:rsidR="000E5010">
        <w:rPr>
          <w:rFonts w:ascii="David" w:hAnsi="David" w:cs="David" w:hint="cs"/>
          <w:sz w:val="28"/>
          <w:szCs w:val="28"/>
          <w:rtl/>
        </w:rPr>
        <w:t xml:space="preserve">סגן מפקד החטיבה </w:t>
      </w:r>
      <w:r w:rsidR="008D745B">
        <w:rPr>
          <w:rFonts w:ascii="David" w:hAnsi="David" w:cs="David" w:hint="cs"/>
          <w:sz w:val="28"/>
          <w:szCs w:val="28"/>
          <w:rtl/>
        </w:rPr>
        <w:t>מסר</w:t>
      </w:r>
      <w:r w:rsidR="000E5010">
        <w:rPr>
          <w:rFonts w:ascii="David" w:hAnsi="David" w:cs="David" w:hint="cs"/>
          <w:sz w:val="28"/>
          <w:szCs w:val="28"/>
          <w:rtl/>
        </w:rPr>
        <w:t xml:space="preserve">, </w:t>
      </w:r>
      <w:r w:rsidR="008D745B">
        <w:rPr>
          <w:rFonts w:ascii="David" w:hAnsi="David" w:cs="David" w:hint="cs"/>
          <w:sz w:val="28"/>
          <w:szCs w:val="28"/>
          <w:rtl/>
        </w:rPr>
        <w:t xml:space="preserve">כי לאור מתכונת </w:t>
      </w:r>
      <w:r w:rsidR="000E5010">
        <w:rPr>
          <w:rFonts w:ascii="David" w:hAnsi="David" w:cs="David" w:hint="cs"/>
          <w:sz w:val="28"/>
          <w:szCs w:val="28"/>
          <w:rtl/>
        </w:rPr>
        <w:t xml:space="preserve">תפקידו </w:t>
      </w:r>
      <w:r w:rsidR="008D745B">
        <w:rPr>
          <w:rFonts w:ascii="David" w:hAnsi="David" w:cs="David" w:hint="cs"/>
          <w:sz w:val="28"/>
          <w:szCs w:val="28"/>
          <w:rtl/>
        </w:rPr>
        <w:t>של המשיב (</w:t>
      </w:r>
      <w:r w:rsidR="000E5010">
        <w:rPr>
          <w:rFonts w:ascii="David" w:hAnsi="David" w:cs="David" w:hint="cs"/>
          <w:sz w:val="28"/>
          <w:szCs w:val="28"/>
          <w:rtl/>
        </w:rPr>
        <w:t xml:space="preserve">"שבוע </w:t>
      </w:r>
      <w:r w:rsidR="00861A1A">
        <w:rPr>
          <w:rFonts w:ascii="David" w:hAnsi="David" w:cs="David" w:hint="cs"/>
          <w:sz w:val="28"/>
          <w:szCs w:val="28"/>
          <w:rtl/>
        </w:rPr>
        <w:t>-</w:t>
      </w:r>
      <w:r w:rsidR="000E5010">
        <w:rPr>
          <w:rFonts w:ascii="David" w:hAnsi="David" w:cs="David" w:hint="cs"/>
          <w:sz w:val="28"/>
          <w:szCs w:val="28"/>
          <w:rtl/>
        </w:rPr>
        <w:t xml:space="preserve"> שבוע"</w:t>
      </w:r>
      <w:r w:rsidR="008D745B">
        <w:rPr>
          <w:rFonts w:ascii="David" w:hAnsi="David" w:cs="David" w:hint="cs"/>
          <w:sz w:val="28"/>
          <w:szCs w:val="28"/>
          <w:rtl/>
        </w:rPr>
        <w:t>),</w:t>
      </w:r>
      <w:r w:rsidR="000E5010">
        <w:rPr>
          <w:rFonts w:ascii="David" w:hAnsi="David" w:cs="David" w:hint="cs"/>
          <w:sz w:val="28"/>
          <w:szCs w:val="28"/>
          <w:rtl/>
        </w:rPr>
        <w:t xml:space="preserve"> לא הורשה לצאת עם נשק לביתו. </w:t>
      </w:r>
    </w:p>
    <w:p w14:paraId="7ECB4E89" w14:textId="77777777" w:rsidR="00564EA9" w:rsidRPr="00564EA9" w:rsidRDefault="00003A94" w:rsidP="00E34A7D">
      <w:pPr>
        <w:pStyle w:val="1"/>
        <w:numPr>
          <w:ilvl w:val="0"/>
          <w:numId w:val="32"/>
        </w:numPr>
        <w:tabs>
          <w:tab w:val="left" w:pos="417"/>
        </w:tabs>
        <w:spacing w:line="360" w:lineRule="auto"/>
        <w:ind w:left="-8"/>
        <w:jc w:val="both"/>
        <w:outlineLvl w:val="0"/>
        <w:rPr>
          <w:rFonts w:ascii="David" w:hAnsi="David" w:cs="David"/>
          <w:sz w:val="28"/>
          <w:szCs w:val="28"/>
        </w:rPr>
      </w:pPr>
      <w:r w:rsidRPr="00564EA9">
        <w:rPr>
          <w:rFonts w:ascii="David" w:hAnsi="David" w:cs="David" w:hint="cs"/>
          <w:sz w:val="28"/>
          <w:szCs w:val="28"/>
          <w:rtl/>
        </w:rPr>
        <w:t>ביום 20 ביוני 2024 יצא המ</w:t>
      </w:r>
      <w:r w:rsidR="00044C1B" w:rsidRPr="00564EA9">
        <w:rPr>
          <w:rFonts w:ascii="David" w:hAnsi="David" w:cs="David" w:hint="cs"/>
          <w:sz w:val="28"/>
          <w:szCs w:val="28"/>
          <w:rtl/>
        </w:rPr>
        <w:t>שיב</w:t>
      </w:r>
      <w:r w:rsidRPr="00564EA9">
        <w:rPr>
          <w:rFonts w:ascii="David" w:hAnsi="David" w:cs="David" w:hint="cs"/>
          <w:sz w:val="28"/>
          <w:szCs w:val="28"/>
          <w:rtl/>
        </w:rPr>
        <w:t xml:space="preserve"> לביתו </w:t>
      </w:r>
      <w:r w:rsidR="00044C1B" w:rsidRPr="00564EA9">
        <w:rPr>
          <w:rFonts w:ascii="David" w:hAnsi="David" w:cs="David" w:hint="cs"/>
          <w:sz w:val="28"/>
          <w:szCs w:val="28"/>
          <w:rtl/>
        </w:rPr>
        <w:t>למשך חמישה ימים (ל</w:t>
      </w:r>
      <w:r w:rsidR="000E5010">
        <w:rPr>
          <w:rFonts w:ascii="David" w:hAnsi="David" w:cs="David" w:hint="cs"/>
          <w:sz w:val="28"/>
          <w:szCs w:val="28"/>
          <w:rtl/>
        </w:rPr>
        <w:t>דבריו</w:t>
      </w:r>
      <w:r w:rsidR="00044C1B" w:rsidRPr="00564EA9">
        <w:rPr>
          <w:rFonts w:ascii="David" w:hAnsi="David" w:cs="David" w:hint="cs"/>
          <w:sz w:val="28"/>
          <w:szCs w:val="28"/>
          <w:rtl/>
        </w:rPr>
        <w:t xml:space="preserve"> האיסור על הוצאת נשק לביתו חל רק </w:t>
      </w:r>
      <w:r w:rsidR="000E5010">
        <w:rPr>
          <w:rFonts w:ascii="David" w:hAnsi="David" w:cs="David" w:hint="cs"/>
          <w:sz w:val="28"/>
          <w:szCs w:val="28"/>
          <w:rtl/>
        </w:rPr>
        <w:t xml:space="preserve">ביחס לעזיבת היחידה לתקופה העולה על חמישה ימים), </w:t>
      </w:r>
      <w:r w:rsidR="00044C1B" w:rsidRPr="00564EA9">
        <w:rPr>
          <w:rFonts w:ascii="David" w:hAnsi="David" w:cs="David" w:hint="cs"/>
          <w:sz w:val="28"/>
          <w:szCs w:val="28"/>
          <w:rtl/>
        </w:rPr>
        <w:t xml:space="preserve"> </w:t>
      </w:r>
      <w:r w:rsidRPr="00564EA9">
        <w:rPr>
          <w:rFonts w:ascii="David" w:hAnsi="David" w:cs="David" w:hint="cs"/>
          <w:sz w:val="28"/>
          <w:szCs w:val="28"/>
          <w:rtl/>
        </w:rPr>
        <w:t>וביקש לקחת עמו את הנשק</w:t>
      </w:r>
      <w:r w:rsidR="00564EA9" w:rsidRPr="00564EA9">
        <w:rPr>
          <w:rFonts w:ascii="David" w:hAnsi="David" w:cs="David" w:hint="cs"/>
          <w:sz w:val="28"/>
          <w:szCs w:val="28"/>
          <w:rtl/>
        </w:rPr>
        <w:t>; וזאת</w:t>
      </w:r>
      <w:r w:rsidR="001C73AD" w:rsidRPr="00564EA9">
        <w:rPr>
          <w:rFonts w:ascii="David" w:hAnsi="David" w:cs="David" w:hint="cs"/>
          <w:sz w:val="28"/>
          <w:szCs w:val="28"/>
          <w:rtl/>
        </w:rPr>
        <w:t xml:space="preserve">, לטענתו </w:t>
      </w:r>
      <w:r w:rsidR="00564EA9">
        <w:rPr>
          <w:rFonts w:ascii="David" w:hAnsi="David" w:cs="David" w:hint="cs"/>
          <w:sz w:val="28"/>
          <w:szCs w:val="28"/>
          <w:rtl/>
        </w:rPr>
        <w:t xml:space="preserve">לצרכי הגנה עצמית, </w:t>
      </w:r>
      <w:r w:rsidR="001C73AD" w:rsidRPr="00564EA9">
        <w:rPr>
          <w:rFonts w:ascii="David" w:hAnsi="David" w:cs="David" w:hint="cs"/>
          <w:sz w:val="28"/>
          <w:szCs w:val="28"/>
          <w:rtl/>
        </w:rPr>
        <w:t xml:space="preserve">משום שהתארח אצל </w:t>
      </w:r>
      <w:proofErr w:type="spellStart"/>
      <w:r w:rsidR="001C73AD" w:rsidRPr="00564EA9">
        <w:rPr>
          <w:rFonts w:ascii="David" w:hAnsi="David" w:cs="David" w:hint="cs"/>
          <w:sz w:val="28"/>
          <w:szCs w:val="28"/>
          <w:rtl/>
        </w:rPr>
        <w:t>אמו</w:t>
      </w:r>
      <w:proofErr w:type="spellEnd"/>
      <w:r w:rsidR="001C73AD" w:rsidRPr="00564EA9">
        <w:rPr>
          <w:rFonts w:ascii="David" w:hAnsi="David" w:cs="David" w:hint="cs"/>
          <w:sz w:val="28"/>
          <w:szCs w:val="28"/>
          <w:rtl/>
        </w:rPr>
        <w:t xml:space="preserve"> המתגוררת באזור </w:t>
      </w:r>
      <w:r w:rsidR="00861A1A">
        <w:rPr>
          <w:rFonts w:ascii="David" w:hAnsi="David" w:cs="David" w:hint="cs"/>
          <w:sz w:val="28"/>
          <w:szCs w:val="28"/>
          <w:rtl/>
        </w:rPr>
        <w:t>"</w:t>
      </w:r>
      <w:r w:rsidR="00044C1B" w:rsidRPr="00564EA9">
        <w:rPr>
          <w:rFonts w:ascii="David" w:hAnsi="David" w:cs="David" w:hint="cs"/>
          <w:sz w:val="28"/>
          <w:szCs w:val="28"/>
          <w:rtl/>
        </w:rPr>
        <w:t xml:space="preserve">עוטף </w:t>
      </w:r>
      <w:r w:rsidR="001C73AD" w:rsidRPr="00564EA9">
        <w:rPr>
          <w:rFonts w:ascii="David" w:hAnsi="David" w:cs="David" w:hint="cs"/>
          <w:sz w:val="28"/>
          <w:szCs w:val="28"/>
          <w:rtl/>
        </w:rPr>
        <w:t>ירושלים</w:t>
      </w:r>
      <w:r w:rsidR="00861A1A">
        <w:rPr>
          <w:rFonts w:ascii="David" w:hAnsi="David" w:cs="David" w:hint="cs"/>
          <w:sz w:val="28"/>
          <w:szCs w:val="28"/>
          <w:rtl/>
        </w:rPr>
        <w:t>"</w:t>
      </w:r>
      <w:r w:rsidR="001C73AD" w:rsidRPr="00564EA9">
        <w:rPr>
          <w:rFonts w:ascii="David" w:hAnsi="David" w:cs="David" w:hint="cs"/>
          <w:sz w:val="28"/>
          <w:szCs w:val="28"/>
          <w:rtl/>
        </w:rPr>
        <w:t xml:space="preserve"> ובשל חששו מהמצב הבטחוני</w:t>
      </w:r>
      <w:r w:rsidR="00861A1A">
        <w:rPr>
          <w:rFonts w:ascii="David" w:hAnsi="David" w:cs="David" w:hint="cs"/>
          <w:sz w:val="28"/>
          <w:szCs w:val="28"/>
          <w:rtl/>
        </w:rPr>
        <w:t xml:space="preserve">, נוכח קבלת התרעות רבות לפיגועים. </w:t>
      </w:r>
      <w:r w:rsidR="00145242" w:rsidRPr="00564EA9">
        <w:rPr>
          <w:rFonts w:ascii="David" w:hAnsi="David" w:cs="David" w:hint="cs"/>
          <w:sz w:val="28"/>
          <w:szCs w:val="28"/>
          <w:rtl/>
        </w:rPr>
        <w:t>לפי עדות מפקדו</w:t>
      </w:r>
      <w:r w:rsidR="007B5029" w:rsidRPr="00564EA9">
        <w:rPr>
          <w:rFonts w:ascii="David" w:hAnsi="David" w:cs="David" w:hint="cs"/>
          <w:sz w:val="28"/>
          <w:szCs w:val="28"/>
          <w:rtl/>
        </w:rPr>
        <w:t>, רס"ל אביתר</w:t>
      </w:r>
      <w:r w:rsidR="002F1956">
        <w:rPr>
          <w:rFonts w:ascii="David" w:hAnsi="David" w:cs="David" w:hint="cs"/>
          <w:sz w:val="28"/>
          <w:szCs w:val="28"/>
          <w:rtl/>
        </w:rPr>
        <w:t>,</w:t>
      </w:r>
      <w:r w:rsidR="00044C1B" w:rsidRPr="00564EA9">
        <w:rPr>
          <w:rFonts w:ascii="David" w:hAnsi="David" w:cs="David" w:hint="cs"/>
          <w:sz w:val="28"/>
          <w:szCs w:val="28"/>
          <w:rtl/>
        </w:rPr>
        <w:t xml:space="preserve"> עבר </w:t>
      </w:r>
      <w:r w:rsidR="007B5029" w:rsidRPr="00564EA9">
        <w:rPr>
          <w:rFonts w:ascii="David" w:hAnsi="David" w:cs="David" w:hint="cs"/>
          <w:sz w:val="28"/>
          <w:szCs w:val="28"/>
          <w:rtl/>
        </w:rPr>
        <w:t xml:space="preserve">המשיב </w:t>
      </w:r>
      <w:r w:rsidR="00145242" w:rsidRPr="00564EA9">
        <w:rPr>
          <w:rFonts w:ascii="David" w:hAnsi="David" w:cs="David" w:hint="cs"/>
          <w:sz w:val="28"/>
          <w:szCs w:val="28"/>
          <w:rtl/>
        </w:rPr>
        <w:t>תדריך טרם יציאתו שבו הונחה שלא לצאת עם הנשק</w:t>
      </w:r>
      <w:r w:rsidR="007B5029" w:rsidRPr="00564EA9">
        <w:rPr>
          <w:rFonts w:ascii="David" w:hAnsi="David" w:cs="David" w:hint="cs"/>
          <w:sz w:val="28"/>
          <w:szCs w:val="28"/>
          <w:rtl/>
        </w:rPr>
        <w:t xml:space="preserve">, </w:t>
      </w:r>
      <w:r w:rsidR="00564EA9" w:rsidRPr="00564EA9">
        <w:rPr>
          <w:rFonts w:ascii="David" w:hAnsi="David" w:cs="David" w:hint="cs"/>
          <w:sz w:val="28"/>
          <w:szCs w:val="28"/>
          <w:rtl/>
        </w:rPr>
        <w:t>תוך ש</w:t>
      </w:r>
      <w:r w:rsidR="007B5029" w:rsidRPr="00564EA9">
        <w:rPr>
          <w:rFonts w:ascii="David" w:hAnsi="David" w:cs="David" w:hint="cs"/>
          <w:sz w:val="28"/>
          <w:szCs w:val="28"/>
          <w:rtl/>
        </w:rPr>
        <w:t xml:space="preserve">התבקש לאפסן את הנשק בנשקיית החטיבה. </w:t>
      </w:r>
      <w:r w:rsidR="00564EA9" w:rsidRPr="00564EA9">
        <w:rPr>
          <w:rFonts w:ascii="David" w:hAnsi="David" w:cs="David" w:hint="cs"/>
          <w:sz w:val="28"/>
          <w:szCs w:val="28"/>
          <w:rtl/>
        </w:rPr>
        <w:t>המשיב</w:t>
      </w:r>
      <w:r w:rsidR="002F1956">
        <w:rPr>
          <w:rFonts w:ascii="David" w:hAnsi="David" w:cs="David" w:hint="cs"/>
          <w:sz w:val="28"/>
          <w:szCs w:val="28"/>
          <w:rtl/>
        </w:rPr>
        <w:t xml:space="preserve"> הכחיש את הדברים</w:t>
      </w:r>
      <w:r w:rsidR="00564EA9" w:rsidRPr="00564EA9">
        <w:rPr>
          <w:rFonts w:ascii="David" w:hAnsi="David" w:cs="David" w:hint="cs"/>
          <w:sz w:val="28"/>
          <w:szCs w:val="28"/>
          <w:rtl/>
        </w:rPr>
        <w:t xml:space="preserve">, </w:t>
      </w:r>
      <w:r w:rsidR="002F1956">
        <w:rPr>
          <w:rFonts w:ascii="David" w:hAnsi="David" w:cs="David" w:hint="cs"/>
          <w:sz w:val="28"/>
          <w:szCs w:val="28"/>
          <w:rtl/>
        </w:rPr>
        <w:t>ו</w:t>
      </w:r>
      <w:r w:rsidR="002F1956" w:rsidRPr="00564EA9">
        <w:rPr>
          <w:rFonts w:ascii="David" w:hAnsi="David" w:cs="David" w:hint="cs"/>
          <w:sz w:val="28"/>
          <w:szCs w:val="28"/>
          <w:rtl/>
        </w:rPr>
        <w:t xml:space="preserve">טען </w:t>
      </w:r>
      <w:r w:rsidR="00564EA9" w:rsidRPr="00564EA9">
        <w:rPr>
          <w:rFonts w:ascii="David" w:hAnsi="David" w:cs="David" w:hint="cs"/>
          <w:sz w:val="28"/>
          <w:szCs w:val="28"/>
          <w:rtl/>
        </w:rPr>
        <w:t xml:space="preserve">כי לא הונחה כאמור בתדריך, וכי להערכתו מפקדו </w:t>
      </w:r>
      <w:r w:rsidR="00A13EF7">
        <w:rPr>
          <w:rFonts w:ascii="David" w:hAnsi="David" w:cs="David" w:hint="cs"/>
          <w:sz w:val="28"/>
          <w:szCs w:val="28"/>
          <w:rtl/>
        </w:rPr>
        <w:t xml:space="preserve">היה </w:t>
      </w:r>
      <w:r w:rsidR="00564EA9" w:rsidRPr="00564EA9">
        <w:rPr>
          <w:rFonts w:ascii="David" w:hAnsi="David" w:cs="David" w:hint="cs"/>
          <w:sz w:val="28"/>
          <w:szCs w:val="28"/>
          <w:rtl/>
        </w:rPr>
        <w:t>מאשר את בקשתו לצאת עם הנשק, והוא לא סבר שעליו לקבל אישור לכך. המשיב מסר כי במהל</w:t>
      </w:r>
      <w:r w:rsidR="00564EA9">
        <w:rPr>
          <w:rFonts w:ascii="David" w:hAnsi="David" w:cs="David" w:hint="cs"/>
          <w:sz w:val="28"/>
          <w:szCs w:val="28"/>
          <w:rtl/>
        </w:rPr>
        <w:t>ך</w:t>
      </w:r>
      <w:r w:rsidR="00564EA9" w:rsidRPr="00564EA9">
        <w:rPr>
          <w:rFonts w:ascii="David" w:hAnsi="David" w:cs="David" w:hint="cs"/>
          <w:sz w:val="28"/>
          <w:szCs w:val="28"/>
          <w:rtl/>
        </w:rPr>
        <w:t xml:space="preserve"> חופשתו, היה הנשק לצידו בכל מקום</w:t>
      </w:r>
      <w:r w:rsidR="002F1956">
        <w:rPr>
          <w:rFonts w:ascii="David" w:hAnsi="David" w:cs="David" w:hint="cs"/>
          <w:sz w:val="28"/>
          <w:szCs w:val="28"/>
          <w:rtl/>
        </w:rPr>
        <w:t xml:space="preserve">, </w:t>
      </w:r>
      <w:r w:rsidR="00564EA9" w:rsidRPr="00564EA9">
        <w:rPr>
          <w:rFonts w:ascii="David" w:hAnsi="David" w:cs="David" w:hint="cs"/>
          <w:sz w:val="28"/>
          <w:szCs w:val="28"/>
          <w:rtl/>
        </w:rPr>
        <w:t xml:space="preserve">והוא לא הותיר אותו ללא השגחה. הנשק היה נצור כל העת והיה בו "מק פורק", אך לצד זאת היה טעון במחסנית, כפי שהיה נהוג ביחידה (מפקדיו אישרו כי </w:t>
      </w:r>
      <w:r w:rsidR="00861A1A">
        <w:rPr>
          <w:rFonts w:ascii="David" w:hAnsi="David" w:cs="David" w:hint="cs"/>
          <w:sz w:val="28"/>
          <w:szCs w:val="28"/>
          <w:rtl/>
        </w:rPr>
        <w:t xml:space="preserve">בעת </w:t>
      </w:r>
      <w:r w:rsidR="00564EA9" w:rsidRPr="00564EA9">
        <w:rPr>
          <w:rFonts w:ascii="David" w:hAnsi="David" w:cs="David" w:hint="cs"/>
          <w:sz w:val="28"/>
          <w:szCs w:val="28"/>
          <w:rtl/>
        </w:rPr>
        <w:t xml:space="preserve">נשיאת הנשק ביחידה </w:t>
      </w:r>
      <w:r w:rsidR="00861A1A">
        <w:rPr>
          <w:rFonts w:ascii="David" w:hAnsi="David" w:cs="David" w:hint="cs"/>
          <w:sz w:val="28"/>
          <w:szCs w:val="28"/>
          <w:rtl/>
        </w:rPr>
        <w:t>הוא טעון ב</w:t>
      </w:r>
      <w:r w:rsidR="00564EA9" w:rsidRPr="00564EA9">
        <w:rPr>
          <w:rFonts w:ascii="David" w:hAnsi="David" w:cs="David" w:hint="cs"/>
          <w:sz w:val="28"/>
          <w:szCs w:val="28"/>
          <w:rtl/>
        </w:rPr>
        <w:t xml:space="preserve">מחסנית). </w:t>
      </w:r>
    </w:p>
    <w:p w14:paraId="5890CA0A" w14:textId="77777777" w:rsidR="000316C6" w:rsidRDefault="00A56236" w:rsidP="00E34A7D">
      <w:pPr>
        <w:pStyle w:val="1"/>
        <w:numPr>
          <w:ilvl w:val="0"/>
          <w:numId w:val="32"/>
        </w:numPr>
        <w:tabs>
          <w:tab w:val="left" w:pos="417"/>
        </w:tabs>
        <w:spacing w:line="360" w:lineRule="auto"/>
        <w:ind w:left="-8"/>
        <w:jc w:val="both"/>
        <w:outlineLvl w:val="0"/>
        <w:rPr>
          <w:rFonts w:ascii="David" w:hAnsi="David" w:cs="David"/>
          <w:sz w:val="28"/>
          <w:szCs w:val="28"/>
        </w:rPr>
      </w:pPr>
      <w:r w:rsidRPr="000316C6">
        <w:rPr>
          <w:rFonts w:ascii="David" w:hAnsi="David" w:cs="David" w:hint="cs"/>
          <w:sz w:val="28"/>
          <w:szCs w:val="28"/>
          <w:rtl/>
        </w:rPr>
        <w:t xml:space="preserve">ביום 24 ביוני 2024 השתתף </w:t>
      </w:r>
      <w:r w:rsidR="00564EA9">
        <w:rPr>
          <w:rFonts w:ascii="David" w:hAnsi="David" w:cs="David" w:hint="cs"/>
          <w:sz w:val="28"/>
          <w:szCs w:val="28"/>
          <w:rtl/>
        </w:rPr>
        <w:t>המשיב ב</w:t>
      </w:r>
      <w:r w:rsidR="000E5010">
        <w:rPr>
          <w:rFonts w:ascii="David" w:hAnsi="David" w:cs="David" w:hint="cs"/>
          <w:sz w:val="28"/>
          <w:szCs w:val="28"/>
          <w:rtl/>
        </w:rPr>
        <w:t>נסיעת שיירת כלי רכב</w:t>
      </w:r>
      <w:r w:rsidR="00BD787D" w:rsidRPr="000316C6">
        <w:rPr>
          <w:rFonts w:ascii="David" w:hAnsi="David" w:cs="David" w:hint="cs"/>
          <w:sz w:val="28"/>
          <w:szCs w:val="28"/>
          <w:rtl/>
        </w:rPr>
        <w:t xml:space="preserve"> </w:t>
      </w:r>
      <w:r w:rsidR="00044C1B" w:rsidRPr="000316C6">
        <w:rPr>
          <w:rFonts w:ascii="David" w:hAnsi="David" w:cs="David" w:hint="cs"/>
          <w:sz w:val="28"/>
          <w:szCs w:val="28"/>
          <w:rtl/>
        </w:rPr>
        <w:t>שנועד</w:t>
      </w:r>
      <w:r w:rsidR="00A13EF7">
        <w:rPr>
          <w:rFonts w:ascii="David" w:hAnsi="David" w:cs="David" w:hint="cs"/>
          <w:sz w:val="28"/>
          <w:szCs w:val="28"/>
          <w:rtl/>
        </w:rPr>
        <w:t>ה</w:t>
      </w:r>
      <w:r w:rsidR="00BD787D" w:rsidRPr="000316C6">
        <w:rPr>
          <w:rFonts w:ascii="David" w:hAnsi="David" w:cs="David" w:hint="cs"/>
          <w:sz w:val="28"/>
          <w:szCs w:val="28"/>
          <w:rtl/>
        </w:rPr>
        <w:t xml:space="preserve"> לחגוג את נישואי אחד </w:t>
      </w:r>
      <w:r w:rsidR="000E5010">
        <w:rPr>
          <w:rFonts w:ascii="David" w:hAnsi="David" w:cs="David" w:hint="cs"/>
          <w:sz w:val="28"/>
          <w:szCs w:val="28"/>
          <w:rtl/>
        </w:rPr>
        <w:t>מ</w:t>
      </w:r>
      <w:r w:rsidR="00BD787D" w:rsidRPr="000316C6">
        <w:rPr>
          <w:rFonts w:ascii="David" w:hAnsi="David" w:cs="David" w:hint="cs"/>
          <w:sz w:val="28"/>
          <w:szCs w:val="28"/>
          <w:rtl/>
        </w:rPr>
        <w:t>חברי</w:t>
      </w:r>
      <w:r w:rsidR="000E5010">
        <w:rPr>
          <w:rFonts w:ascii="David" w:hAnsi="David" w:cs="David" w:hint="cs"/>
          <w:sz w:val="28"/>
          <w:szCs w:val="28"/>
          <w:rtl/>
        </w:rPr>
        <w:t>ו</w:t>
      </w:r>
      <w:r w:rsidR="00BD787D" w:rsidRPr="000316C6">
        <w:rPr>
          <w:rFonts w:ascii="David" w:hAnsi="David" w:cs="David" w:hint="cs"/>
          <w:sz w:val="28"/>
          <w:szCs w:val="28"/>
          <w:rtl/>
        </w:rPr>
        <w:t xml:space="preserve">. במהלך הנסיעה הוציא את פלג גופו העליון </w:t>
      </w:r>
      <w:r w:rsidR="002F1956">
        <w:rPr>
          <w:rFonts w:ascii="David" w:hAnsi="David" w:cs="David" w:hint="cs"/>
          <w:sz w:val="28"/>
          <w:szCs w:val="28"/>
          <w:rtl/>
        </w:rPr>
        <w:t>מהרכב</w:t>
      </w:r>
      <w:r w:rsidR="00BD787D" w:rsidRPr="000316C6">
        <w:rPr>
          <w:rFonts w:ascii="David" w:hAnsi="David" w:cs="David" w:hint="cs"/>
          <w:sz w:val="28"/>
          <w:szCs w:val="28"/>
          <w:rtl/>
        </w:rPr>
        <w:t xml:space="preserve">, </w:t>
      </w:r>
      <w:r w:rsidR="002F1956">
        <w:rPr>
          <w:rFonts w:ascii="David" w:hAnsi="David" w:cs="David" w:hint="cs"/>
          <w:sz w:val="28"/>
          <w:szCs w:val="28"/>
          <w:rtl/>
        </w:rPr>
        <w:t>כאשר הוא מניף מעלה את הנשק</w:t>
      </w:r>
      <w:r w:rsidR="00BD787D" w:rsidRPr="000316C6">
        <w:rPr>
          <w:rFonts w:ascii="David" w:hAnsi="David" w:cs="David" w:hint="cs"/>
          <w:sz w:val="28"/>
          <w:szCs w:val="28"/>
          <w:rtl/>
        </w:rPr>
        <w:t>, וכל זאת שעה ש</w:t>
      </w:r>
      <w:r w:rsidR="00861A1A">
        <w:rPr>
          <w:rFonts w:ascii="David" w:hAnsi="David" w:cs="David" w:hint="cs"/>
          <w:sz w:val="28"/>
          <w:szCs w:val="28"/>
          <w:rtl/>
        </w:rPr>
        <w:t xml:space="preserve">הנשק טעון, כאמור, במחסנית. </w:t>
      </w:r>
      <w:r w:rsidR="00447CA2" w:rsidRPr="000316C6">
        <w:rPr>
          <w:rFonts w:ascii="David" w:hAnsi="David" w:cs="David" w:hint="cs"/>
          <w:sz w:val="28"/>
          <w:szCs w:val="28"/>
          <w:rtl/>
        </w:rPr>
        <w:t xml:space="preserve">בסרטון </w:t>
      </w:r>
      <w:r w:rsidR="00861A1A">
        <w:rPr>
          <w:rFonts w:ascii="David" w:hAnsi="David" w:cs="David" w:hint="cs"/>
          <w:sz w:val="28"/>
          <w:szCs w:val="28"/>
          <w:rtl/>
        </w:rPr>
        <w:t>המתעד את הא</w:t>
      </w:r>
      <w:r w:rsidR="00447CA2" w:rsidRPr="000316C6">
        <w:rPr>
          <w:rFonts w:ascii="David" w:hAnsi="David" w:cs="David" w:hint="cs"/>
          <w:sz w:val="28"/>
          <w:szCs w:val="28"/>
          <w:rtl/>
        </w:rPr>
        <w:t xml:space="preserve">ירוע </w:t>
      </w:r>
      <w:r w:rsidR="00861A1A">
        <w:rPr>
          <w:rFonts w:ascii="David" w:hAnsi="David" w:cs="David" w:hint="cs"/>
          <w:sz w:val="28"/>
          <w:szCs w:val="28"/>
          <w:rtl/>
        </w:rPr>
        <w:t>ניתן להבחין בכך ש</w:t>
      </w:r>
      <w:r w:rsidR="00447CA2" w:rsidRPr="000316C6">
        <w:rPr>
          <w:rFonts w:ascii="David" w:hAnsi="David" w:cs="David" w:hint="cs"/>
          <w:sz w:val="28"/>
          <w:szCs w:val="28"/>
          <w:rtl/>
        </w:rPr>
        <w:t xml:space="preserve">המשיב נשען עם כל פלג גופו העליון כלפי חוץ </w:t>
      </w:r>
      <w:r w:rsidR="000316C6">
        <w:rPr>
          <w:rFonts w:ascii="David" w:hAnsi="David" w:cs="David" w:hint="cs"/>
          <w:sz w:val="28"/>
          <w:szCs w:val="28"/>
          <w:rtl/>
        </w:rPr>
        <w:t>לרבות הנשק במלואו, ומנופף בזרועו</w:t>
      </w:r>
      <w:r w:rsidR="00447CA2" w:rsidRPr="000316C6">
        <w:rPr>
          <w:rFonts w:ascii="David" w:hAnsi="David" w:cs="David" w:hint="cs"/>
          <w:sz w:val="28"/>
          <w:szCs w:val="28"/>
          <w:rtl/>
        </w:rPr>
        <w:t xml:space="preserve">, וכן ניתן לשמוע את הבהלה בקולם של עוברי אורח, </w:t>
      </w:r>
      <w:r w:rsidR="00044C1B" w:rsidRPr="000316C6">
        <w:rPr>
          <w:rFonts w:ascii="David" w:hAnsi="David" w:cs="David" w:hint="cs"/>
          <w:sz w:val="28"/>
          <w:szCs w:val="28"/>
          <w:rtl/>
        </w:rPr>
        <w:t>אשר סברו כי מדובר במחבל</w:t>
      </w:r>
      <w:r w:rsidR="00447CA2" w:rsidRPr="000316C6">
        <w:rPr>
          <w:rFonts w:ascii="David" w:hAnsi="David" w:cs="David" w:hint="cs"/>
          <w:sz w:val="28"/>
          <w:szCs w:val="28"/>
          <w:rtl/>
        </w:rPr>
        <w:t xml:space="preserve">. בעקבות האמור, הוזעקה </w:t>
      </w:r>
      <w:r w:rsidR="001D65B7" w:rsidRPr="000316C6">
        <w:rPr>
          <w:rFonts w:ascii="David" w:hAnsi="David" w:cs="David" w:hint="cs"/>
          <w:sz w:val="28"/>
          <w:szCs w:val="28"/>
          <w:rtl/>
        </w:rPr>
        <w:t>משטרת ישראל, אשר עצרה את המ</w:t>
      </w:r>
      <w:r w:rsidR="00044C1B" w:rsidRPr="000316C6">
        <w:rPr>
          <w:rFonts w:ascii="David" w:hAnsi="David" w:cs="David" w:hint="cs"/>
          <w:sz w:val="28"/>
          <w:szCs w:val="28"/>
          <w:rtl/>
        </w:rPr>
        <w:t>שיב</w:t>
      </w:r>
      <w:r w:rsidR="001D65B7" w:rsidRPr="000316C6">
        <w:rPr>
          <w:rFonts w:ascii="David" w:hAnsi="David" w:cs="David" w:hint="cs"/>
          <w:sz w:val="28"/>
          <w:szCs w:val="28"/>
          <w:rtl/>
        </w:rPr>
        <w:t>.</w:t>
      </w:r>
      <w:r w:rsidR="007B5029">
        <w:rPr>
          <w:rFonts w:ascii="David" w:hAnsi="David" w:cs="David" w:hint="cs"/>
          <w:sz w:val="28"/>
          <w:szCs w:val="28"/>
          <w:rtl/>
        </w:rPr>
        <w:t xml:space="preserve"> מדוח הפעולה של השוטר עולה, כי המשיב הכחיש </w:t>
      </w:r>
      <w:r w:rsidR="002F1956">
        <w:rPr>
          <w:rFonts w:ascii="David" w:hAnsi="David" w:cs="David" w:hint="cs"/>
          <w:sz w:val="28"/>
          <w:szCs w:val="28"/>
          <w:rtl/>
        </w:rPr>
        <w:t xml:space="preserve">בפניו </w:t>
      </w:r>
      <w:r w:rsidR="007B5029">
        <w:rPr>
          <w:rFonts w:ascii="David" w:hAnsi="David" w:cs="David" w:hint="cs"/>
          <w:sz w:val="28"/>
          <w:szCs w:val="28"/>
          <w:rtl/>
        </w:rPr>
        <w:t xml:space="preserve">את המיוחס לו וטען שלא הוציא את הנשק מהחלון. </w:t>
      </w:r>
      <w:r w:rsidR="00682471" w:rsidRPr="000316C6">
        <w:rPr>
          <w:rFonts w:ascii="David" w:hAnsi="David" w:cs="David" w:hint="cs"/>
          <w:sz w:val="28"/>
          <w:szCs w:val="28"/>
          <w:rtl/>
        </w:rPr>
        <w:t xml:space="preserve"> </w:t>
      </w:r>
    </w:p>
    <w:p w14:paraId="45A3CD9B" w14:textId="77777777" w:rsidR="00564EA9" w:rsidRDefault="00564EA9"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lastRenderedPageBreak/>
        <w:t xml:space="preserve">באמרתו </w:t>
      </w:r>
      <w:r w:rsidR="00F83A9C" w:rsidRPr="000316C6">
        <w:rPr>
          <w:rFonts w:ascii="David" w:hAnsi="David" w:cs="David" w:hint="cs"/>
          <w:sz w:val="28"/>
          <w:szCs w:val="28"/>
          <w:rtl/>
        </w:rPr>
        <w:t xml:space="preserve">טען </w:t>
      </w:r>
      <w:r>
        <w:rPr>
          <w:rFonts w:ascii="David" w:hAnsi="David" w:cs="David" w:hint="cs"/>
          <w:sz w:val="28"/>
          <w:szCs w:val="28"/>
          <w:rtl/>
        </w:rPr>
        <w:t xml:space="preserve">המשיב </w:t>
      </w:r>
      <w:r w:rsidR="00F83A9C" w:rsidRPr="000316C6">
        <w:rPr>
          <w:rFonts w:ascii="David" w:hAnsi="David" w:cs="David" w:hint="cs"/>
          <w:sz w:val="28"/>
          <w:szCs w:val="28"/>
          <w:rtl/>
        </w:rPr>
        <w:t>כי</w:t>
      </w:r>
      <w:r w:rsidR="000316C6" w:rsidRPr="000316C6">
        <w:rPr>
          <w:rFonts w:ascii="David" w:hAnsi="David" w:cs="David" w:hint="cs"/>
          <w:sz w:val="28"/>
          <w:szCs w:val="28"/>
          <w:rtl/>
        </w:rPr>
        <w:t xml:space="preserve"> נוסעי השיירה התבקשו לרקוד עם גופם מחוץ לרכב במהלך הנסיעה לטובת צילום סרטון, והוא הוציא את הנשק "בשביל לאבטח אותו שלא </w:t>
      </w:r>
      <w:r w:rsidR="00A13EF7" w:rsidRPr="000316C6">
        <w:rPr>
          <w:rFonts w:ascii="David" w:hAnsi="David" w:cs="David" w:hint="cs"/>
          <w:sz w:val="28"/>
          <w:szCs w:val="28"/>
          <w:rtl/>
        </w:rPr>
        <w:t>ייפו</w:t>
      </w:r>
      <w:r w:rsidR="00A13EF7" w:rsidRPr="000316C6">
        <w:rPr>
          <w:rFonts w:ascii="David" w:hAnsi="David" w:cs="David" w:hint="eastAsia"/>
          <w:sz w:val="28"/>
          <w:szCs w:val="28"/>
          <w:rtl/>
        </w:rPr>
        <w:t>ל</w:t>
      </w:r>
      <w:r w:rsidR="000316C6" w:rsidRPr="000316C6">
        <w:rPr>
          <w:rFonts w:ascii="David" w:hAnsi="David" w:cs="David" w:hint="cs"/>
          <w:sz w:val="28"/>
          <w:szCs w:val="28"/>
          <w:rtl/>
        </w:rPr>
        <w:t>"</w:t>
      </w:r>
      <w:r w:rsidR="002F1956">
        <w:rPr>
          <w:rFonts w:ascii="David" w:hAnsi="David" w:cs="David" w:hint="cs"/>
          <w:sz w:val="28"/>
          <w:szCs w:val="28"/>
          <w:rtl/>
        </w:rPr>
        <w:t>.</w:t>
      </w:r>
      <w:r w:rsidR="00F83A9C" w:rsidRPr="000316C6">
        <w:rPr>
          <w:rFonts w:ascii="David" w:hAnsi="David" w:cs="David" w:hint="cs"/>
          <w:sz w:val="28"/>
          <w:szCs w:val="28"/>
          <w:rtl/>
        </w:rPr>
        <w:t xml:space="preserve"> </w:t>
      </w:r>
      <w:r w:rsidR="00701EBF" w:rsidRPr="000316C6">
        <w:rPr>
          <w:rFonts w:ascii="David" w:hAnsi="David" w:cs="David" w:hint="cs"/>
          <w:sz w:val="28"/>
          <w:szCs w:val="28"/>
          <w:rtl/>
        </w:rPr>
        <w:t>כשהוציא את פלג גופו העליון הוביל הדבר לכך שאף חלק מהנשק נצפה מחוץ לחלון</w:t>
      </w:r>
      <w:r w:rsidR="00447CA2" w:rsidRPr="000316C6">
        <w:rPr>
          <w:rFonts w:ascii="David" w:hAnsi="David" w:cs="David" w:hint="cs"/>
          <w:sz w:val="28"/>
          <w:szCs w:val="28"/>
          <w:rtl/>
        </w:rPr>
        <w:t xml:space="preserve"> (גרסה שאינה עולה </w:t>
      </w:r>
      <w:r w:rsidR="002F1956">
        <w:rPr>
          <w:rFonts w:ascii="David" w:hAnsi="David" w:cs="David" w:hint="cs"/>
          <w:sz w:val="28"/>
          <w:szCs w:val="28"/>
          <w:rtl/>
        </w:rPr>
        <w:t xml:space="preserve">לכאורה </w:t>
      </w:r>
      <w:r w:rsidR="00447CA2" w:rsidRPr="000316C6">
        <w:rPr>
          <w:rFonts w:ascii="David" w:hAnsi="David" w:cs="David" w:hint="cs"/>
          <w:sz w:val="28"/>
          <w:szCs w:val="28"/>
          <w:rtl/>
        </w:rPr>
        <w:t>בקנה אחד עם הצפייה בסרטון</w:t>
      </w:r>
      <w:r w:rsidR="000316C6">
        <w:rPr>
          <w:rFonts w:ascii="David" w:hAnsi="David" w:cs="David" w:hint="cs"/>
          <w:sz w:val="28"/>
          <w:szCs w:val="28"/>
          <w:rtl/>
        </w:rPr>
        <w:t>). המשיב אישר, כי בדיעבד הוא מבין שהי</w:t>
      </w:r>
      <w:r w:rsidR="002F1956">
        <w:rPr>
          <w:rFonts w:ascii="David" w:hAnsi="David" w:cs="David" w:hint="cs"/>
          <w:sz w:val="28"/>
          <w:szCs w:val="28"/>
          <w:rtl/>
        </w:rPr>
        <w:t>י</w:t>
      </w:r>
      <w:r w:rsidR="000316C6">
        <w:rPr>
          <w:rFonts w:ascii="David" w:hAnsi="David" w:cs="David" w:hint="cs"/>
          <w:sz w:val="28"/>
          <w:szCs w:val="28"/>
          <w:rtl/>
        </w:rPr>
        <w:t>תה זו טעות, אך הטעים כי לא שיחק בנשק ולא סיכן איש.</w:t>
      </w:r>
    </w:p>
    <w:p w14:paraId="38138355" w14:textId="77777777" w:rsidR="00CF06AF" w:rsidRPr="00044C1B" w:rsidRDefault="00CF06AF" w:rsidP="00E34A7D">
      <w:pPr>
        <w:pStyle w:val="1"/>
        <w:tabs>
          <w:tab w:val="left" w:pos="417"/>
        </w:tabs>
        <w:spacing w:line="360" w:lineRule="auto"/>
        <w:ind w:left="-8"/>
        <w:jc w:val="both"/>
        <w:outlineLvl w:val="0"/>
        <w:rPr>
          <w:rFonts w:ascii="David" w:hAnsi="David" w:cs="David"/>
          <w:sz w:val="28"/>
          <w:szCs w:val="28"/>
          <w:rtl/>
        </w:rPr>
      </w:pPr>
    </w:p>
    <w:p w14:paraId="5FA22D6B" w14:textId="77777777" w:rsidR="00CF06AF" w:rsidRPr="00587AEB" w:rsidRDefault="00CF06AF" w:rsidP="00E34A7D">
      <w:pPr>
        <w:pStyle w:val="1"/>
        <w:tabs>
          <w:tab w:val="left" w:pos="417"/>
        </w:tabs>
        <w:spacing w:line="360" w:lineRule="auto"/>
        <w:ind w:left="-8"/>
        <w:jc w:val="both"/>
        <w:outlineLvl w:val="0"/>
        <w:rPr>
          <w:rFonts w:ascii="David" w:hAnsi="David" w:cs="David"/>
          <w:b/>
          <w:bCs/>
          <w:sz w:val="28"/>
          <w:szCs w:val="28"/>
          <w:u w:val="single"/>
          <w:rtl/>
        </w:rPr>
      </w:pPr>
      <w:r w:rsidRPr="00587AEB">
        <w:rPr>
          <w:rFonts w:ascii="David" w:hAnsi="David" w:cs="David" w:hint="cs"/>
          <w:b/>
          <w:bCs/>
          <w:sz w:val="28"/>
          <w:szCs w:val="28"/>
          <w:u w:val="single"/>
          <w:rtl/>
        </w:rPr>
        <w:t>החלט</w:t>
      </w:r>
      <w:r w:rsidR="00044C1B">
        <w:rPr>
          <w:rFonts w:ascii="David" w:hAnsi="David" w:cs="David" w:hint="cs"/>
          <w:b/>
          <w:bCs/>
          <w:sz w:val="28"/>
          <w:szCs w:val="28"/>
          <w:u w:val="single"/>
          <w:rtl/>
        </w:rPr>
        <w:t>ת</w:t>
      </w:r>
      <w:r w:rsidRPr="00587AEB">
        <w:rPr>
          <w:rFonts w:ascii="David" w:hAnsi="David" w:cs="David" w:hint="cs"/>
          <w:b/>
          <w:bCs/>
          <w:sz w:val="28"/>
          <w:szCs w:val="28"/>
          <w:u w:val="single"/>
          <w:rtl/>
        </w:rPr>
        <w:t xml:space="preserve"> בית הדין קמא</w:t>
      </w:r>
      <w:r w:rsidR="009D766B" w:rsidRPr="00587AEB">
        <w:rPr>
          <w:rFonts w:ascii="David" w:hAnsi="David" w:cs="David" w:hint="cs"/>
          <w:b/>
          <w:bCs/>
          <w:sz w:val="28"/>
          <w:szCs w:val="28"/>
          <w:u w:val="single"/>
          <w:rtl/>
        </w:rPr>
        <w:t xml:space="preserve"> וטענות הצדדים</w:t>
      </w:r>
    </w:p>
    <w:p w14:paraId="6BB53E08" w14:textId="77777777" w:rsidR="00CF06AF" w:rsidRPr="00587AEB" w:rsidRDefault="00CF06AF" w:rsidP="00E34A7D">
      <w:pPr>
        <w:pStyle w:val="1"/>
        <w:tabs>
          <w:tab w:val="left" w:pos="417"/>
        </w:tabs>
        <w:spacing w:line="360" w:lineRule="auto"/>
        <w:ind w:left="-8"/>
        <w:jc w:val="both"/>
        <w:outlineLvl w:val="0"/>
        <w:rPr>
          <w:rFonts w:ascii="David" w:hAnsi="David" w:cs="David"/>
          <w:sz w:val="28"/>
          <w:szCs w:val="28"/>
          <w:rtl/>
        </w:rPr>
      </w:pPr>
    </w:p>
    <w:p w14:paraId="2319A2C8" w14:textId="77777777" w:rsidR="00044C1B" w:rsidRPr="00044C1B" w:rsidRDefault="008824C8" w:rsidP="00E34A7D">
      <w:pPr>
        <w:pStyle w:val="1"/>
        <w:numPr>
          <w:ilvl w:val="0"/>
          <w:numId w:val="32"/>
        </w:numPr>
        <w:tabs>
          <w:tab w:val="left" w:pos="417"/>
        </w:tabs>
        <w:spacing w:line="360" w:lineRule="auto"/>
        <w:ind w:left="-8"/>
        <w:jc w:val="both"/>
        <w:outlineLvl w:val="0"/>
        <w:rPr>
          <w:rFonts w:ascii="David" w:hAnsi="David" w:cs="David"/>
          <w:b/>
          <w:bCs/>
          <w:sz w:val="28"/>
          <w:szCs w:val="28"/>
          <w:u w:val="single"/>
        </w:rPr>
      </w:pPr>
      <w:r>
        <w:rPr>
          <w:rFonts w:ascii="David" w:hAnsi="David" w:cs="David" w:hint="cs"/>
          <w:sz w:val="28"/>
          <w:szCs w:val="28"/>
          <w:rtl/>
        </w:rPr>
        <w:t xml:space="preserve"> </w:t>
      </w:r>
      <w:r w:rsidR="00CF06AF" w:rsidRPr="00587AEB">
        <w:rPr>
          <w:rFonts w:ascii="David" w:hAnsi="David" w:cs="David" w:hint="cs"/>
          <w:sz w:val="28"/>
          <w:szCs w:val="28"/>
          <w:rtl/>
        </w:rPr>
        <w:t xml:space="preserve">בית הדין המחוזי </w:t>
      </w:r>
      <w:r w:rsidR="00861A1A">
        <w:rPr>
          <w:rFonts w:ascii="David" w:hAnsi="David" w:cs="David" w:hint="cs"/>
          <w:sz w:val="28"/>
          <w:szCs w:val="28"/>
          <w:rtl/>
        </w:rPr>
        <w:t>הנכבד קבע כי לצד חזקת המסוכנות הסטטוטורית שאותה מקימה העבירה, מ</w:t>
      </w:r>
      <w:r w:rsidR="00044C1B">
        <w:rPr>
          <w:rFonts w:ascii="David" w:hAnsi="David" w:cs="David" w:hint="cs"/>
          <w:sz w:val="28"/>
          <w:szCs w:val="28"/>
          <w:rtl/>
        </w:rPr>
        <w:t xml:space="preserve">תקיימות </w:t>
      </w:r>
      <w:r w:rsidR="00861A1A">
        <w:rPr>
          <w:rFonts w:ascii="David" w:hAnsi="David" w:cs="David" w:hint="cs"/>
          <w:sz w:val="28"/>
          <w:szCs w:val="28"/>
          <w:rtl/>
        </w:rPr>
        <w:t xml:space="preserve">גם </w:t>
      </w:r>
      <w:r w:rsidR="00044C1B">
        <w:rPr>
          <w:rFonts w:ascii="David" w:hAnsi="David" w:cs="David" w:hint="cs"/>
          <w:sz w:val="28"/>
          <w:szCs w:val="28"/>
          <w:rtl/>
        </w:rPr>
        <w:t>עילות המעצר הצבאיות הייחודיות של הפגיעה במשמעת הצבא ובכוננות היחידה, שעוצמתן גוברת בתקופת הלחימה. לצד זאת</w:t>
      </w:r>
      <w:r w:rsidR="00861A1A">
        <w:rPr>
          <w:rFonts w:ascii="David" w:hAnsi="David" w:cs="David" w:hint="cs"/>
          <w:sz w:val="28"/>
          <w:szCs w:val="28"/>
          <w:rtl/>
        </w:rPr>
        <w:t xml:space="preserve">, נקבע כי </w:t>
      </w:r>
      <w:r w:rsidR="00E55F1C">
        <w:rPr>
          <w:rFonts w:ascii="David" w:hAnsi="David" w:cs="David" w:hint="cs"/>
          <w:sz w:val="28"/>
          <w:szCs w:val="28"/>
          <w:rtl/>
        </w:rPr>
        <w:t xml:space="preserve">עוצמתה של עילת המסוכנות </w:t>
      </w:r>
      <w:r w:rsidR="000E5010">
        <w:rPr>
          <w:rFonts w:ascii="David" w:hAnsi="David" w:cs="David" w:hint="cs"/>
          <w:sz w:val="28"/>
          <w:szCs w:val="28"/>
          <w:rtl/>
        </w:rPr>
        <w:t>ב</w:t>
      </w:r>
      <w:r w:rsidR="00E55F1C">
        <w:rPr>
          <w:rFonts w:ascii="David" w:hAnsi="David" w:cs="David" w:hint="cs"/>
          <w:sz w:val="28"/>
          <w:szCs w:val="28"/>
          <w:rtl/>
        </w:rPr>
        <w:t xml:space="preserve">נסיבות של הוצאת </w:t>
      </w:r>
      <w:r w:rsidR="000E5010">
        <w:rPr>
          <w:rFonts w:ascii="David" w:hAnsi="David" w:cs="David" w:hint="cs"/>
          <w:sz w:val="28"/>
          <w:szCs w:val="28"/>
          <w:rtl/>
        </w:rPr>
        <w:t>הנשק לצרכי הגנה עצמית, נופלת בחומרתה מזו של נטילת נשק בנסיבות של מניע פלילי, בטחוני או אידיאולוגי, באופן המאפשר לשקול חלופת מעצר (</w:t>
      </w:r>
      <w:r w:rsidR="00044C1B">
        <w:rPr>
          <w:rFonts w:ascii="David" w:hAnsi="David" w:cs="David" w:hint="cs"/>
          <w:sz w:val="28"/>
          <w:szCs w:val="28"/>
          <w:rtl/>
        </w:rPr>
        <w:t xml:space="preserve">ב"ש 625/82 </w:t>
      </w:r>
      <w:r w:rsidR="00F30585">
        <w:rPr>
          <w:rFonts w:ascii="David" w:hAnsi="David" w:cs="David" w:hint="cs"/>
          <w:b/>
          <w:bCs/>
          <w:sz w:val="28"/>
          <w:szCs w:val="28"/>
          <w:rtl/>
        </w:rPr>
        <w:t>מחמוד נ' מדינת ישראל</w:t>
      </w:r>
      <w:r w:rsidR="00F30585">
        <w:rPr>
          <w:rFonts w:ascii="David" w:hAnsi="David" w:cs="David" w:hint="cs"/>
          <w:sz w:val="28"/>
          <w:szCs w:val="28"/>
          <w:rtl/>
        </w:rPr>
        <w:t>, פ"ד ז(3) 668 (1982)</w:t>
      </w:r>
      <w:r w:rsidR="000E5010">
        <w:rPr>
          <w:rFonts w:ascii="David" w:hAnsi="David" w:cs="David" w:hint="cs"/>
          <w:sz w:val="28"/>
          <w:szCs w:val="28"/>
          <w:rtl/>
        </w:rPr>
        <w:t>).</w:t>
      </w:r>
      <w:r w:rsidR="00F30585">
        <w:rPr>
          <w:rFonts w:ascii="David" w:hAnsi="David" w:cs="David" w:hint="cs"/>
          <w:sz w:val="28"/>
          <w:szCs w:val="28"/>
          <w:rtl/>
        </w:rPr>
        <w:t xml:space="preserve"> </w:t>
      </w:r>
    </w:p>
    <w:p w14:paraId="29869F76" w14:textId="1E7E5450" w:rsidR="00A2690E" w:rsidRDefault="00F30585" w:rsidP="00E34A7D">
      <w:pPr>
        <w:pStyle w:val="1"/>
        <w:numPr>
          <w:ilvl w:val="0"/>
          <w:numId w:val="32"/>
        </w:numPr>
        <w:tabs>
          <w:tab w:val="left" w:pos="417"/>
        </w:tabs>
        <w:spacing w:line="360" w:lineRule="auto"/>
        <w:ind w:left="-8"/>
        <w:jc w:val="both"/>
        <w:outlineLvl w:val="0"/>
        <w:rPr>
          <w:rFonts w:ascii="David" w:hAnsi="David" w:cs="David"/>
          <w:sz w:val="28"/>
          <w:szCs w:val="28"/>
        </w:rPr>
      </w:pPr>
      <w:r w:rsidRPr="007D7E90">
        <w:rPr>
          <w:rFonts w:ascii="David" w:hAnsi="David" w:cs="David" w:hint="cs"/>
          <w:sz w:val="28"/>
          <w:szCs w:val="28"/>
          <w:rtl/>
        </w:rPr>
        <w:t>בה</w:t>
      </w:r>
      <w:r w:rsidR="00E55F1C">
        <w:rPr>
          <w:rFonts w:ascii="David" w:hAnsi="David" w:cs="David" w:hint="cs"/>
          <w:sz w:val="28"/>
          <w:szCs w:val="28"/>
          <w:rtl/>
        </w:rPr>
        <w:t>סתמך</w:t>
      </w:r>
      <w:r w:rsidRPr="007D7E90">
        <w:rPr>
          <w:rFonts w:ascii="David" w:hAnsi="David" w:cs="David" w:hint="cs"/>
          <w:sz w:val="28"/>
          <w:szCs w:val="28"/>
          <w:rtl/>
        </w:rPr>
        <w:t xml:space="preserve"> על החלטות בית דין זה שבהן אושרה נקיטת חלופות מעצר, הן בנסיבות של הוצאת נשק מהיחידה,</w:t>
      </w:r>
      <w:r w:rsidR="000E5010">
        <w:rPr>
          <w:rFonts w:ascii="David" w:hAnsi="David" w:cs="David" w:hint="cs"/>
          <w:sz w:val="28"/>
          <w:szCs w:val="28"/>
          <w:rtl/>
        </w:rPr>
        <w:t xml:space="preserve"> תוך שנטען כי השימוש בו היה להגנה עצמית</w:t>
      </w:r>
      <w:r w:rsidRPr="007D7E90">
        <w:rPr>
          <w:rFonts w:ascii="David" w:hAnsi="David" w:cs="David" w:hint="cs"/>
          <w:sz w:val="28"/>
          <w:szCs w:val="28"/>
          <w:rtl/>
        </w:rPr>
        <w:t xml:space="preserve"> (ע"מ</w:t>
      </w:r>
      <w:r w:rsidR="00293E87">
        <w:rPr>
          <w:rFonts w:ascii="David" w:hAnsi="David" w:cs="David" w:hint="cs"/>
          <w:sz w:val="28"/>
          <w:szCs w:val="28"/>
          <w:rtl/>
        </w:rPr>
        <w:t>/</w:t>
      </w:r>
      <w:r w:rsidRPr="007D7E90">
        <w:rPr>
          <w:rFonts w:ascii="David" w:hAnsi="David" w:cs="David" w:hint="cs"/>
          <w:sz w:val="28"/>
          <w:szCs w:val="28"/>
          <w:rtl/>
        </w:rPr>
        <w:t xml:space="preserve">55/24 </w:t>
      </w:r>
      <w:r w:rsidRPr="007D7E90">
        <w:rPr>
          <w:rFonts w:ascii="David" w:hAnsi="David" w:cs="David" w:hint="cs"/>
          <w:b/>
          <w:bCs/>
          <w:sz w:val="28"/>
          <w:szCs w:val="28"/>
          <w:rtl/>
        </w:rPr>
        <w:t xml:space="preserve">התובע הצבאי הראשי נ' רב"ט </w:t>
      </w:r>
      <w:proofErr w:type="spellStart"/>
      <w:r w:rsidRPr="007D7E90">
        <w:rPr>
          <w:rFonts w:ascii="David" w:hAnsi="David" w:cs="David" w:hint="cs"/>
          <w:b/>
          <w:bCs/>
          <w:sz w:val="28"/>
          <w:szCs w:val="28"/>
          <w:rtl/>
        </w:rPr>
        <w:t>גדו</w:t>
      </w:r>
      <w:proofErr w:type="spellEnd"/>
      <w:r w:rsidRPr="007D7E90">
        <w:rPr>
          <w:rFonts w:ascii="David" w:hAnsi="David" w:cs="David" w:hint="cs"/>
          <w:b/>
          <w:bCs/>
          <w:sz w:val="28"/>
          <w:szCs w:val="28"/>
          <w:rtl/>
        </w:rPr>
        <w:t xml:space="preserve"> </w:t>
      </w:r>
      <w:r w:rsidRPr="007D7E90">
        <w:rPr>
          <w:rFonts w:ascii="David" w:hAnsi="David" w:cs="David" w:hint="cs"/>
          <w:sz w:val="28"/>
          <w:szCs w:val="28"/>
          <w:rtl/>
        </w:rPr>
        <w:t>(2024)</w:t>
      </w:r>
      <w:r w:rsidR="002F1956">
        <w:rPr>
          <w:rFonts w:ascii="David" w:hAnsi="David" w:cs="David" w:hint="cs"/>
          <w:sz w:val="28"/>
          <w:szCs w:val="28"/>
          <w:rtl/>
        </w:rPr>
        <w:t>)</w:t>
      </w:r>
      <w:r w:rsidRPr="007D7E90">
        <w:rPr>
          <w:rFonts w:ascii="David" w:hAnsi="David" w:cs="David"/>
          <w:sz w:val="28"/>
          <w:szCs w:val="28"/>
        </w:rPr>
        <w:t xml:space="preserve"> </w:t>
      </w:r>
      <w:r w:rsidRPr="007D7E90">
        <w:rPr>
          <w:rFonts w:ascii="David" w:hAnsi="David" w:cs="David" w:hint="cs"/>
          <w:sz w:val="28"/>
          <w:szCs w:val="28"/>
          <w:rtl/>
        </w:rPr>
        <w:t>והן בנסיבות של נטילת ארבעה רימוני עשן מהיחידה תוך שימוש בשניים מהם במשחק כדורגל (ע"מ</w:t>
      </w:r>
      <w:r w:rsidR="00293E87">
        <w:rPr>
          <w:rFonts w:ascii="David" w:hAnsi="David" w:cs="David" w:hint="cs"/>
          <w:sz w:val="28"/>
          <w:szCs w:val="28"/>
          <w:rtl/>
        </w:rPr>
        <w:t>/</w:t>
      </w:r>
      <w:r w:rsidRPr="007D7E90">
        <w:rPr>
          <w:rFonts w:ascii="David" w:hAnsi="David" w:cs="David" w:hint="cs"/>
          <w:sz w:val="28"/>
          <w:szCs w:val="28"/>
          <w:rtl/>
        </w:rPr>
        <w:t xml:space="preserve">82/24 </w:t>
      </w:r>
      <w:r w:rsidRPr="007D7E90">
        <w:rPr>
          <w:rFonts w:ascii="David" w:hAnsi="David" w:cs="David" w:hint="cs"/>
          <w:b/>
          <w:bCs/>
          <w:sz w:val="28"/>
          <w:szCs w:val="28"/>
          <w:rtl/>
        </w:rPr>
        <w:t xml:space="preserve">התובע הצבאי הראשי נ' סמ"ר פלדמן </w:t>
      </w:r>
      <w:r w:rsidRPr="007D7E90">
        <w:rPr>
          <w:rFonts w:ascii="David" w:hAnsi="David" w:cs="David" w:hint="cs"/>
          <w:sz w:val="28"/>
          <w:szCs w:val="28"/>
          <w:rtl/>
        </w:rPr>
        <w:t xml:space="preserve">(2024)) קבע בית הדין קמא כי עניינו של המשיב הוא ייחודי </w:t>
      </w:r>
      <w:r w:rsidR="00452C7E" w:rsidRPr="007D7E90">
        <w:rPr>
          <w:rFonts w:ascii="David" w:hAnsi="David" w:cs="David" w:hint="cs"/>
          <w:sz w:val="28"/>
          <w:szCs w:val="28"/>
          <w:rtl/>
        </w:rPr>
        <w:t xml:space="preserve"> וכי ניתן </w:t>
      </w:r>
      <w:r w:rsidR="002F1956">
        <w:rPr>
          <w:rFonts w:ascii="David" w:hAnsi="David" w:cs="David" w:hint="cs"/>
          <w:sz w:val="28"/>
          <w:szCs w:val="28"/>
          <w:rtl/>
        </w:rPr>
        <w:t xml:space="preserve">להורות </w:t>
      </w:r>
      <w:r w:rsidR="00452C7E" w:rsidRPr="007D7E90">
        <w:rPr>
          <w:rFonts w:ascii="David" w:hAnsi="David" w:cs="David" w:hint="cs"/>
          <w:sz w:val="28"/>
          <w:szCs w:val="28"/>
          <w:rtl/>
        </w:rPr>
        <w:t xml:space="preserve">בנסיבות העניין </w:t>
      </w:r>
      <w:r w:rsidR="002F1956">
        <w:rPr>
          <w:rFonts w:ascii="David" w:hAnsi="David" w:cs="David" w:hint="cs"/>
          <w:sz w:val="28"/>
          <w:szCs w:val="28"/>
          <w:rtl/>
        </w:rPr>
        <w:t xml:space="preserve">על </w:t>
      </w:r>
      <w:r w:rsidR="002F1956" w:rsidRPr="007D7E90">
        <w:rPr>
          <w:rFonts w:ascii="David" w:hAnsi="David" w:cs="David" w:hint="cs"/>
          <w:sz w:val="28"/>
          <w:szCs w:val="28"/>
          <w:rtl/>
        </w:rPr>
        <w:t xml:space="preserve">חלופת </w:t>
      </w:r>
      <w:r w:rsidR="00452C7E" w:rsidRPr="007D7E90">
        <w:rPr>
          <w:rFonts w:ascii="David" w:hAnsi="David" w:cs="David" w:hint="cs"/>
          <w:sz w:val="28"/>
          <w:szCs w:val="28"/>
          <w:rtl/>
        </w:rPr>
        <w:t xml:space="preserve">מעצר, נוכח מספר שיקולים: </w:t>
      </w:r>
      <w:r w:rsidR="00E55F1C">
        <w:rPr>
          <w:rFonts w:ascii="David" w:hAnsi="David" w:cs="David" w:hint="cs"/>
          <w:sz w:val="28"/>
          <w:szCs w:val="28"/>
          <w:rtl/>
        </w:rPr>
        <w:t xml:space="preserve">משהנשק היה נשקו האישי של המשיב, שניתן לו לשם </w:t>
      </w:r>
      <w:r w:rsidR="00452C7E" w:rsidRPr="007D7E90">
        <w:rPr>
          <w:rFonts w:ascii="David" w:hAnsi="David" w:cs="David" w:hint="cs"/>
          <w:sz w:val="28"/>
          <w:szCs w:val="28"/>
          <w:rtl/>
        </w:rPr>
        <w:t xml:space="preserve">מילוי תפקידו, </w:t>
      </w:r>
      <w:r w:rsidR="00E55F1C">
        <w:rPr>
          <w:rFonts w:ascii="David" w:hAnsi="David" w:cs="David" w:hint="cs"/>
          <w:sz w:val="28"/>
          <w:szCs w:val="28"/>
          <w:rtl/>
        </w:rPr>
        <w:t xml:space="preserve">הרי </w:t>
      </w:r>
      <w:r w:rsidR="00452C7E" w:rsidRPr="007D7E90">
        <w:rPr>
          <w:rFonts w:ascii="David" w:hAnsi="David" w:cs="David" w:hint="cs"/>
          <w:sz w:val="28"/>
          <w:szCs w:val="28"/>
          <w:rtl/>
        </w:rPr>
        <w:t>שהפגיעה בכוננות הצבא לא הי</w:t>
      </w:r>
      <w:r w:rsidR="002F1956">
        <w:rPr>
          <w:rFonts w:ascii="David" w:hAnsi="David" w:cs="David" w:hint="cs"/>
          <w:sz w:val="28"/>
          <w:szCs w:val="28"/>
          <w:rtl/>
        </w:rPr>
        <w:t>י</w:t>
      </w:r>
      <w:r w:rsidR="00452C7E" w:rsidRPr="007D7E90">
        <w:rPr>
          <w:rFonts w:ascii="David" w:hAnsi="David" w:cs="David" w:hint="cs"/>
          <w:sz w:val="28"/>
          <w:szCs w:val="28"/>
          <w:rtl/>
        </w:rPr>
        <w:t>תה גבוהה; הנשק ניטל לצרכי הגנה עצמית ולא בשל מניע פלילי או "עלום"; המשיב נעצר לפני למעלה מחודש</w:t>
      </w:r>
      <w:r w:rsidR="00A95E8A" w:rsidRPr="007D7E90">
        <w:rPr>
          <w:rFonts w:ascii="David" w:hAnsi="David" w:cs="David" w:hint="cs"/>
          <w:sz w:val="28"/>
          <w:szCs w:val="28"/>
          <w:rtl/>
        </w:rPr>
        <w:t>י</w:t>
      </w:r>
      <w:r w:rsidR="00452C7E" w:rsidRPr="007D7E90">
        <w:rPr>
          <w:rFonts w:ascii="David" w:hAnsi="David" w:cs="David" w:hint="cs"/>
          <w:sz w:val="28"/>
          <w:szCs w:val="28"/>
          <w:rtl/>
        </w:rPr>
        <w:t>ים, באופן שיש בו כדי להקהות את עילת המעצר הצבאית הייחודית; ו</w:t>
      </w:r>
      <w:r w:rsidR="00E55F1C">
        <w:rPr>
          <w:rFonts w:ascii="David" w:hAnsi="David" w:cs="David" w:hint="cs"/>
          <w:sz w:val="28"/>
          <w:szCs w:val="28"/>
          <w:rtl/>
        </w:rPr>
        <w:t xml:space="preserve">התרשמות בית הדין </w:t>
      </w:r>
      <w:r w:rsidR="002F1956">
        <w:rPr>
          <w:rFonts w:ascii="David" w:hAnsi="David" w:cs="David" w:hint="cs"/>
          <w:sz w:val="28"/>
          <w:szCs w:val="28"/>
          <w:rtl/>
        </w:rPr>
        <w:t>ש</w:t>
      </w:r>
      <w:r w:rsidR="00E55F1C">
        <w:rPr>
          <w:rFonts w:ascii="David" w:hAnsi="David" w:cs="David" w:hint="cs"/>
          <w:sz w:val="28"/>
          <w:szCs w:val="28"/>
          <w:rtl/>
        </w:rPr>
        <w:t xml:space="preserve">לפיה ניתן לתת אמון במשיב </w:t>
      </w:r>
      <w:r w:rsidR="002F1956">
        <w:rPr>
          <w:rFonts w:ascii="David" w:hAnsi="David" w:cs="David" w:hint="cs"/>
          <w:sz w:val="28"/>
          <w:szCs w:val="28"/>
          <w:rtl/>
        </w:rPr>
        <w:t xml:space="preserve">כי יעמוד </w:t>
      </w:r>
      <w:r w:rsidR="00E55F1C">
        <w:rPr>
          <w:rFonts w:ascii="David" w:hAnsi="David" w:cs="David" w:hint="cs"/>
          <w:sz w:val="28"/>
          <w:szCs w:val="28"/>
          <w:rtl/>
        </w:rPr>
        <w:t xml:space="preserve">בתנאי חלופת מעצר בפיקוח מפקדיו, נוכח חוות הדעת </w:t>
      </w:r>
      <w:r w:rsidR="00A95E8A" w:rsidRPr="007D7E90">
        <w:rPr>
          <w:rFonts w:ascii="David" w:hAnsi="David" w:cs="David" w:hint="cs"/>
          <w:sz w:val="28"/>
          <w:szCs w:val="28"/>
          <w:rtl/>
        </w:rPr>
        <w:t>שניתנו בהליך השילוב</w:t>
      </w:r>
      <w:r w:rsidR="007D7E90">
        <w:rPr>
          <w:rFonts w:ascii="David" w:hAnsi="David" w:cs="David" w:hint="cs"/>
          <w:sz w:val="28"/>
          <w:szCs w:val="28"/>
          <w:rtl/>
        </w:rPr>
        <w:t xml:space="preserve">, </w:t>
      </w:r>
      <w:r w:rsidR="002F1956">
        <w:rPr>
          <w:rFonts w:ascii="David" w:hAnsi="David" w:cs="David" w:hint="cs"/>
          <w:sz w:val="28"/>
          <w:szCs w:val="28"/>
          <w:rtl/>
        </w:rPr>
        <w:t xml:space="preserve">אשר לימדו </w:t>
      </w:r>
      <w:r w:rsidR="007D7E90">
        <w:rPr>
          <w:rFonts w:ascii="David" w:hAnsi="David" w:cs="David" w:hint="cs"/>
          <w:sz w:val="28"/>
          <w:szCs w:val="28"/>
          <w:rtl/>
        </w:rPr>
        <w:t>על ההערכה הרבה שה</w:t>
      </w:r>
      <w:r w:rsidR="00E55F1C">
        <w:rPr>
          <w:rFonts w:ascii="David" w:hAnsi="David" w:cs="David" w:hint="cs"/>
          <w:sz w:val="28"/>
          <w:szCs w:val="28"/>
          <w:rtl/>
        </w:rPr>
        <w:t>משיב</w:t>
      </w:r>
      <w:r w:rsidR="007D7E90">
        <w:rPr>
          <w:rFonts w:ascii="David" w:hAnsi="David" w:cs="David" w:hint="cs"/>
          <w:sz w:val="28"/>
          <w:szCs w:val="28"/>
          <w:rtl/>
        </w:rPr>
        <w:t xml:space="preserve"> זוכה לה במסגרת שירותו הצבאי</w:t>
      </w:r>
      <w:r w:rsidR="00E55F1C">
        <w:rPr>
          <w:rFonts w:ascii="David" w:hAnsi="David" w:cs="David" w:hint="cs"/>
          <w:sz w:val="28"/>
          <w:szCs w:val="28"/>
          <w:rtl/>
        </w:rPr>
        <w:t>.</w:t>
      </w:r>
      <w:r w:rsidR="007D7E90">
        <w:rPr>
          <w:rFonts w:ascii="David" w:hAnsi="David" w:cs="David" w:hint="cs"/>
          <w:sz w:val="28"/>
          <w:szCs w:val="28"/>
          <w:rtl/>
        </w:rPr>
        <w:t xml:space="preserve"> נקבע אפוא כי המשיב ישהה במעצר פתוח ביחידתו, </w:t>
      </w:r>
      <w:proofErr w:type="spellStart"/>
      <w:r w:rsidR="007D7E90">
        <w:rPr>
          <w:rFonts w:ascii="David" w:hAnsi="David" w:cs="David" w:hint="cs"/>
          <w:sz w:val="28"/>
          <w:szCs w:val="28"/>
          <w:rtl/>
        </w:rPr>
        <w:t>חטמ"ר</w:t>
      </w:r>
      <w:proofErr w:type="spellEnd"/>
      <w:r w:rsidR="007D7E90">
        <w:rPr>
          <w:rFonts w:ascii="David" w:hAnsi="David" w:cs="David" w:hint="cs"/>
          <w:sz w:val="28"/>
          <w:szCs w:val="28"/>
          <w:rtl/>
        </w:rPr>
        <w:t xml:space="preserve"> שומרון, עד לתום ההליכים המשפטיים בעניינו, תוך שמפקדיו יוודאו כי לא תתאפשר לו גישה לנשק. </w:t>
      </w:r>
    </w:p>
    <w:p w14:paraId="2CA02C50" w14:textId="77777777" w:rsidR="00DB3273" w:rsidRPr="00DB3273" w:rsidRDefault="007D7E90" w:rsidP="00E34A7D">
      <w:pPr>
        <w:pStyle w:val="1"/>
        <w:numPr>
          <w:ilvl w:val="0"/>
          <w:numId w:val="32"/>
        </w:numPr>
        <w:tabs>
          <w:tab w:val="left" w:pos="417"/>
        </w:tabs>
        <w:spacing w:line="360" w:lineRule="auto"/>
        <w:ind w:left="-8"/>
        <w:jc w:val="both"/>
        <w:outlineLvl w:val="0"/>
        <w:rPr>
          <w:rFonts w:ascii="David" w:hAnsi="David" w:cs="David"/>
          <w:sz w:val="28"/>
          <w:szCs w:val="28"/>
        </w:rPr>
      </w:pPr>
      <w:r w:rsidRPr="00DB3273">
        <w:rPr>
          <w:rFonts w:ascii="David" w:hAnsi="David" w:cs="David" w:hint="cs"/>
          <w:sz w:val="28"/>
          <w:szCs w:val="28"/>
          <w:rtl/>
        </w:rPr>
        <w:t xml:space="preserve">בערעורה טוענת התביעה, כי </w:t>
      </w:r>
      <w:r w:rsidR="005636B6" w:rsidRPr="00DB3273">
        <w:rPr>
          <w:rFonts w:ascii="David" w:hAnsi="David" w:cs="David" w:hint="cs"/>
          <w:sz w:val="28"/>
          <w:szCs w:val="28"/>
          <w:rtl/>
        </w:rPr>
        <w:t xml:space="preserve">שגה בית הדין קמא כאשר קבע כי ניתן לשחרר את המשיב לחלופת מעצר. </w:t>
      </w:r>
      <w:r w:rsidR="00E55F1C">
        <w:rPr>
          <w:rFonts w:ascii="David" w:hAnsi="David" w:cs="David" w:hint="cs"/>
          <w:sz w:val="28"/>
          <w:szCs w:val="28"/>
          <w:rtl/>
        </w:rPr>
        <w:t xml:space="preserve">הוטעם, כי </w:t>
      </w:r>
      <w:r w:rsidR="005636B6" w:rsidRPr="00DB3273">
        <w:rPr>
          <w:rFonts w:ascii="David" w:hAnsi="David" w:cs="David" w:hint="cs"/>
          <w:sz w:val="28"/>
          <w:szCs w:val="28"/>
          <w:rtl/>
        </w:rPr>
        <w:t>המשיב אינו מורשה לצאת עם כלי הנשק לביתו, וכי הוצאת הנשק לצרכי הגנה עצ</w:t>
      </w:r>
      <w:r w:rsidR="000E5010" w:rsidRPr="00DB3273">
        <w:rPr>
          <w:rFonts w:ascii="David" w:hAnsi="David" w:cs="David" w:hint="cs"/>
          <w:sz w:val="28"/>
          <w:szCs w:val="28"/>
          <w:rtl/>
        </w:rPr>
        <w:t>מ</w:t>
      </w:r>
      <w:r w:rsidR="005636B6" w:rsidRPr="00DB3273">
        <w:rPr>
          <w:rFonts w:ascii="David" w:hAnsi="David" w:cs="David" w:hint="cs"/>
          <w:sz w:val="28"/>
          <w:szCs w:val="28"/>
          <w:rtl/>
        </w:rPr>
        <w:t xml:space="preserve">ית אינה גורעת מהפסול ומהסיכון שבכך, באופן המקים חזקת מסוכנות; </w:t>
      </w:r>
      <w:r w:rsidR="00E55F1C">
        <w:rPr>
          <w:rFonts w:ascii="David" w:hAnsi="David" w:cs="David" w:hint="cs"/>
          <w:sz w:val="28"/>
          <w:szCs w:val="28"/>
          <w:rtl/>
        </w:rPr>
        <w:t xml:space="preserve">כן </w:t>
      </w:r>
      <w:r w:rsidR="00E55F1C">
        <w:rPr>
          <w:rFonts w:ascii="David" w:hAnsi="David" w:cs="David" w:hint="cs"/>
          <w:sz w:val="28"/>
          <w:szCs w:val="28"/>
          <w:rtl/>
        </w:rPr>
        <w:lastRenderedPageBreak/>
        <w:t xml:space="preserve">נטען, כי </w:t>
      </w:r>
      <w:r w:rsidR="00DB3273" w:rsidRPr="00DB3273">
        <w:rPr>
          <w:rFonts w:ascii="David" w:hAnsi="David" w:cs="David" w:hint="cs"/>
          <w:sz w:val="28"/>
          <w:szCs w:val="28"/>
          <w:rtl/>
        </w:rPr>
        <w:t>בגרסת המשיב נמצאו סתירות מובהקות, כאשר טען כי הוצאת הנשק ה</w:t>
      </w:r>
      <w:r w:rsidR="002F1956">
        <w:rPr>
          <w:rFonts w:ascii="David" w:hAnsi="David" w:cs="David" w:hint="cs"/>
          <w:sz w:val="28"/>
          <w:szCs w:val="28"/>
          <w:rtl/>
        </w:rPr>
        <w:t>י</w:t>
      </w:r>
      <w:r w:rsidR="00DB3273" w:rsidRPr="00DB3273">
        <w:rPr>
          <w:rFonts w:ascii="David" w:hAnsi="David" w:cs="David" w:hint="cs"/>
          <w:sz w:val="28"/>
          <w:szCs w:val="28"/>
          <w:rtl/>
        </w:rPr>
        <w:t>יתה מותרת, בניגוד לעדויות מפורשות של מפקדיו, ואף גרסתו לגבי הגנה עצמית "אינה חפה מקשיים" שעה שלא ידע להסביר מדוע חש בסכנה דווקא במועד זה, לעומת כלל הפעמים ש</w:t>
      </w:r>
      <w:r w:rsidR="004F03D3">
        <w:rPr>
          <w:rFonts w:ascii="David" w:hAnsi="David" w:cs="David" w:hint="cs"/>
          <w:sz w:val="28"/>
          <w:szCs w:val="28"/>
          <w:rtl/>
        </w:rPr>
        <w:t xml:space="preserve">בהן </w:t>
      </w:r>
      <w:r w:rsidR="00DB3273" w:rsidRPr="00DB3273">
        <w:rPr>
          <w:rFonts w:ascii="David" w:hAnsi="David" w:cs="David" w:hint="cs"/>
          <w:sz w:val="28"/>
          <w:szCs w:val="28"/>
          <w:rtl/>
        </w:rPr>
        <w:t xml:space="preserve">יצא לביתו בעבר </w:t>
      </w:r>
      <w:r w:rsidR="004F03D3">
        <w:rPr>
          <w:rFonts w:ascii="David" w:hAnsi="David" w:cs="David" w:hint="cs"/>
          <w:sz w:val="28"/>
          <w:szCs w:val="28"/>
          <w:rtl/>
        </w:rPr>
        <w:t>מבלי ש</w:t>
      </w:r>
      <w:r w:rsidR="00DB3273" w:rsidRPr="00DB3273">
        <w:rPr>
          <w:rFonts w:ascii="David" w:hAnsi="David" w:cs="David" w:hint="cs"/>
          <w:sz w:val="28"/>
          <w:szCs w:val="28"/>
          <w:rtl/>
        </w:rPr>
        <w:t xml:space="preserve">נטל את הנשק. עוד </w:t>
      </w:r>
      <w:r w:rsidR="00E55F1C">
        <w:rPr>
          <w:rFonts w:ascii="David" w:hAnsi="David" w:cs="David" w:hint="cs"/>
          <w:sz w:val="28"/>
          <w:szCs w:val="28"/>
          <w:rtl/>
        </w:rPr>
        <w:t xml:space="preserve">טענה התביעה, כי בית הדין לא נתן משקל מספק לכך שהמשיב </w:t>
      </w:r>
      <w:r w:rsidR="005636B6" w:rsidRPr="00DB3273">
        <w:rPr>
          <w:rFonts w:ascii="David" w:hAnsi="David" w:cs="David" w:hint="cs"/>
          <w:sz w:val="28"/>
          <w:szCs w:val="28"/>
          <w:rtl/>
        </w:rPr>
        <w:t>השתמש באופן בלתי חוקי בנשק בסביבה אזרחית הומה אדם</w:t>
      </w:r>
      <w:r w:rsidR="00DB3273" w:rsidRPr="00DB3273">
        <w:rPr>
          <w:rFonts w:ascii="David" w:hAnsi="David" w:cs="David" w:hint="cs"/>
          <w:sz w:val="28"/>
          <w:szCs w:val="28"/>
          <w:rtl/>
        </w:rPr>
        <w:t>, תוך גרימת בהלה רבה לציבור</w:t>
      </w:r>
      <w:r w:rsidR="00E55F1C">
        <w:rPr>
          <w:rFonts w:ascii="David" w:hAnsi="David" w:cs="David" w:hint="cs"/>
          <w:sz w:val="28"/>
          <w:szCs w:val="28"/>
          <w:rtl/>
        </w:rPr>
        <w:t>.</w:t>
      </w:r>
      <w:r w:rsidR="005636B6" w:rsidRPr="00DB3273">
        <w:rPr>
          <w:rFonts w:ascii="David" w:hAnsi="David" w:cs="David" w:hint="cs"/>
          <w:sz w:val="28"/>
          <w:szCs w:val="28"/>
          <w:rtl/>
        </w:rPr>
        <w:t xml:space="preserve"> </w:t>
      </w:r>
    </w:p>
    <w:p w14:paraId="17D0C69E" w14:textId="00BD892B" w:rsidR="005636B6" w:rsidRPr="005636B6" w:rsidRDefault="00DB3273"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התביעה סבורה כי אין חשש להתמשכות ההליכים בעניינו של המשיב, בשים לב לכך שצמצמה את רשימת עדיה (מ-18 </w:t>
      </w:r>
      <w:r w:rsidR="004F03D3">
        <w:rPr>
          <w:rFonts w:ascii="David" w:hAnsi="David" w:cs="David" w:hint="cs"/>
          <w:sz w:val="28"/>
          <w:szCs w:val="28"/>
          <w:rtl/>
        </w:rPr>
        <w:t xml:space="preserve">לתשעה </w:t>
      </w:r>
      <w:r>
        <w:rPr>
          <w:rFonts w:ascii="David" w:hAnsi="David" w:cs="David" w:hint="cs"/>
          <w:sz w:val="28"/>
          <w:szCs w:val="28"/>
          <w:rtl/>
        </w:rPr>
        <w:t xml:space="preserve">עדים). כן </w:t>
      </w:r>
      <w:r w:rsidR="00E55F1C">
        <w:rPr>
          <w:rFonts w:ascii="David" w:hAnsi="David" w:cs="David" w:hint="cs"/>
          <w:sz w:val="28"/>
          <w:szCs w:val="28"/>
          <w:rtl/>
        </w:rPr>
        <w:t xml:space="preserve">טענה כי נערכה </w:t>
      </w:r>
      <w:r>
        <w:rPr>
          <w:rFonts w:ascii="David" w:hAnsi="David" w:cs="David" w:hint="cs"/>
          <w:sz w:val="28"/>
          <w:szCs w:val="28"/>
          <w:rtl/>
        </w:rPr>
        <w:t xml:space="preserve">להתחיל </w:t>
      </w:r>
      <w:r w:rsidR="004F03D3">
        <w:rPr>
          <w:rFonts w:ascii="David" w:hAnsi="David" w:cs="David" w:hint="cs"/>
          <w:sz w:val="28"/>
          <w:szCs w:val="28"/>
          <w:rtl/>
        </w:rPr>
        <w:t xml:space="preserve">בהשמעת </w:t>
      </w:r>
      <w:r>
        <w:rPr>
          <w:rFonts w:ascii="David" w:hAnsi="David" w:cs="David" w:hint="cs"/>
          <w:sz w:val="28"/>
          <w:szCs w:val="28"/>
          <w:rtl/>
        </w:rPr>
        <w:t>ראיות</w:t>
      </w:r>
      <w:r w:rsidR="004F03D3">
        <w:rPr>
          <w:rFonts w:ascii="David" w:hAnsi="David" w:cs="David" w:hint="cs"/>
          <w:sz w:val="28"/>
          <w:szCs w:val="28"/>
          <w:rtl/>
        </w:rPr>
        <w:t>יה</w:t>
      </w:r>
      <w:r>
        <w:rPr>
          <w:rFonts w:ascii="David" w:hAnsi="David" w:cs="David" w:hint="cs"/>
          <w:sz w:val="28"/>
          <w:szCs w:val="28"/>
          <w:rtl/>
        </w:rPr>
        <w:t xml:space="preserve"> במהלך חודש אוגוסט, וכי מועדי ה</w:t>
      </w:r>
      <w:r w:rsidR="00E55F1C">
        <w:rPr>
          <w:rFonts w:ascii="David" w:hAnsi="David" w:cs="David" w:hint="cs"/>
          <w:sz w:val="28"/>
          <w:szCs w:val="28"/>
          <w:rtl/>
        </w:rPr>
        <w:t>ה</w:t>
      </w:r>
      <w:r>
        <w:rPr>
          <w:rFonts w:ascii="David" w:hAnsi="David" w:cs="David" w:hint="cs"/>
          <w:sz w:val="28"/>
          <w:szCs w:val="28"/>
          <w:rtl/>
        </w:rPr>
        <w:t xml:space="preserve">וכחות שנקבעו נדחו לאור בקשת ב"כ המשיב, אשר ביקש למצות את הדיון בשאלת המעצר, בטרם יתחיל התיק להישמע. </w:t>
      </w:r>
      <w:r w:rsidR="009C16A2">
        <w:rPr>
          <w:rFonts w:ascii="David" w:hAnsi="David" w:cs="David" w:hint="cs"/>
          <w:sz w:val="28"/>
          <w:szCs w:val="28"/>
          <w:rtl/>
        </w:rPr>
        <w:t>עוד</w:t>
      </w:r>
      <w:r w:rsidR="00E55F1C">
        <w:rPr>
          <w:rFonts w:ascii="David" w:hAnsi="David" w:cs="David" w:hint="cs"/>
          <w:sz w:val="28"/>
          <w:szCs w:val="28"/>
          <w:rtl/>
        </w:rPr>
        <w:t xml:space="preserve"> ביקשה התביעה לאבחן את עניינו של המשיב מזה שנדון בע"מ</w:t>
      </w:r>
      <w:r w:rsidR="00293E87">
        <w:rPr>
          <w:rFonts w:ascii="David" w:hAnsi="David" w:cs="David" w:hint="cs"/>
          <w:sz w:val="28"/>
          <w:szCs w:val="28"/>
          <w:rtl/>
        </w:rPr>
        <w:t>/</w:t>
      </w:r>
      <w:r w:rsidR="00E55F1C">
        <w:rPr>
          <w:rFonts w:ascii="David" w:hAnsi="David" w:cs="David" w:hint="cs"/>
          <w:sz w:val="28"/>
          <w:szCs w:val="28"/>
          <w:rtl/>
        </w:rPr>
        <w:t xml:space="preserve">55/24 </w:t>
      </w:r>
      <w:r w:rsidR="00E55F1C">
        <w:rPr>
          <w:rFonts w:ascii="David" w:hAnsi="David" w:cs="David" w:hint="cs"/>
          <w:b/>
          <w:bCs/>
          <w:sz w:val="28"/>
          <w:szCs w:val="28"/>
          <w:rtl/>
        </w:rPr>
        <w:t xml:space="preserve">רב"ט </w:t>
      </w:r>
      <w:proofErr w:type="spellStart"/>
      <w:r w:rsidR="00E55F1C">
        <w:rPr>
          <w:rFonts w:ascii="David" w:hAnsi="David" w:cs="David" w:hint="cs"/>
          <w:b/>
          <w:bCs/>
          <w:sz w:val="28"/>
          <w:szCs w:val="28"/>
          <w:rtl/>
        </w:rPr>
        <w:t>גדו</w:t>
      </w:r>
      <w:proofErr w:type="spellEnd"/>
      <w:r w:rsidR="00E55F1C">
        <w:rPr>
          <w:rFonts w:ascii="David" w:hAnsi="David" w:cs="David" w:hint="cs"/>
          <w:b/>
          <w:bCs/>
          <w:sz w:val="28"/>
          <w:szCs w:val="28"/>
          <w:rtl/>
        </w:rPr>
        <w:t xml:space="preserve"> </w:t>
      </w:r>
      <w:r w:rsidR="00E55F1C">
        <w:rPr>
          <w:rFonts w:ascii="David" w:hAnsi="David" w:cs="David" w:hint="cs"/>
          <w:sz w:val="28"/>
          <w:szCs w:val="28"/>
          <w:rtl/>
        </w:rPr>
        <w:t xml:space="preserve">לעיל, אשר שוחרר למעצר בית לאחר שחדל להיות חייל. נטען, כי עם </w:t>
      </w:r>
      <w:r w:rsidR="005636B6">
        <w:rPr>
          <w:rFonts w:ascii="David" w:hAnsi="David" w:cs="David" w:hint="cs"/>
          <w:sz w:val="28"/>
          <w:szCs w:val="28"/>
          <w:rtl/>
        </w:rPr>
        <w:t>שובו של המשיב ל</w:t>
      </w:r>
      <w:r w:rsidR="00E55F1C">
        <w:rPr>
          <w:rFonts w:ascii="David" w:hAnsi="David" w:cs="David" w:hint="cs"/>
          <w:sz w:val="28"/>
          <w:szCs w:val="28"/>
          <w:rtl/>
        </w:rPr>
        <w:t>שירות ביחידה מבצעית, בתפק</w:t>
      </w:r>
      <w:r w:rsidR="005636B6">
        <w:rPr>
          <w:rFonts w:ascii="David" w:hAnsi="David" w:cs="David" w:hint="cs"/>
          <w:sz w:val="28"/>
          <w:szCs w:val="28"/>
          <w:rtl/>
        </w:rPr>
        <w:t>יד של נהג בט"ש</w:t>
      </w:r>
      <w:r w:rsidR="004F03D3">
        <w:rPr>
          <w:rFonts w:ascii="David" w:hAnsi="David" w:cs="David" w:hint="cs"/>
          <w:sz w:val="28"/>
          <w:szCs w:val="28"/>
          <w:rtl/>
        </w:rPr>
        <w:t>,</w:t>
      </w:r>
      <w:r w:rsidR="005636B6">
        <w:rPr>
          <w:rFonts w:ascii="David" w:hAnsi="David" w:cs="David" w:hint="cs"/>
          <w:sz w:val="28"/>
          <w:szCs w:val="28"/>
          <w:rtl/>
        </w:rPr>
        <w:t xml:space="preserve"> לא ניתן ליישם מעשית את הנחיית בית הדין </w:t>
      </w:r>
      <w:r w:rsidR="00E55F1C">
        <w:rPr>
          <w:rFonts w:ascii="David" w:hAnsi="David" w:cs="David" w:hint="cs"/>
          <w:sz w:val="28"/>
          <w:szCs w:val="28"/>
          <w:rtl/>
        </w:rPr>
        <w:t xml:space="preserve">קמא </w:t>
      </w:r>
      <w:r w:rsidR="005636B6">
        <w:rPr>
          <w:rFonts w:ascii="David" w:hAnsi="David" w:cs="David" w:hint="cs"/>
          <w:sz w:val="28"/>
          <w:szCs w:val="28"/>
          <w:rtl/>
        </w:rPr>
        <w:t>בדבר מניעת גישה לנשק</w:t>
      </w:r>
      <w:r w:rsidR="00E55F1C">
        <w:rPr>
          <w:rFonts w:ascii="David" w:hAnsi="David" w:cs="David" w:hint="cs"/>
          <w:sz w:val="28"/>
          <w:szCs w:val="28"/>
          <w:rtl/>
        </w:rPr>
        <w:t xml:space="preserve">; וכי הפרת הוראות מפקדיו לעניין הוצאת הנשק, משמעה כי </w:t>
      </w:r>
      <w:r w:rsidR="005636B6">
        <w:rPr>
          <w:rFonts w:ascii="David" w:hAnsi="David" w:cs="David" w:hint="cs"/>
          <w:sz w:val="28"/>
          <w:szCs w:val="28"/>
          <w:rtl/>
        </w:rPr>
        <w:t xml:space="preserve">לא ניתן לתת אמון במשיב שיעמוד בתנאי חלופת המעצר.  </w:t>
      </w:r>
    </w:p>
    <w:p w14:paraId="3F604ECD" w14:textId="01A99C12" w:rsidR="00C0593D" w:rsidRDefault="007D7E90"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מנגד</w:t>
      </w:r>
      <w:r w:rsidR="004F03D3">
        <w:rPr>
          <w:rFonts w:ascii="David" w:hAnsi="David" w:cs="David" w:hint="cs"/>
          <w:sz w:val="28"/>
          <w:szCs w:val="28"/>
          <w:rtl/>
        </w:rPr>
        <w:t>,</w:t>
      </w:r>
      <w:r>
        <w:rPr>
          <w:rFonts w:ascii="David" w:hAnsi="David" w:cs="David" w:hint="cs"/>
          <w:sz w:val="28"/>
          <w:szCs w:val="28"/>
          <w:rtl/>
        </w:rPr>
        <w:t xml:space="preserve"> נטען על ידי ההגנה כי</w:t>
      </w:r>
      <w:r w:rsidR="00C0593D">
        <w:rPr>
          <w:rFonts w:ascii="David" w:hAnsi="David" w:cs="David" w:hint="cs"/>
          <w:sz w:val="28"/>
          <w:szCs w:val="28"/>
          <w:rtl/>
        </w:rPr>
        <w:t xml:space="preserve"> אין מקום להתערב בהחלטת בית הדין קמא, שהיא החלטה סבירה בנסיבות העניין, </w:t>
      </w:r>
      <w:r w:rsidR="004F03D3">
        <w:rPr>
          <w:rFonts w:ascii="David" w:hAnsi="David" w:cs="David" w:hint="cs"/>
          <w:sz w:val="28"/>
          <w:szCs w:val="28"/>
          <w:rtl/>
        </w:rPr>
        <w:t xml:space="preserve">ומושתתת </w:t>
      </w:r>
      <w:r w:rsidR="00C0593D">
        <w:rPr>
          <w:rFonts w:ascii="David" w:hAnsi="David" w:cs="David" w:hint="cs"/>
          <w:sz w:val="28"/>
          <w:szCs w:val="28"/>
          <w:rtl/>
        </w:rPr>
        <w:t xml:space="preserve">על "מיהות העושה ומיהות המעשה". נטען, כי </w:t>
      </w:r>
      <w:r w:rsidR="00F81760">
        <w:rPr>
          <w:rFonts w:ascii="David" w:hAnsi="David" w:cs="David" w:hint="cs"/>
          <w:sz w:val="28"/>
          <w:szCs w:val="28"/>
          <w:rtl/>
        </w:rPr>
        <w:t xml:space="preserve">המשיב נטל את הנשק לצרכי הגנה עצמית, נוכח התכנון לבקר </w:t>
      </w:r>
      <w:r w:rsidR="00C0593D">
        <w:rPr>
          <w:rFonts w:ascii="David" w:hAnsi="David" w:cs="David" w:hint="cs"/>
          <w:sz w:val="28"/>
          <w:szCs w:val="28"/>
          <w:rtl/>
        </w:rPr>
        <w:t xml:space="preserve">אצל </w:t>
      </w:r>
      <w:proofErr w:type="spellStart"/>
      <w:r w:rsidR="00C0593D">
        <w:rPr>
          <w:rFonts w:ascii="David" w:hAnsi="David" w:cs="David" w:hint="cs"/>
          <w:sz w:val="28"/>
          <w:szCs w:val="28"/>
          <w:rtl/>
        </w:rPr>
        <w:t>אמו</w:t>
      </w:r>
      <w:proofErr w:type="spellEnd"/>
      <w:r w:rsidR="00C0593D">
        <w:rPr>
          <w:rFonts w:ascii="David" w:hAnsi="David" w:cs="David" w:hint="cs"/>
          <w:sz w:val="28"/>
          <w:szCs w:val="28"/>
          <w:rtl/>
        </w:rPr>
        <w:t xml:space="preserve"> המתגוררת באזור מסוכן, וזאת באופן שיש בו כדי להפחית את עוצמתה של עילת המסוכנות (תוך הפניה לע"מ</w:t>
      </w:r>
      <w:r w:rsidR="00293E87">
        <w:rPr>
          <w:rFonts w:ascii="David" w:hAnsi="David" w:cs="David" w:hint="cs"/>
          <w:sz w:val="28"/>
          <w:szCs w:val="28"/>
          <w:rtl/>
        </w:rPr>
        <w:t>/</w:t>
      </w:r>
      <w:r w:rsidR="00C0593D">
        <w:rPr>
          <w:rFonts w:ascii="David" w:hAnsi="David" w:cs="David" w:hint="cs"/>
          <w:sz w:val="28"/>
          <w:szCs w:val="28"/>
          <w:rtl/>
        </w:rPr>
        <w:t xml:space="preserve">5/22 </w:t>
      </w:r>
      <w:r w:rsidR="00C0593D">
        <w:rPr>
          <w:rFonts w:ascii="David" w:hAnsi="David" w:cs="David" w:hint="cs"/>
          <w:b/>
          <w:bCs/>
          <w:sz w:val="28"/>
          <w:szCs w:val="28"/>
          <w:rtl/>
        </w:rPr>
        <w:t xml:space="preserve"> התובע הצבאי הראשי נ' טור' </w:t>
      </w:r>
      <w:proofErr w:type="spellStart"/>
      <w:r w:rsidR="00C0593D">
        <w:rPr>
          <w:rFonts w:ascii="David" w:hAnsi="David" w:cs="David" w:hint="cs"/>
          <w:b/>
          <w:bCs/>
          <w:sz w:val="28"/>
          <w:szCs w:val="28"/>
          <w:rtl/>
        </w:rPr>
        <w:t>זיגל</w:t>
      </w:r>
      <w:proofErr w:type="spellEnd"/>
      <w:r w:rsidR="00C0593D">
        <w:rPr>
          <w:rFonts w:ascii="David" w:hAnsi="David" w:cs="David" w:hint="cs"/>
          <w:b/>
          <w:bCs/>
          <w:sz w:val="28"/>
          <w:szCs w:val="28"/>
          <w:rtl/>
        </w:rPr>
        <w:t xml:space="preserve"> </w:t>
      </w:r>
      <w:r w:rsidR="0002327D">
        <w:rPr>
          <w:rFonts w:ascii="David" w:hAnsi="David" w:cs="David" w:hint="cs"/>
          <w:b/>
          <w:bCs/>
          <w:sz w:val="28"/>
          <w:szCs w:val="28"/>
          <w:rtl/>
        </w:rPr>
        <w:t>(</w:t>
      </w:r>
      <w:r w:rsidR="00C0593D">
        <w:rPr>
          <w:rFonts w:ascii="David" w:hAnsi="David" w:cs="David" w:hint="cs"/>
          <w:sz w:val="28"/>
          <w:szCs w:val="28"/>
          <w:rtl/>
        </w:rPr>
        <w:t>2022)</w:t>
      </w:r>
      <w:r w:rsidR="0002327D">
        <w:rPr>
          <w:rFonts w:ascii="David" w:hAnsi="David" w:cs="David" w:hint="cs"/>
          <w:sz w:val="28"/>
          <w:szCs w:val="28"/>
          <w:rtl/>
        </w:rPr>
        <w:t>)</w:t>
      </w:r>
      <w:r w:rsidR="00C0593D">
        <w:rPr>
          <w:rFonts w:ascii="David" w:hAnsi="David" w:cs="David" w:hint="cs"/>
          <w:sz w:val="28"/>
          <w:szCs w:val="28"/>
          <w:rtl/>
        </w:rPr>
        <w:t xml:space="preserve">; וכי אין תימוכין לטענת המפקדים שלפיה לא </w:t>
      </w:r>
      <w:r w:rsidR="004F03D3">
        <w:rPr>
          <w:rFonts w:ascii="David" w:hAnsi="David" w:cs="David" w:hint="cs"/>
          <w:sz w:val="28"/>
          <w:szCs w:val="28"/>
          <w:rtl/>
        </w:rPr>
        <w:t xml:space="preserve">אישרו בעבר את </w:t>
      </w:r>
      <w:r w:rsidR="00C0593D">
        <w:rPr>
          <w:rFonts w:ascii="David" w:hAnsi="David" w:cs="David" w:hint="cs"/>
          <w:sz w:val="28"/>
          <w:szCs w:val="28"/>
          <w:rtl/>
        </w:rPr>
        <w:t xml:space="preserve">בקשתו לצאת עם הנשק לביתו, לפרק זמן שהוא קצר משבוע ימים. כן נטען, כי אף נסיבותיה של העבירה שעניינה שימוש בלתי חוקי בנשק אינן מן החמורות, בהעדר "סיכון מכוון" לאדם ומשהמשיב לא ביצע פעולות בנשק, </w:t>
      </w:r>
      <w:r w:rsidR="004F03D3">
        <w:rPr>
          <w:rFonts w:ascii="David" w:hAnsi="David" w:cs="David" w:hint="cs"/>
          <w:sz w:val="28"/>
          <w:szCs w:val="28"/>
          <w:rtl/>
        </w:rPr>
        <w:t>ש</w:t>
      </w:r>
      <w:r w:rsidR="00C0593D">
        <w:rPr>
          <w:rFonts w:ascii="David" w:hAnsi="David" w:cs="David" w:hint="cs"/>
          <w:sz w:val="28"/>
          <w:szCs w:val="28"/>
          <w:rtl/>
        </w:rPr>
        <w:t xml:space="preserve">היה בו </w:t>
      </w:r>
      <w:r w:rsidR="004F03D3">
        <w:rPr>
          <w:rFonts w:ascii="David" w:hAnsi="David" w:cs="David" w:hint="cs"/>
          <w:sz w:val="28"/>
          <w:szCs w:val="28"/>
          <w:rtl/>
        </w:rPr>
        <w:t xml:space="preserve">ממילא </w:t>
      </w:r>
      <w:r w:rsidR="00C0593D">
        <w:rPr>
          <w:rFonts w:ascii="David" w:hAnsi="David" w:cs="David" w:hint="cs"/>
          <w:sz w:val="28"/>
          <w:szCs w:val="28"/>
          <w:rtl/>
        </w:rPr>
        <w:t xml:space="preserve">"מק פורק".  </w:t>
      </w:r>
    </w:p>
    <w:p w14:paraId="50E81967" w14:textId="77777777" w:rsidR="006A149A" w:rsidRDefault="00C0593D" w:rsidP="006A149A">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ההגנה הטעימה </w:t>
      </w:r>
      <w:r w:rsidR="00F81760">
        <w:rPr>
          <w:rFonts w:ascii="David" w:hAnsi="David" w:cs="David" w:hint="cs"/>
          <w:sz w:val="28"/>
          <w:szCs w:val="28"/>
          <w:rtl/>
        </w:rPr>
        <w:t xml:space="preserve">עוד </w:t>
      </w:r>
      <w:r>
        <w:rPr>
          <w:rFonts w:ascii="David" w:hAnsi="David" w:cs="David" w:hint="cs"/>
          <w:sz w:val="28"/>
          <w:szCs w:val="28"/>
          <w:rtl/>
        </w:rPr>
        <w:t xml:space="preserve">כי המשיב הוא חייל מצטיין, הזוכה להערכת מפקדיו, </w:t>
      </w:r>
      <w:r w:rsidR="004F03D3">
        <w:rPr>
          <w:rFonts w:ascii="David" w:hAnsi="David" w:cs="David" w:hint="cs"/>
          <w:sz w:val="28"/>
          <w:szCs w:val="28"/>
          <w:rtl/>
        </w:rPr>
        <w:t>ו</w:t>
      </w:r>
      <w:r>
        <w:rPr>
          <w:rFonts w:ascii="David" w:hAnsi="David" w:cs="David" w:hint="cs"/>
          <w:sz w:val="28"/>
          <w:szCs w:val="28"/>
          <w:rtl/>
        </w:rPr>
        <w:t>אשר עשה חיל בהליך השילוב, ונפגע עד מאוד מכך שלא הצליח לסיימו בגין העבירה הנוכחית. נטען, כי  לאור האמור, ניתן לסמוך על המשיב ולתת בו אמון בעת נקיטת</w:t>
      </w:r>
      <w:r w:rsidR="004F03D3">
        <w:rPr>
          <w:rFonts w:ascii="David" w:hAnsi="David" w:cs="David" w:hint="cs"/>
          <w:sz w:val="28"/>
          <w:szCs w:val="28"/>
          <w:rtl/>
        </w:rPr>
        <w:t>ה של</w:t>
      </w:r>
      <w:r>
        <w:rPr>
          <w:rFonts w:ascii="David" w:hAnsi="David" w:cs="David" w:hint="cs"/>
          <w:sz w:val="28"/>
          <w:szCs w:val="28"/>
          <w:rtl/>
        </w:rPr>
        <w:t xml:space="preserve"> חלופת מעצר, תוך שהובהר כי במהלך מעצרו הפתוח ישהה המשיב בחטיבה ולא במוצב שבו שירת עד כה, באופן שיאפשר פיקוח הדוק יותר של מפקדיו. </w:t>
      </w:r>
      <w:r w:rsidR="00B01E57">
        <w:rPr>
          <w:rFonts w:ascii="David" w:hAnsi="David" w:cs="David" w:hint="cs"/>
          <w:sz w:val="28"/>
          <w:szCs w:val="28"/>
          <w:rtl/>
        </w:rPr>
        <w:t xml:space="preserve">עוד נטען, כי לא הוסר החשש מפני התמשכות ההליכים, שכן בחלק מהמועדים שנקבעו לשמיעת ראיות לא תוכל ההגנה להתייצב בשל קיומם של דיונים אחרים שנקבעו. </w:t>
      </w:r>
    </w:p>
    <w:p w14:paraId="500175C6" w14:textId="732372EF" w:rsidR="00814C64" w:rsidRPr="006A149A" w:rsidRDefault="00814C64" w:rsidP="006A149A">
      <w:pPr>
        <w:pStyle w:val="1"/>
        <w:tabs>
          <w:tab w:val="left" w:pos="417"/>
        </w:tabs>
        <w:spacing w:line="360" w:lineRule="auto"/>
        <w:ind w:left="-8"/>
        <w:jc w:val="both"/>
        <w:outlineLvl w:val="0"/>
        <w:rPr>
          <w:rFonts w:ascii="David" w:hAnsi="David" w:cs="David"/>
          <w:sz w:val="28"/>
          <w:szCs w:val="28"/>
          <w:rtl/>
        </w:rPr>
      </w:pPr>
      <w:r w:rsidRPr="006A149A">
        <w:rPr>
          <w:rFonts w:ascii="David" w:hAnsi="David" w:cs="David" w:hint="cs"/>
          <w:b/>
          <w:bCs/>
          <w:sz w:val="28"/>
          <w:szCs w:val="28"/>
          <w:u w:val="single"/>
          <w:rtl/>
        </w:rPr>
        <w:lastRenderedPageBreak/>
        <w:t>דיון והכרעה</w:t>
      </w:r>
    </w:p>
    <w:p w14:paraId="630FFC47" w14:textId="77777777" w:rsidR="00F03AFA" w:rsidRPr="00587AEB" w:rsidRDefault="00F03AFA" w:rsidP="00E34A7D">
      <w:pPr>
        <w:pStyle w:val="1"/>
        <w:tabs>
          <w:tab w:val="left" w:pos="417"/>
        </w:tabs>
        <w:spacing w:line="360" w:lineRule="auto"/>
        <w:ind w:left="-8"/>
        <w:jc w:val="both"/>
        <w:outlineLvl w:val="0"/>
        <w:rPr>
          <w:rFonts w:ascii="David" w:hAnsi="David" w:cs="David"/>
          <w:sz w:val="28"/>
          <w:szCs w:val="28"/>
        </w:rPr>
      </w:pPr>
    </w:p>
    <w:p w14:paraId="774E1757" w14:textId="7742F89D" w:rsidR="00A2690E" w:rsidRDefault="00743A56" w:rsidP="00E34A7D">
      <w:pPr>
        <w:pStyle w:val="1"/>
        <w:numPr>
          <w:ilvl w:val="0"/>
          <w:numId w:val="32"/>
        </w:numPr>
        <w:tabs>
          <w:tab w:val="left" w:pos="417"/>
        </w:tabs>
        <w:spacing w:line="360" w:lineRule="auto"/>
        <w:ind w:left="-8"/>
        <w:jc w:val="both"/>
        <w:outlineLvl w:val="0"/>
        <w:rPr>
          <w:rFonts w:ascii="David" w:hAnsi="David" w:cs="David"/>
          <w:sz w:val="28"/>
          <w:szCs w:val="28"/>
        </w:rPr>
      </w:pPr>
      <w:r w:rsidRPr="00587AEB">
        <w:rPr>
          <w:rFonts w:ascii="David" w:hAnsi="David" w:cs="David" w:hint="cs"/>
          <w:sz w:val="28"/>
          <w:szCs w:val="28"/>
          <w:rtl/>
        </w:rPr>
        <w:t>כידוע, בעת הדיון במעצר עד תום ההליכים, נדרשת הערכאה השיפוטית לבחון האם יש בנמצא ראיות לכאורה, אשר לאחר שיעברו את כור ההיתוך של ההליך הפלילי יהיה בכוחן להוכיח את אשמתו של הנאשם העומד לדין (</w:t>
      </w:r>
      <w:proofErr w:type="spellStart"/>
      <w:r w:rsidRPr="00587AEB">
        <w:rPr>
          <w:rFonts w:ascii="David" w:hAnsi="David" w:cs="David" w:hint="cs"/>
          <w:sz w:val="28"/>
          <w:szCs w:val="28"/>
          <w:rtl/>
        </w:rPr>
        <w:t>בש"פ</w:t>
      </w:r>
      <w:proofErr w:type="spellEnd"/>
      <w:r w:rsidRPr="00587AEB">
        <w:rPr>
          <w:rFonts w:ascii="David" w:hAnsi="David" w:cs="David" w:hint="cs"/>
          <w:sz w:val="28"/>
          <w:szCs w:val="28"/>
          <w:rtl/>
        </w:rPr>
        <w:t xml:space="preserve"> 8087/95 </w:t>
      </w:r>
      <w:proofErr w:type="spellStart"/>
      <w:r w:rsidRPr="00587AEB">
        <w:rPr>
          <w:rFonts w:ascii="David" w:hAnsi="David" w:cs="David" w:hint="cs"/>
          <w:b/>
          <w:bCs/>
          <w:sz w:val="28"/>
          <w:szCs w:val="28"/>
          <w:rtl/>
        </w:rPr>
        <w:t>זאדה</w:t>
      </w:r>
      <w:proofErr w:type="spellEnd"/>
      <w:r w:rsidRPr="00587AEB">
        <w:rPr>
          <w:rFonts w:ascii="David" w:hAnsi="David" w:cs="David" w:hint="cs"/>
          <w:b/>
          <w:bCs/>
          <w:sz w:val="28"/>
          <w:szCs w:val="28"/>
          <w:rtl/>
        </w:rPr>
        <w:t xml:space="preserve"> נ' מדינת ישראל</w:t>
      </w:r>
      <w:r w:rsidRPr="00587AEB">
        <w:rPr>
          <w:rFonts w:ascii="David" w:hAnsi="David" w:cs="David" w:hint="cs"/>
          <w:sz w:val="28"/>
          <w:szCs w:val="28"/>
          <w:rtl/>
        </w:rPr>
        <w:t>, פ"ד נ(2)</w:t>
      </w:r>
      <w:r w:rsidRPr="00587AEB">
        <w:rPr>
          <w:rFonts w:ascii="David" w:hAnsi="David" w:cs="David" w:hint="cs"/>
          <w:sz w:val="28"/>
          <w:szCs w:val="28"/>
        </w:rPr>
        <w:t xml:space="preserve"> </w:t>
      </w:r>
      <w:r w:rsidRPr="00587AEB">
        <w:rPr>
          <w:rFonts w:ascii="David" w:hAnsi="David" w:cs="David" w:hint="cs"/>
          <w:sz w:val="28"/>
          <w:szCs w:val="28"/>
          <w:rtl/>
        </w:rPr>
        <w:t xml:space="preserve">133 (1996). בשלב זה לא נדרש להידרש לרף ההוכחה במשפט הפלילי </w:t>
      </w:r>
      <w:r w:rsidR="0005547C" w:rsidRPr="00587AEB">
        <w:rPr>
          <w:rFonts w:ascii="David" w:hAnsi="David" w:cs="David" w:hint="cs"/>
          <w:sz w:val="28"/>
          <w:szCs w:val="28"/>
          <w:rtl/>
        </w:rPr>
        <w:t>-</w:t>
      </w:r>
      <w:r w:rsidRPr="00587AEB">
        <w:rPr>
          <w:rFonts w:ascii="David" w:hAnsi="David" w:cs="David" w:hint="cs"/>
          <w:sz w:val="28"/>
          <w:szCs w:val="28"/>
          <w:rtl/>
        </w:rPr>
        <w:t xml:space="preserve"> מעל לכל ספק סביר (</w:t>
      </w:r>
      <w:proofErr w:type="spellStart"/>
      <w:r w:rsidRPr="00587AEB">
        <w:rPr>
          <w:rFonts w:ascii="David" w:hAnsi="David" w:cs="David" w:hint="cs"/>
          <w:sz w:val="28"/>
          <w:szCs w:val="28"/>
          <w:rtl/>
        </w:rPr>
        <w:t>בש"פ</w:t>
      </w:r>
      <w:proofErr w:type="spellEnd"/>
      <w:r w:rsidRPr="00587AEB">
        <w:rPr>
          <w:rFonts w:ascii="David" w:hAnsi="David" w:cs="David" w:hint="cs"/>
          <w:sz w:val="28"/>
          <w:szCs w:val="28"/>
          <w:rtl/>
        </w:rPr>
        <w:t xml:space="preserve"> 1748/21 </w:t>
      </w:r>
      <w:r w:rsidRPr="00587AEB">
        <w:rPr>
          <w:rFonts w:ascii="David" w:hAnsi="David" w:cs="David" w:hint="cs"/>
          <w:b/>
          <w:bCs/>
          <w:sz w:val="28"/>
          <w:szCs w:val="28"/>
          <w:rtl/>
        </w:rPr>
        <w:t xml:space="preserve">האושלה נ' מדינת ישראל </w:t>
      </w:r>
      <w:r w:rsidRPr="00587AEB">
        <w:rPr>
          <w:rFonts w:ascii="David" w:hAnsi="David" w:cs="David" w:hint="cs"/>
          <w:sz w:val="28"/>
          <w:szCs w:val="28"/>
          <w:rtl/>
        </w:rPr>
        <w:t>(25.3.2021)</w:t>
      </w:r>
      <w:r w:rsidR="009E13D3" w:rsidRPr="00587AEB">
        <w:rPr>
          <w:rFonts w:ascii="David" w:hAnsi="David" w:cs="David" w:hint="cs"/>
          <w:sz w:val="28"/>
          <w:szCs w:val="28"/>
          <w:rtl/>
        </w:rPr>
        <w:t>),</w:t>
      </w:r>
      <w:r w:rsidRPr="00587AEB">
        <w:rPr>
          <w:rFonts w:ascii="David" w:hAnsi="David" w:cs="David" w:hint="cs"/>
          <w:sz w:val="28"/>
          <w:szCs w:val="28"/>
          <w:rtl/>
        </w:rPr>
        <w:t xml:space="preserve"> לפיכך אין </w:t>
      </w:r>
      <w:r w:rsidR="0005547C" w:rsidRPr="00587AEB">
        <w:rPr>
          <w:rFonts w:ascii="David" w:hAnsi="David" w:cs="David" w:hint="cs"/>
          <w:sz w:val="28"/>
          <w:szCs w:val="28"/>
          <w:rtl/>
        </w:rPr>
        <w:t>זה ה</w:t>
      </w:r>
      <w:r w:rsidRPr="00587AEB">
        <w:rPr>
          <w:rFonts w:ascii="David" w:hAnsi="David" w:cs="David" w:hint="cs"/>
          <w:sz w:val="28"/>
          <w:szCs w:val="28"/>
          <w:rtl/>
        </w:rPr>
        <w:t xml:space="preserve">מקום לדיון בשאלת משקלן של הראיות או בשאלת מהימנותם של עדים, </w:t>
      </w:r>
      <w:r w:rsidR="009E13D3" w:rsidRPr="00587AEB">
        <w:rPr>
          <w:rFonts w:ascii="David" w:hAnsi="David" w:cs="David" w:hint="cs"/>
          <w:sz w:val="28"/>
          <w:szCs w:val="28"/>
          <w:rtl/>
        </w:rPr>
        <w:t xml:space="preserve">שאלות </w:t>
      </w:r>
      <w:r w:rsidRPr="00587AEB">
        <w:rPr>
          <w:rFonts w:ascii="David" w:hAnsi="David" w:cs="David" w:hint="cs"/>
          <w:sz w:val="28"/>
          <w:szCs w:val="28"/>
          <w:rtl/>
        </w:rPr>
        <w:t>אשר יידונו במסגרת ההליך העיקרי (ע"מ</w:t>
      </w:r>
      <w:r w:rsidR="00293E87">
        <w:rPr>
          <w:rFonts w:ascii="David" w:hAnsi="David" w:cs="David" w:hint="cs"/>
          <w:sz w:val="28"/>
          <w:szCs w:val="28"/>
          <w:rtl/>
        </w:rPr>
        <w:t>/</w:t>
      </w:r>
      <w:r w:rsidRPr="00587AEB">
        <w:rPr>
          <w:rFonts w:ascii="David" w:hAnsi="David" w:cs="David" w:hint="cs"/>
          <w:sz w:val="28"/>
          <w:szCs w:val="28"/>
          <w:rtl/>
        </w:rPr>
        <w:t xml:space="preserve">28/20 </w:t>
      </w:r>
      <w:r w:rsidRPr="00587AEB">
        <w:rPr>
          <w:rFonts w:ascii="David" w:hAnsi="David" w:cs="David" w:hint="cs"/>
          <w:b/>
          <w:bCs/>
          <w:sz w:val="28"/>
          <w:szCs w:val="28"/>
          <w:rtl/>
        </w:rPr>
        <w:t xml:space="preserve">סמל </w:t>
      </w:r>
      <w:proofErr w:type="spellStart"/>
      <w:r w:rsidRPr="00587AEB">
        <w:rPr>
          <w:rFonts w:ascii="David" w:hAnsi="David" w:cs="David" w:hint="cs"/>
          <w:b/>
          <w:bCs/>
          <w:sz w:val="28"/>
          <w:szCs w:val="28"/>
          <w:rtl/>
        </w:rPr>
        <w:t>אלכורט</w:t>
      </w:r>
      <w:proofErr w:type="spellEnd"/>
      <w:r w:rsidRPr="00587AEB">
        <w:rPr>
          <w:rFonts w:ascii="David" w:hAnsi="David" w:cs="David" w:hint="cs"/>
          <w:b/>
          <w:bCs/>
          <w:sz w:val="28"/>
          <w:szCs w:val="28"/>
          <w:rtl/>
        </w:rPr>
        <w:t xml:space="preserve"> נ' התובע הצבאי הראשי</w:t>
      </w:r>
      <w:r w:rsidRPr="00587AEB">
        <w:rPr>
          <w:rFonts w:ascii="David" w:hAnsi="David" w:cs="David" w:hint="cs"/>
          <w:sz w:val="28"/>
          <w:szCs w:val="28"/>
          <w:rtl/>
        </w:rPr>
        <w:t>, פסקה 10 (2020); ע"מ</w:t>
      </w:r>
      <w:r w:rsidR="00293E87">
        <w:rPr>
          <w:rFonts w:ascii="David" w:hAnsi="David" w:cs="David" w:hint="cs"/>
          <w:sz w:val="28"/>
          <w:szCs w:val="28"/>
          <w:rtl/>
        </w:rPr>
        <w:t>/</w:t>
      </w:r>
      <w:r w:rsidRPr="00587AEB">
        <w:rPr>
          <w:rFonts w:ascii="David" w:hAnsi="David" w:cs="David" w:hint="cs"/>
          <w:sz w:val="28"/>
          <w:szCs w:val="28"/>
          <w:rtl/>
        </w:rPr>
        <w:t xml:space="preserve">17/22 </w:t>
      </w:r>
      <w:r w:rsidRPr="00587AEB">
        <w:rPr>
          <w:rFonts w:ascii="David" w:hAnsi="David" w:cs="David" w:hint="cs"/>
          <w:b/>
          <w:bCs/>
          <w:sz w:val="28"/>
          <w:szCs w:val="28"/>
          <w:rtl/>
        </w:rPr>
        <w:t xml:space="preserve">רב"ט </w:t>
      </w:r>
      <w:proofErr w:type="spellStart"/>
      <w:r w:rsidRPr="00587AEB">
        <w:rPr>
          <w:rFonts w:ascii="David" w:hAnsi="David" w:cs="David" w:hint="cs"/>
          <w:b/>
          <w:bCs/>
          <w:sz w:val="28"/>
          <w:szCs w:val="28"/>
          <w:rtl/>
        </w:rPr>
        <w:t>זרגרי</w:t>
      </w:r>
      <w:proofErr w:type="spellEnd"/>
      <w:r w:rsidRPr="00587AEB">
        <w:rPr>
          <w:rFonts w:ascii="David" w:hAnsi="David" w:cs="David" w:hint="cs"/>
          <w:b/>
          <w:bCs/>
          <w:sz w:val="28"/>
          <w:szCs w:val="28"/>
          <w:rtl/>
        </w:rPr>
        <w:t xml:space="preserve"> נ' התובע הצבאי הראשי</w:t>
      </w:r>
      <w:r w:rsidRPr="00587AEB">
        <w:rPr>
          <w:rFonts w:ascii="David" w:hAnsi="David" w:cs="David" w:hint="cs"/>
          <w:sz w:val="28"/>
          <w:szCs w:val="28"/>
          <w:rtl/>
        </w:rPr>
        <w:t>, פסקה 18 (2022))</w:t>
      </w:r>
      <w:r w:rsidR="00FB375B">
        <w:rPr>
          <w:rFonts w:ascii="David" w:hAnsi="David" w:cs="David" w:hint="cs"/>
          <w:sz w:val="28"/>
          <w:szCs w:val="28"/>
          <w:rtl/>
        </w:rPr>
        <w:t xml:space="preserve">, כן ראו לאחרונה </w:t>
      </w:r>
      <w:proofErr w:type="spellStart"/>
      <w:r w:rsidR="00FB375B">
        <w:rPr>
          <w:rFonts w:ascii="David" w:hAnsi="David" w:cs="David" w:hint="cs"/>
          <w:sz w:val="28"/>
          <w:szCs w:val="28"/>
          <w:rtl/>
        </w:rPr>
        <w:t>עמ"ז</w:t>
      </w:r>
      <w:proofErr w:type="spellEnd"/>
      <w:r w:rsidR="00FB375B">
        <w:rPr>
          <w:rFonts w:ascii="David" w:hAnsi="David" w:cs="David" w:hint="cs"/>
          <w:sz w:val="28"/>
          <w:szCs w:val="28"/>
          <w:rtl/>
        </w:rPr>
        <w:t xml:space="preserve"> 24736-08-24 </w:t>
      </w:r>
      <w:r w:rsidR="00FB375B">
        <w:rPr>
          <w:rFonts w:ascii="David" w:hAnsi="David" w:cs="David" w:hint="cs"/>
          <w:b/>
          <w:bCs/>
          <w:sz w:val="28"/>
          <w:szCs w:val="28"/>
          <w:rtl/>
        </w:rPr>
        <w:t>אחמד נ' מדינת ישראל</w:t>
      </w:r>
      <w:r w:rsidR="00FB375B">
        <w:rPr>
          <w:rFonts w:ascii="David" w:hAnsi="David" w:cs="David" w:hint="cs"/>
          <w:sz w:val="28"/>
          <w:szCs w:val="28"/>
          <w:rtl/>
        </w:rPr>
        <w:t xml:space="preserve">, פסקה 9 (23.8.2024)). </w:t>
      </w:r>
    </w:p>
    <w:p w14:paraId="09E265DC" w14:textId="77777777" w:rsidR="000F6839" w:rsidRPr="002C1F3A" w:rsidRDefault="002C1F3A" w:rsidP="00E34A7D">
      <w:pPr>
        <w:pStyle w:val="1"/>
        <w:numPr>
          <w:ilvl w:val="0"/>
          <w:numId w:val="32"/>
        </w:numPr>
        <w:tabs>
          <w:tab w:val="left" w:pos="417"/>
        </w:tabs>
        <w:spacing w:line="360" w:lineRule="auto"/>
        <w:ind w:left="-8"/>
        <w:jc w:val="both"/>
        <w:outlineLvl w:val="0"/>
        <w:rPr>
          <w:rFonts w:ascii="David" w:hAnsi="David" w:cs="David"/>
          <w:sz w:val="28"/>
          <w:szCs w:val="28"/>
          <w:u w:val="single"/>
        </w:rPr>
      </w:pPr>
      <w:r w:rsidRPr="002C1F3A">
        <w:rPr>
          <w:rFonts w:ascii="David" w:hAnsi="David" w:cs="David" w:hint="cs"/>
          <w:sz w:val="28"/>
          <w:szCs w:val="28"/>
          <w:rtl/>
        </w:rPr>
        <w:t xml:space="preserve">בראי האמור, הרי שלאור עדויות מפקדיו של המשיב, כמפורט לעיל, שלא נמצאו בהן פרכות </w:t>
      </w:r>
      <w:r w:rsidRPr="002C1F3A">
        <w:rPr>
          <w:rFonts w:cs="David" w:hint="cs"/>
          <w:sz w:val="28"/>
          <w:szCs w:val="28"/>
          <w:rtl/>
        </w:rPr>
        <w:t>מהותיות וגלויות על פניהן (</w:t>
      </w:r>
      <w:proofErr w:type="spellStart"/>
      <w:r w:rsidRPr="002C1F3A">
        <w:rPr>
          <w:rFonts w:cs="David" w:hint="cs"/>
          <w:sz w:val="28"/>
          <w:szCs w:val="28"/>
          <w:rtl/>
        </w:rPr>
        <w:t>בש"פ</w:t>
      </w:r>
      <w:proofErr w:type="spellEnd"/>
      <w:r w:rsidRPr="002C1F3A">
        <w:rPr>
          <w:rFonts w:cs="David" w:hint="cs"/>
          <w:sz w:val="28"/>
          <w:szCs w:val="28"/>
          <w:rtl/>
        </w:rPr>
        <w:t xml:space="preserve"> 5309/24 </w:t>
      </w:r>
      <w:r w:rsidRPr="002C1F3A">
        <w:rPr>
          <w:rFonts w:cs="David" w:hint="cs"/>
          <w:b/>
          <w:bCs/>
          <w:sz w:val="28"/>
          <w:szCs w:val="28"/>
          <w:rtl/>
        </w:rPr>
        <w:t>חן נ' מדינת ישראל</w:t>
      </w:r>
      <w:r w:rsidRPr="002C1F3A">
        <w:rPr>
          <w:rFonts w:cs="David" w:hint="cs"/>
          <w:sz w:val="28"/>
          <w:szCs w:val="28"/>
          <w:rtl/>
        </w:rPr>
        <w:t>, פסקה 11 (4.7.2024)</w:t>
      </w:r>
      <w:r w:rsidR="004F03D3">
        <w:rPr>
          <w:rFonts w:cs="David" w:hint="cs"/>
          <w:sz w:val="28"/>
          <w:szCs w:val="28"/>
          <w:rtl/>
        </w:rPr>
        <w:t>)</w:t>
      </w:r>
      <w:r w:rsidRPr="002C1F3A">
        <w:rPr>
          <w:rFonts w:cs="David" w:hint="cs"/>
          <w:sz w:val="28"/>
          <w:szCs w:val="28"/>
          <w:rtl/>
        </w:rPr>
        <w:t xml:space="preserve">, </w:t>
      </w:r>
      <w:r w:rsidRPr="002C1F3A">
        <w:rPr>
          <w:rFonts w:ascii="David" w:hAnsi="David" w:cs="David" w:hint="cs"/>
          <w:sz w:val="28"/>
          <w:szCs w:val="28"/>
          <w:rtl/>
        </w:rPr>
        <w:t xml:space="preserve">מתקיימת תשתית ראייתית לכאורית </w:t>
      </w:r>
      <w:r w:rsidR="00F81760">
        <w:rPr>
          <w:rFonts w:ascii="David" w:hAnsi="David" w:cs="David" w:hint="cs"/>
          <w:sz w:val="28"/>
          <w:szCs w:val="28"/>
          <w:rtl/>
        </w:rPr>
        <w:t xml:space="preserve">התומכת בטענת התביעה </w:t>
      </w:r>
      <w:r w:rsidR="004F03D3">
        <w:rPr>
          <w:rFonts w:ascii="David" w:hAnsi="David" w:cs="David" w:hint="cs"/>
          <w:sz w:val="28"/>
          <w:szCs w:val="28"/>
          <w:rtl/>
        </w:rPr>
        <w:t>ש</w:t>
      </w:r>
      <w:r w:rsidR="00F81760">
        <w:rPr>
          <w:rFonts w:ascii="David" w:hAnsi="David" w:cs="David" w:hint="cs"/>
          <w:sz w:val="28"/>
          <w:szCs w:val="28"/>
          <w:rtl/>
        </w:rPr>
        <w:t xml:space="preserve">לפיה </w:t>
      </w:r>
      <w:r w:rsidRPr="002C1F3A">
        <w:rPr>
          <w:rFonts w:ascii="David" w:hAnsi="David" w:cs="David" w:hint="cs"/>
          <w:sz w:val="28"/>
          <w:szCs w:val="28"/>
          <w:rtl/>
        </w:rPr>
        <w:t>המשיב הוציא את נשקו האישי מהיחידה, ללא אישור מפקדיו, לאחר שגם בעבר לא ניתן לו אישור לכך. העובדה כי שירת ביחיד</w:t>
      </w:r>
      <w:r w:rsidR="00F81760">
        <w:rPr>
          <w:rFonts w:ascii="David" w:hAnsi="David" w:cs="David" w:hint="cs"/>
          <w:sz w:val="28"/>
          <w:szCs w:val="28"/>
          <w:rtl/>
        </w:rPr>
        <w:t>תו</w:t>
      </w:r>
      <w:r w:rsidRPr="002C1F3A">
        <w:rPr>
          <w:rFonts w:ascii="David" w:hAnsi="David" w:cs="David" w:hint="cs"/>
          <w:sz w:val="28"/>
          <w:szCs w:val="28"/>
          <w:rtl/>
        </w:rPr>
        <w:t xml:space="preserve"> </w:t>
      </w:r>
      <w:r w:rsidR="00F81760">
        <w:rPr>
          <w:rFonts w:ascii="David" w:hAnsi="David" w:cs="David" w:hint="cs"/>
          <w:sz w:val="28"/>
          <w:szCs w:val="28"/>
          <w:rtl/>
        </w:rPr>
        <w:t xml:space="preserve">מזה </w:t>
      </w:r>
      <w:r w:rsidRPr="002C1F3A">
        <w:rPr>
          <w:rFonts w:ascii="David" w:hAnsi="David" w:cs="David" w:hint="cs"/>
          <w:sz w:val="28"/>
          <w:szCs w:val="28"/>
          <w:rtl/>
        </w:rPr>
        <w:t>מספר חודשים וזו ה</w:t>
      </w:r>
      <w:r w:rsidR="004F03D3">
        <w:rPr>
          <w:rFonts w:ascii="David" w:hAnsi="David" w:cs="David" w:hint="cs"/>
          <w:sz w:val="28"/>
          <w:szCs w:val="28"/>
          <w:rtl/>
        </w:rPr>
        <w:t>י</w:t>
      </w:r>
      <w:r w:rsidRPr="002C1F3A">
        <w:rPr>
          <w:rFonts w:ascii="David" w:hAnsi="David" w:cs="David" w:hint="cs"/>
          <w:sz w:val="28"/>
          <w:szCs w:val="28"/>
          <w:rtl/>
        </w:rPr>
        <w:t xml:space="preserve">יתה הפעם הראשונה שבה </w:t>
      </w:r>
      <w:r w:rsidR="00A13EF7">
        <w:rPr>
          <w:rFonts w:ascii="David" w:hAnsi="David" w:cs="David" w:hint="cs"/>
          <w:sz w:val="28"/>
          <w:szCs w:val="28"/>
          <w:rtl/>
        </w:rPr>
        <w:t xml:space="preserve">הוציא </w:t>
      </w:r>
      <w:r w:rsidRPr="002C1F3A">
        <w:rPr>
          <w:rFonts w:ascii="David" w:hAnsi="David" w:cs="David" w:hint="cs"/>
          <w:sz w:val="28"/>
          <w:szCs w:val="28"/>
          <w:rtl/>
        </w:rPr>
        <w:t>את נשקו, מצטרפת ותומכת אף היא בהנחה זו</w:t>
      </w:r>
      <w:r w:rsidR="00F81760">
        <w:rPr>
          <w:rFonts w:ascii="David" w:hAnsi="David" w:cs="David" w:hint="cs"/>
          <w:sz w:val="28"/>
          <w:szCs w:val="28"/>
          <w:rtl/>
        </w:rPr>
        <w:t xml:space="preserve">, ומכאן שנסתרת טענת המשיב </w:t>
      </w:r>
      <w:r w:rsidR="004F03D3">
        <w:rPr>
          <w:rFonts w:ascii="David" w:hAnsi="David" w:cs="David" w:hint="cs"/>
          <w:sz w:val="28"/>
          <w:szCs w:val="28"/>
          <w:rtl/>
        </w:rPr>
        <w:t xml:space="preserve">כי </w:t>
      </w:r>
      <w:r w:rsidR="00903EF9">
        <w:rPr>
          <w:rFonts w:ascii="David" w:hAnsi="David" w:cs="David" w:hint="cs"/>
          <w:sz w:val="28"/>
          <w:szCs w:val="28"/>
          <w:rtl/>
        </w:rPr>
        <w:t xml:space="preserve">הוציא את הנשק באישור מפקדיו. </w:t>
      </w:r>
    </w:p>
    <w:p w14:paraId="4D6A6923" w14:textId="096A3939" w:rsidR="00903EF9" w:rsidRDefault="002C1F3A" w:rsidP="00E34A7D">
      <w:pPr>
        <w:pStyle w:val="1"/>
        <w:numPr>
          <w:ilvl w:val="0"/>
          <w:numId w:val="32"/>
        </w:numPr>
        <w:tabs>
          <w:tab w:val="left" w:pos="417"/>
        </w:tabs>
        <w:spacing w:line="348" w:lineRule="auto"/>
        <w:ind w:left="-8"/>
        <w:jc w:val="both"/>
        <w:outlineLvl w:val="0"/>
        <w:rPr>
          <w:rFonts w:cs="David"/>
          <w:sz w:val="28"/>
          <w:szCs w:val="28"/>
        </w:rPr>
      </w:pPr>
      <w:r w:rsidRPr="00903EF9">
        <w:rPr>
          <w:rFonts w:cs="David" w:hint="cs"/>
          <w:sz w:val="28"/>
          <w:szCs w:val="28"/>
          <w:rtl/>
        </w:rPr>
        <w:t xml:space="preserve">כידוע, עבירות בנשק מקימות חזקת מסוכנות סטטוטורית לפי סעיף 21(א)(1)(ג)(2) לחוק סדר הדין הפלילי (סמכויות אכיפה - מעצרים), </w:t>
      </w:r>
      <w:proofErr w:type="spellStart"/>
      <w:r w:rsidRPr="00903EF9">
        <w:rPr>
          <w:rFonts w:cs="David" w:hint="cs"/>
          <w:sz w:val="28"/>
          <w:szCs w:val="28"/>
          <w:rtl/>
        </w:rPr>
        <w:t>התשנ"ו</w:t>
      </w:r>
      <w:proofErr w:type="spellEnd"/>
      <w:r w:rsidRPr="00903EF9">
        <w:rPr>
          <w:rFonts w:cs="David" w:hint="cs"/>
          <w:sz w:val="28"/>
          <w:szCs w:val="28"/>
          <w:rtl/>
        </w:rPr>
        <w:t xml:space="preserve"> - 1996. הכלל ביחס לעבירות אלה, אפוא, הוא כי יש לעצור את הנאשם מאחורי סורג ובריח (</w:t>
      </w:r>
      <w:proofErr w:type="spellStart"/>
      <w:r w:rsidRPr="00903EF9">
        <w:rPr>
          <w:rFonts w:cs="David" w:hint="cs"/>
          <w:sz w:val="28"/>
          <w:szCs w:val="28"/>
          <w:rtl/>
        </w:rPr>
        <w:t>בש"פ</w:t>
      </w:r>
      <w:proofErr w:type="spellEnd"/>
      <w:r w:rsidR="00293E87">
        <w:rPr>
          <w:rFonts w:cs="David" w:hint="cs"/>
          <w:sz w:val="28"/>
          <w:szCs w:val="28"/>
          <w:rtl/>
        </w:rPr>
        <w:t>/</w:t>
      </w:r>
      <w:r w:rsidRPr="00903EF9">
        <w:rPr>
          <w:rFonts w:cs="David" w:hint="cs"/>
          <w:sz w:val="28"/>
          <w:szCs w:val="28"/>
          <w:rtl/>
        </w:rPr>
        <w:t xml:space="preserve">1128/24 </w:t>
      </w:r>
      <w:proofErr w:type="spellStart"/>
      <w:r w:rsidRPr="00903EF9">
        <w:rPr>
          <w:rFonts w:cs="David" w:hint="cs"/>
          <w:b/>
          <w:bCs/>
          <w:sz w:val="28"/>
          <w:szCs w:val="28"/>
          <w:rtl/>
        </w:rPr>
        <w:t>מנאסרה</w:t>
      </w:r>
      <w:proofErr w:type="spellEnd"/>
      <w:r w:rsidRPr="00903EF9">
        <w:rPr>
          <w:rFonts w:cs="David" w:hint="cs"/>
          <w:b/>
          <w:bCs/>
          <w:sz w:val="28"/>
          <w:szCs w:val="28"/>
          <w:rtl/>
        </w:rPr>
        <w:t xml:space="preserve"> נ' מדינת ישראל</w:t>
      </w:r>
      <w:r w:rsidRPr="00903EF9">
        <w:rPr>
          <w:rFonts w:cs="David" w:hint="cs"/>
          <w:sz w:val="28"/>
          <w:szCs w:val="28"/>
          <w:rtl/>
        </w:rPr>
        <w:t xml:space="preserve">, פסקה 18 (22.2.2024); </w:t>
      </w:r>
      <w:proofErr w:type="spellStart"/>
      <w:r w:rsidRPr="00903EF9">
        <w:rPr>
          <w:rFonts w:cs="David" w:hint="cs"/>
          <w:sz w:val="28"/>
          <w:szCs w:val="28"/>
          <w:rtl/>
        </w:rPr>
        <w:t>בש"פ</w:t>
      </w:r>
      <w:proofErr w:type="spellEnd"/>
      <w:r w:rsidR="00293E87">
        <w:rPr>
          <w:rFonts w:cs="David" w:hint="cs"/>
          <w:sz w:val="28"/>
          <w:szCs w:val="28"/>
          <w:rtl/>
        </w:rPr>
        <w:t>/</w:t>
      </w:r>
      <w:r w:rsidRPr="00903EF9">
        <w:rPr>
          <w:rFonts w:cs="David" w:hint="cs"/>
          <w:sz w:val="28"/>
          <w:szCs w:val="28"/>
          <w:rtl/>
        </w:rPr>
        <w:t xml:space="preserve">8374/23 </w:t>
      </w:r>
      <w:r w:rsidRPr="00903EF9">
        <w:rPr>
          <w:rFonts w:cs="David" w:hint="cs"/>
          <w:b/>
          <w:bCs/>
          <w:sz w:val="28"/>
          <w:szCs w:val="28"/>
          <w:rtl/>
        </w:rPr>
        <w:t>קלגסי נ' מדינת ישראל</w:t>
      </w:r>
      <w:r w:rsidRPr="00903EF9">
        <w:rPr>
          <w:rFonts w:cs="David" w:hint="cs"/>
          <w:sz w:val="28"/>
          <w:szCs w:val="28"/>
          <w:rtl/>
        </w:rPr>
        <w:t>, פסקה 10 (12.12.2023); ע"מ</w:t>
      </w:r>
      <w:r w:rsidR="00293E87">
        <w:rPr>
          <w:rFonts w:cs="David" w:hint="cs"/>
          <w:sz w:val="28"/>
          <w:szCs w:val="28"/>
          <w:rtl/>
        </w:rPr>
        <w:t>/</w:t>
      </w:r>
      <w:r w:rsidRPr="00903EF9">
        <w:rPr>
          <w:rFonts w:cs="David" w:hint="cs"/>
          <w:sz w:val="28"/>
          <w:szCs w:val="28"/>
          <w:rtl/>
        </w:rPr>
        <w:t xml:space="preserve">56/24 </w:t>
      </w:r>
      <w:r w:rsidRPr="00903EF9">
        <w:rPr>
          <w:rFonts w:cs="David" w:hint="cs"/>
          <w:b/>
          <w:bCs/>
          <w:sz w:val="28"/>
          <w:szCs w:val="28"/>
          <w:rtl/>
        </w:rPr>
        <w:t>התובע הצבאי הראשי נ' רס"ם יחזקאלי</w:t>
      </w:r>
      <w:r w:rsidRPr="00903EF9">
        <w:rPr>
          <w:rFonts w:cs="David" w:hint="cs"/>
          <w:sz w:val="28"/>
          <w:szCs w:val="28"/>
          <w:rtl/>
        </w:rPr>
        <w:t>, פסקה 10 (2024))</w:t>
      </w:r>
      <w:r w:rsidR="00903EF9" w:rsidRPr="00903EF9">
        <w:rPr>
          <w:rFonts w:cs="David" w:hint="cs"/>
          <w:sz w:val="28"/>
          <w:szCs w:val="28"/>
          <w:rtl/>
        </w:rPr>
        <w:t>, שכן ההנחה היא כי "</w:t>
      </w:r>
      <w:r w:rsidR="00903EF9" w:rsidRPr="00903EF9">
        <w:rPr>
          <w:rFonts w:cs="David"/>
          <w:sz w:val="28"/>
          <w:szCs w:val="28"/>
          <w:rtl/>
        </w:rPr>
        <w:t>עבירות נשק מלמדות על מסוכנות אינהרנטית לשלום הציבור, אשר לא ניתן לאיינה באמצעות חלופת מעצר אלא בנסיבות חריגות</w:t>
      </w:r>
      <w:r w:rsidR="00903EF9" w:rsidRPr="00903EF9">
        <w:rPr>
          <w:rFonts w:cs="David" w:hint="cs"/>
          <w:sz w:val="28"/>
          <w:szCs w:val="28"/>
          <w:rtl/>
        </w:rPr>
        <w:t>" (</w:t>
      </w:r>
      <w:proofErr w:type="spellStart"/>
      <w:r w:rsidR="00903EF9" w:rsidRPr="00903EF9">
        <w:rPr>
          <w:rFonts w:cs="David" w:hint="cs"/>
          <w:sz w:val="28"/>
          <w:szCs w:val="28"/>
          <w:rtl/>
        </w:rPr>
        <w:t>בש"פ</w:t>
      </w:r>
      <w:proofErr w:type="spellEnd"/>
      <w:r w:rsidR="00293E87">
        <w:rPr>
          <w:rFonts w:cs="David" w:hint="cs"/>
          <w:sz w:val="28"/>
          <w:szCs w:val="28"/>
          <w:rtl/>
        </w:rPr>
        <w:t>/</w:t>
      </w:r>
      <w:r w:rsidR="00903EF9" w:rsidRPr="00903EF9">
        <w:rPr>
          <w:rFonts w:cs="David" w:hint="cs"/>
          <w:sz w:val="28"/>
          <w:szCs w:val="28"/>
          <w:rtl/>
        </w:rPr>
        <w:t xml:space="preserve">3482/24 </w:t>
      </w:r>
      <w:proofErr w:type="spellStart"/>
      <w:r w:rsidR="00903EF9" w:rsidRPr="00903EF9">
        <w:rPr>
          <w:rFonts w:cs="David" w:hint="cs"/>
          <w:b/>
          <w:bCs/>
          <w:sz w:val="28"/>
          <w:szCs w:val="28"/>
          <w:rtl/>
        </w:rPr>
        <w:t>וחידי</w:t>
      </w:r>
      <w:proofErr w:type="spellEnd"/>
      <w:r w:rsidR="00903EF9" w:rsidRPr="00903EF9">
        <w:rPr>
          <w:rFonts w:cs="David" w:hint="cs"/>
          <w:b/>
          <w:bCs/>
          <w:sz w:val="28"/>
          <w:szCs w:val="28"/>
          <w:rtl/>
        </w:rPr>
        <w:t xml:space="preserve"> נ' מדינת ישראל</w:t>
      </w:r>
      <w:r w:rsidR="00903EF9" w:rsidRPr="00903EF9">
        <w:rPr>
          <w:rFonts w:cs="David" w:hint="cs"/>
          <w:sz w:val="28"/>
          <w:szCs w:val="28"/>
          <w:rtl/>
        </w:rPr>
        <w:t>, פסקה 3 (24.4.2024))</w:t>
      </w:r>
      <w:r w:rsidR="001C63DF">
        <w:rPr>
          <w:rFonts w:cs="David" w:hint="cs"/>
          <w:sz w:val="28"/>
          <w:szCs w:val="28"/>
          <w:rtl/>
        </w:rPr>
        <w:t xml:space="preserve">. </w:t>
      </w:r>
      <w:r w:rsidR="00F81760">
        <w:rPr>
          <w:rFonts w:cs="David" w:hint="cs"/>
          <w:sz w:val="28"/>
          <w:szCs w:val="28"/>
          <w:rtl/>
        </w:rPr>
        <w:t xml:space="preserve">לעילת המסוכנות מצטרפת בנסיבות העניין גם </w:t>
      </w:r>
      <w:r w:rsidR="00903EF9">
        <w:rPr>
          <w:rFonts w:cs="David" w:hint="cs"/>
          <w:sz w:val="28"/>
          <w:szCs w:val="28"/>
          <w:rtl/>
        </w:rPr>
        <w:t xml:space="preserve"> עילת המעצר הצבאית הייחודית, שעוצמתה גוברת בימים קשים אלה של מלחמה (ע"מ</w:t>
      </w:r>
      <w:r w:rsidR="00293E87">
        <w:rPr>
          <w:rFonts w:cs="David" w:hint="cs"/>
          <w:sz w:val="28"/>
          <w:szCs w:val="28"/>
          <w:rtl/>
        </w:rPr>
        <w:t>/</w:t>
      </w:r>
      <w:r w:rsidR="00903EF9">
        <w:rPr>
          <w:rFonts w:cs="David" w:hint="cs"/>
          <w:sz w:val="28"/>
          <w:szCs w:val="28"/>
          <w:rtl/>
        </w:rPr>
        <w:t xml:space="preserve">28/24 </w:t>
      </w:r>
      <w:r w:rsidR="00903EF9">
        <w:rPr>
          <w:rFonts w:cs="David" w:hint="cs"/>
          <w:b/>
          <w:bCs/>
          <w:sz w:val="28"/>
          <w:szCs w:val="28"/>
          <w:rtl/>
        </w:rPr>
        <w:t>סמ"ר (מיל')</w:t>
      </w:r>
      <w:r w:rsidR="00903EF9">
        <w:rPr>
          <w:rFonts w:cs="David"/>
          <w:b/>
          <w:bCs/>
          <w:sz w:val="28"/>
          <w:szCs w:val="28"/>
        </w:rPr>
        <w:t xml:space="preserve"> </w:t>
      </w:r>
      <w:r w:rsidR="00903EF9">
        <w:rPr>
          <w:rFonts w:cs="David" w:hint="cs"/>
          <w:b/>
          <w:bCs/>
          <w:sz w:val="28"/>
          <w:szCs w:val="28"/>
          <w:rtl/>
        </w:rPr>
        <w:t>גולן נ' התובע הצבאי הראשי</w:t>
      </w:r>
      <w:r w:rsidR="00903EF9">
        <w:rPr>
          <w:rFonts w:cs="David" w:hint="cs"/>
          <w:sz w:val="28"/>
          <w:szCs w:val="28"/>
          <w:rtl/>
        </w:rPr>
        <w:t xml:space="preserve">, פסקה 14 (2024)).  </w:t>
      </w:r>
    </w:p>
    <w:p w14:paraId="065030BF" w14:textId="42F46701" w:rsidR="002C1F3A" w:rsidRPr="00903EF9" w:rsidRDefault="00F81760" w:rsidP="00E34A7D">
      <w:pPr>
        <w:pStyle w:val="1"/>
        <w:numPr>
          <w:ilvl w:val="0"/>
          <w:numId w:val="32"/>
        </w:numPr>
        <w:tabs>
          <w:tab w:val="left" w:pos="417"/>
        </w:tabs>
        <w:spacing w:line="360" w:lineRule="auto"/>
        <w:ind w:left="-8"/>
        <w:jc w:val="both"/>
        <w:outlineLvl w:val="0"/>
        <w:rPr>
          <w:rFonts w:ascii="David" w:hAnsi="David" w:cs="David"/>
          <w:sz w:val="28"/>
          <w:szCs w:val="28"/>
          <w:u w:val="single"/>
        </w:rPr>
      </w:pPr>
      <w:r>
        <w:rPr>
          <w:rFonts w:cs="David" w:hint="cs"/>
          <w:sz w:val="28"/>
          <w:szCs w:val="28"/>
          <w:rtl/>
        </w:rPr>
        <w:t xml:space="preserve">לצד זאת </w:t>
      </w:r>
      <w:r w:rsidR="002C1F3A">
        <w:rPr>
          <w:rFonts w:cs="David" w:hint="cs"/>
          <w:sz w:val="28"/>
          <w:szCs w:val="28"/>
          <w:rtl/>
        </w:rPr>
        <w:t xml:space="preserve">נפסק לא אחת, כי </w:t>
      </w:r>
      <w:r w:rsidR="002C1F3A" w:rsidRPr="007E73E1">
        <w:rPr>
          <w:rFonts w:cs="David" w:hint="cs"/>
          <w:sz w:val="28"/>
          <w:szCs w:val="28"/>
          <w:rtl/>
        </w:rPr>
        <w:t xml:space="preserve">שאלת </w:t>
      </w:r>
      <w:r w:rsidR="002C1F3A" w:rsidRPr="002C751E">
        <w:rPr>
          <w:rFonts w:cs="David" w:hint="cs"/>
          <w:b/>
          <w:bCs/>
          <w:sz w:val="28"/>
          <w:szCs w:val="28"/>
          <w:rtl/>
        </w:rPr>
        <w:t>המניע</w:t>
      </w:r>
      <w:r w:rsidR="002C1F3A" w:rsidRPr="007E73E1">
        <w:rPr>
          <w:rFonts w:cs="David" w:hint="cs"/>
          <w:sz w:val="28"/>
          <w:szCs w:val="28"/>
          <w:rtl/>
        </w:rPr>
        <w:t xml:space="preserve"> להחזקת הנשק שלא כדין</w:t>
      </w:r>
      <w:r w:rsidR="00903EF9">
        <w:rPr>
          <w:rFonts w:cs="David" w:hint="cs"/>
          <w:sz w:val="28"/>
          <w:szCs w:val="28"/>
          <w:rtl/>
        </w:rPr>
        <w:t xml:space="preserve">, משליכה על </w:t>
      </w:r>
      <w:r w:rsidR="002C1F3A" w:rsidRPr="007E73E1">
        <w:rPr>
          <w:rFonts w:cs="David" w:hint="cs"/>
          <w:sz w:val="28"/>
          <w:szCs w:val="28"/>
          <w:rtl/>
        </w:rPr>
        <w:t>מידת חומרתה של העבירה ו</w:t>
      </w:r>
      <w:r w:rsidR="001C63DF">
        <w:rPr>
          <w:rFonts w:cs="David" w:hint="cs"/>
          <w:sz w:val="28"/>
          <w:szCs w:val="28"/>
          <w:rtl/>
        </w:rPr>
        <w:t>מכאן גם על עוצמתה של עילת</w:t>
      </w:r>
      <w:r w:rsidR="002C1F3A" w:rsidRPr="007E73E1">
        <w:rPr>
          <w:rFonts w:cs="David" w:hint="cs"/>
          <w:sz w:val="28"/>
          <w:szCs w:val="28"/>
          <w:rtl/>
        </w:rPr>
        <w:t xml:space="preserve"> המסוכנות </w:t>
      </w:r>
      <w:r w:rsidR="001C63DF">
        <w:rPr>
          <w:rFonts w:cs="David" w:hint="cs"/>
          <w:sz w:val="28"/>
          <w:szCs w:val="28"/>
          <w:rtl/>
        </w:rPr>
        <w:t xml:space="preserve">בנסיבות העניין </w:t>
      </w:r>
      <w:r w:rsidR="002C1F3A" w:rsidRPr="007E73E1">
        <w:rPr>
          <w:rFonts w:cs="David" w:hint="cs"/>
          <w:sz w:val="28"/>
          <w:szCs w:val="28"/>
          <w:rtl/>
        </w:rPr>
        <w:t>(ר</w:t>
      </w:r>
      <w:r w:rsidR="009C16A2">
        <w:rPr>
          <w:rFonts w:cs="David" w:hint="cs"/>
          <w:sz w:val="28"/>
          <w:szCs w:val="28"/>
          <w:rtl/>
        </w:rPr>
        <w:t>אן</w:t>
      </w:r>
      <w:r w:rsidR="001C63DF">
        <w:rPr>
          <w:rFonts w:cs="David" w:hint="cs"/>
          <w:sz w:val="28"/>
          <w:szCs w:val="28"/>
          <w:rtl/>
        </w:rPr>
        <w:t xml:space="preserve"> ע"מ </w:t>
      </w:r>
      <w:r w:rsidR="00293E87">
        <w:rPr>
          <w:rFonts w:cs="David" w:hint="cs"/>
          <w:sz w:val="28"/>
          <w:szCs w:val="28"/>
          <w:rtl/>
        </w:rPr>
        <w:t>/</w:t>
      </w:r>
      <w:r w:rsidR="001C63DF">
        <w:rPr>
          <w:rFonts w:cs="David" w:hint="cs"/>
          <w:sz w:val="28"/>
          <w:szCs w:val="28"/>
          <w:rtl/>
        </w:rPr>
        <w:t xml:space="preserve">76/24 </w:t>
      </w:r>
      <w:r w:rsidR="001C63DF">
        <w:rPr>
          <w:rFonts w:cs="David" w:hint="cs"/>
          <w:b/>
          <w:bCs/>
          <w:sz w:val="28"/>
          <w:szCs w:val="28"/>
          <w:rtl/>
        </w:rPr>
        <w:t>התובע הצבאי הראשי נ' רס"ם (מיל')</w:t>
      </w:r>
      <w:r w:rsidR="001C63DF">
        <w:rPr>
          <w:rFonts w:cs="David"/>
          <w:b/>
          <w:bCs/>
          <w:sz w:val="28"/>
          <w:szCs w:val="28"/>
        </w:rPr>
        <w:t xml:space="preserve"> </w:t>
      </w:r>
      <w:r w:rsidR="001C63DF">
        <w:rPr>
          <w:rFonts w:cs="David" w:hint="cs"/>
          <w:b/>
          <w:bCs/>
          <w:sz w:val="28"/>
          <w:szCs w:val="28"/>
          <w:rtl/>
        </w:rPr>
        <w:t>יחזקאלי</w:t>
      </w:r>
      <w:r w:rsidR="001C63DF">
        <w:rPr>
          <w:rFonts w:cs="David" w:hint="cs"/>
          <w:sz w:val="28"/>
          <w:szCs w:val="28"/>
          <w:rtl/>
        </w:rPr>
        <w:t>, פסקה 30 (2024);</w:t>
      </w:r>
      <w:r w:rsidR="002C1F3A" w:rsidRPr="007E73E1">
        <w:rPr>
          <w:rFonts w:cs="David" w:hint="cs"/>
          <w:sz w:val="28"/>
          <w:szCs w:val="28"/>
          <w:rtl/>
        </w:rPr>
        <w:t xml:space="preserve"> ע"מ</w:t>
      </w:r>
      <w:r w:rsidR="00293E87">
        <w:rPr>
          <w:rFonts w:cs="David" w:hint="cs"/>
          <w:sz w:val="28"/>
          <w:szCs w:val="28"/>
          <w:rtl/>
        </w:rPr>
        <w:t>/</w:t>
      </w:r>
      <w:r w:rsidR="002C1F3A" w:rsidRPr="007E73E1">
        <w:rPr>
          <w:rFonts w:cs="David" w:hint="cs"/>
          <w:sz w:val="28"/>
          <w:szCs w:val="28"/>
          <w:rtl/>
        </w:rPr>
        <w:t xml:space="preserve">69/21 </w:t>
      </w:r>
      <w:r w:rsidR="002C1F3A" w:rsidRPr="007E73E1">
        <w:rPr>
          <w:rFonts w:cs="David" w:hint="cs"/>
          <w:b/>
          <w:bCs/>
          <w:sz w:val="28"/>
          <w:szCs w:val="28"/>
          <w:rtl/>
        </w:rPr>
        <w:t xml:space="preserve">סמל </w:t>
      </w:r>
      <w:r w:rsidR="002C1F3A" w:rsidRPr="007E73E1">
        <w:rPr>
          <w:rFonts w:cs="David" w:hint="cs"/>
          <w:b/>
          <w:bCs/>
          <w:sz w:val="28"/>
          <w:szCs w:val="28"/>
          <w:rtl/>
        </w:rPr>
        <w:lastRenderedPageBreak/>
        <w:t>ישראל נ' התובע הצבאי הראשי</w:t>
      </w:r>
      <w:r w:rsidR="002C1F3A" w:rsidRPr="007E73E1">
        <w:rPr>
          <w:rFonts w:cs="David" w:hint="cs"/>
          <w:sz w:val="28"/>
          <w:szCs w:val="28"/>
          <w:rtl/>
        </w:rPr>
        <w:t>,</w:t>
      </w:r>
      <w:r w:rsidR="002C1F3A" w:rsidRPr="007E73E1">
        <w:rPr>
          <w:rFonts w:cs="David" w:hint="cs"/>
          <w:b/>
          <w:bCs/>
          <w:sz w:val="28"/>
          <w:szCs w:val="28"/>
          <w:rtl/>
        </w:rPr>
        <w:t xml:space="preserve"> </w:t>
      </w:r>
      <w:r w:rsidR="002C1F3A" w:rsidRPr="007E73E1">
        <w:rPr>
          <w:rFonts w:cs="David" w:hint="cs"/>
          <w:sz w:val="28"/>
          <w:szCs w:val="28"/>
          <w:rtl/>
        </w:rPr>
        <w:t>בפסקה 20 (2021); ע"מ</w:t>
      </w:r>
      <w:r w:rsidR="00293E87">
        <w:rPr>
          <w:rFonts w:cs="David" w:hint="cs"/>
          <w:sz w:val="28"/>
          <w:szCs w:val="28"/>
          <w:rtl/>
        </w:rPr>
        <w:t>/</w:t>
      </w:r>
      <w:r w:rsidR="002C1F3A" w:rsidRPr="007E73E1">
        <w:rPr>
          <w:rFonts w:cs="David" w:hint="cs"/>
          <w:sz w:val="28"/>
          <w:szCs w:val="28"/>
          <w:rtl/>
        </w:rPr>
        <w:t xml:space="preserve">35/18 </w:t>
      </w:r>
      <w:r w:rsidR="002C1F3A" w:rsidRPr="007E73E1">
        <w:rPr>
          <w:rFonts w:cs="David" w:hint="cs"/>
          <w:b/>
          <w:bCs/>
          <w:sz w:val="28"/>
          <w:szCs w:val="28"/>
          <w:rtl/>
        </w:rPr>
        <w:t xml:space="preserve">סמ"ר </w:t>
      </w:r>
      <w:proofErr w:type="spellStart"/>
      <w:r w:rsidR="002C1F3A" w:rsidRPr="007E73E1">
        <w:rPr>
          <w:rFonts w:cs="David" w:hint="cs"/>
          <w:b/>
          <w:bCs/>
          <w:sz w:val="28"/>
          <w:szCs w:val="28"/>
          <w:rtl/>
        </w:rPr>
        <w:t>סלגן</w:t>
      </w:r>
      <w:proofErr w:type="spellEnd"/>
      <w:r w:rsidR="002C1F3A" w:rsidRPr="007E73E1">
        <w:rPr>
          <w:rFonts w:cs="David" w:hint="cs"/>
          <w:b/>
          <w:bCs/>
          <w:sz w:val="28"/>
          <w:szCs w:val="28"/>
          <w:rtl/>
        </w:rPr>
        <w:t xml:space="preserve"> נ' התובע הצבאי הראשי</w:t>
      </w:r>
      <w:r w:rsidR="002C1F3A" w:rsidRPr="007E73E1">
        <w:rPr>
          <w:rFonts w:cs="David" w:hint="cs"/>
          <w:sz w:val="28"/>
          <w:szCs w:val="28"/>
          <w:rtl/>
        </w:rPr>
        <w:t>,</w:t>
      </w:r>
      <w:r w:rsidR="002C1F3A" w:rsidRPr="007E73E1">
        <w:rPr>
          <w:rFonts w:cs="David" w:hint="cs"/>
          <w:b/>
          <w:bCs/>
          <w:sz w:val="28"/>
          <w:szCs w:val="28"/>
          <w:rtl/>
        </w:rPr>
        <w:t xml:space="preserve"> </w:t>
      </w:r>
      <w:r w:rsidR="002C1F3A" w:rsidRPr="007E73E1">
        <w:rPr>
          <w:rFonts w:cs="David" w:hint="cs"/>
          <w:sz w:val="28"/>
          <w:szCs w:val="28"/>
          <w:rtl/>
        </w:rPr>
        <w:t>בפסקה 19 (2018)</w:t>
      </w:r>
      <w:r w:rsidR="00903EF9">
        <w:rPr>
          <w:rFonts w:cs="David" w:hint="cs"/>
          <w:sz w:val="28"/>
          <w:szCs w:val="28"/>
          <w:rtl/>
        </w:rPr>
        <w:t xml:space="preserve">). בענייננו, </w:t>
      </w:r>
      <w:r w:rsidR="003A61B1">
        <w:rPr>
          <w:rFonts w:cs="David" w:hint="cs"/>
          <w:sz w:val="28"/>
          <w:szCs w:val="28"/>
          <w:rtl/>
        </w:rPr>
        <w:t>אכן לא נטען כי המשיב הוציא את הנשק מרשות הצבא בשל מניע פלילי מובהק, שעניינו סחר בנשק או העברתו לאחרים</w:t>
      </w:r>
      <w:r w:rsidR="001B7648">
        <w:rPr>
          <w:rFonts w:cs="David" w:hint="cs"/>
          <w:sz w:val="28"/>
          <w:szCs w:val="28"/>
          <w:rtl/>
        </w:rPr>
        <w:t xml:space="preserve">; אולם על אף האמור לא סברתי, </w:t>
      </w:r>
      <w:r>
        <w:rPr>
          <w:rFonts w:cs="David" w:hint="cs"/>
          <w:sz w:val="28"/>
          <w:szCs w:val="28"/>
          <w:rtl/>
        </w:rPr>
        <w:t xml:space="preserve">כי ניתן להלום את הסיכון הנשקף מהמשיב באמצעות נקיטה של חלופת מעצר פתוח ביחידתו. </w:t>
      </w:r>
    </w:p>
    <w:p w14:paraId="4D6AB85F" w14:textId="77777777" w:rsidR="009134B9" w:rsidRDefault="001B7648"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יבואר, כי כפי שנקבע לעיל, </w:t>
      </w:r>
      <w:r w:rsidR="009134B9">
        <w:rPr>
          <w:rFonts w:ascii="David" w:hAnsi="David" w:cs="David" w:hint="cs"/>
          <w:sz w:val="28"/>
          <w:szCs w:val="28"/>
          <w:rtl/>
        </w:rPr>
        <w:t xml:space="preserve">גרסת המשיב </w:t>
      </w:r>
      <w:r w:rsidR="009F2894">
        <w:rPr>
          <w:rFonts w:ascii="David" w:hAnsi="David" w:cs="David" w:hint="cs"/>
          <w:sz w:val="28"/>
          <w:szCs w:val="28"/>
          <w:rtl/>
        </w:rPr>
        <w:t>ש</w:t>
      </w:r>
      <w:r w:rsidR="009134B9">
        <w:rPr>
          <w:rFonts w:ascii="David" w:hAnsi="David" w:cs="David" w:hint="cs"/>
          <w:sz w:val="28"/>
          <w:szCs w:val="28"/>
          <w:rtl/>
        </w:rPr>
        <w:t>לפיה הוצאת הנשק לא הי</w:t>
      </w:r>
      <w:r w:rsidR="004F03D3">
        <w:rPr>
          <w:rFonts w:ascii="David" w:hAnsi="David" w:cs="David" w:hint="cs"/>
          <w:sz w:val="28"/>
          <w:szCs w:val="28"/>
          <w:rtl/>
        </w:rPr>
        <w:t>י</w:t>
      </w:r>
      <w:r w:rsidR="009134B9">
        <w:rPr>
          <w:rFonts w:ascii="David" w:hAnsi="David" w:cs="David" w:hint="cs"/>
          <w:sz w:val="28"/>
          <w:szCs w:val="28"/>
          <w:rtl/>
        </w:rPr>
        <w:t>תה מנוגדת להוראות מפקדיו, נסתרת על פניה במסד הראיות הלכאורי</w:t>
      </w:r>
      <w:r w:rsidR="009C16A2">
        <w:rPr>
          <w:rFonts w:ascii="David" w:hAnsi="David" w:cs="David" w:hint="cs"/>
          <w:sz w:val="28"/>
          <w:szCs w:val="28"/>
          <w:rtl/>
        </w:rPr>
        <w:t>.</w:t>
      </w:r>
      <w:r w:rsidR="009134B9">
        <w:rPr>
          <w:rFonts w:ascii="David" w:hAnsi="David" w:cs="David" w:hint="cs"/>
          <w:sz w:val="28"/>
          <w:szCs w:val="28"/>
          <w:rtl/>
        </w:rPr>
        <w:t xml:space="preserve"> על כן</w:t>
      </w:r>
      <w:r w:rsidR="00F81760">
        <w:rPr>
          <w:rFonts w:ascii="David" w:hAnsi="David" w:cs="David" w:hint="cs"/>
          <w:sz w:val="28"/>
          <w:szCs w:val="28"/>
          <w:rtl/>
        </w:rPr>
        <w:t xml:space="preserve">, אף בראי </w:t>
      </w:r>
      <w:r w:rsidR="009134B9">
        <w:rPr>
          <w:rFonts w:ascii="David" w:hAnsi="David" w:cs="David" w:hint="cs"/>
          <w:sz w:val="28"/>
          <w:szCs w:val="28"/>
          <w:rtl/>
        </w:rPr>
        <w:t xml:space="preserve">חוות </w:t>
      </w:r>
      <w:r w:rsidR="00F81760">
        <w:rPr>
          <w:rFonts w:ascii="David" w:hAnsi="David" w:cs="David" w:hint="cs"/>
          <w:sz w:val="28"/>
          <w:szCs w:val="28"/>
          <w:rtl/>
        </w:rPr>
        <w:t>ה</w:t>
      </w:r>
      <w:r w:rsidR="009134B9">
        <w:rPr>
          <w:rFonts w:ascii="David" w:hAnsi="David" w:cs="David" w:hint="cs"/>
          <w:sz w:val="28"/>
          <w:szCs w:val="28"/>
          <w:rtl/>
        </w:rPr>
        <w:t xml:space="preserve">דעת </w:t>
      </w:r>
      <w:r w:rsidR="00F81760">
        <w:rPr>
          <w:rFonts w:ascii="David" w:hAnsi="David" w:cs="David" w:hint="cs"/>
          <w:sz w:val="28"/>
          <w:szCs w:val="28"/>
          <w:rtl/>
        </w:rPr>
        <w:t>ה</w:t>
      </w:r>
      <w:r w:rsidR="009134B9">
        <w:rPr>
          <w:rFonts w:ascii="David" w:hAnsi="David" w:cs="David" w:hint="cs"/>
          <w:sz w:val="28"/>
          <w:szCs w:val="28"/>
          <w:rtl/>
        </w:rPr>
        <w:t>חיוביות במסגרת הליך השילוב (וגם בעדות מפקדו הישיר בתיק החקירה), לא ניתן להקל ראש במידת המעילה באמון הכרוכה במעשי המשיב, אשר פעל בניגוד לתדריך שקיבל, ויצא מיחידתו עם הנשק, מבלי לעדכן את מפקדיו, אשר כלל לא ידעו כי הנשק לא הוחזר לנשקיה</w:t>
      </w:r>
      <w:r w:rsidR="00F81760">
        <w:rPr>
          <w:rFonts w:ascii="David" w:hAnsi="David" w:cs="David" w:hint="cs"/>
          <w:sz w:val="28"/>
          <w:szCs w:val="28"/>
          <w:rtl/>
        </w:rPr>
        <w:t xml:space="preserve"> - </w:t>
      </w:r>
      <w:r w:rsidR="009134B9">
        <w:rPr>
          <w:rFonts w:ascii="David" w:hAnsi="David" w:cs="David" w:hint="cs"/>
          <w:sz w:val="28"/>
          <w:szCs w:val="28"/>
          <w:rtl/>
        </w:rPr>
        <w:t>וכמובן גם מבלי לקבל הדרכה מתאימה על אופן נשיאתו מחוץ ליחידה (</w:t>
      </w:r>
      <w:r w:rsidR="00F81760">
        <w:rPr>
          <w:rFonts w:ascii="David" w:hAnsi="David" w:cs="David" w:hint="cs"/>
          <w:sz w:val="28"/>
          <w:szCs w:val="28"/>
          <w:rtl/>
        </w:rPr>
        <w:t xml:space="preserve">ואכן המשיב </w:t>
      </w:r>
      <w:r w:rsidR="009134B9">
        <w:rPr>
          <w:rFonts w:ascii="David" w:hAnsi="David" w:cs="David" w:hint="cs"/>
          <w:sz w:val="28"/>
          <w:szCs w:val="28"/>
          <w:rtl/>
        </w:rPr>
        <w:t xml:space="preserve">המשיך להתהלך עם הנשק כשהוא טעון במחסנית, באופן המהווה סכנה לשלום הציבור, גם לאחר שעזב את יחידתו). </w:t>
      </w:r>
    </w:p>
    <w:p w14:paraId="122FFC11" w14:textId="1862CCC3" w:rsidR="00FB375B" w:rsidRDefault="009134B9"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יש טעם גם בטענת התביעה, </w:t>
      </w:r>
      <w:r w:rsidR="009F2894">
        <w:rPr>
          <w:rFonts w:ascii="David" w:hAnsi="David" w:cs="David" w:hint="cs"/>
          <w:sz w:val="28"/>
          <w:szCs w:val="28"/>
          <w:rtl/>
        </w:rPr>
        <w:t xml:space="preserve">כי </w:t>
      </w:r>
      <w:r>
        <w:rPr>
          <w:rFonts w:ascii="David" w:hAnsi="David" w:cs="David" w:hint="cs"/>
          <w:sz w:val="28"/>
          <w:szCs w:val="28"/>
          <w:rtl/>
        </w:rPr>
        <w:t xml:space="preserve">גרסת המשיב בדבר נטילת הנשק לצרכי הגנה עצמית מעוררת תהיות, בשים לב לכך שהוא משרת ביחידה כבר מספר חודשים, </w:t>
      </w:r>
      <w:r w:rsidR="00F81760">
        <w:rPr>
          <w:rFonts w:ascii="David" w:hAnsi="David" w:cs="David" w:hint="cs"/>
          <w:sz w:val="28"/>
          <w:szCs w:val="28"/>
          <w:rtl/>
        </w:rPr>
        <w:t>ו</w:t>
      </w:r>
      <w:r>
        <w:rPr>
          <w:rFonts w:ascii="David" w:hAnsi="David" w:cs="David" w:hint="cs"/>
          <w:sz w:val="28"/>
          <w:szCs w:val="28"/>
          <w:rtl/>
        </w:rPr>
        <w:t xml:space="preserve">סביר כי ביקר את </w:t>
      </w:r>
      <w:proofErr w:type="spellStart"/>
      <w:r>
        <w:rPr>
          <w:rFonts w:ascii="David" w:hAnsi="David" w:cs="David" w:hint="cs"/>
          <w:sz w:val="28"/>
          <w:szCs w:val="28"/>
          <w:rtl/>
        </w:rPr>
        <w:t>אמו</w:t>
      </w:r>
      <w:proofErr w:type="spellEnd"/>
      <w:r>
        <w:rPr>
          <w:rFonts w:ascii="David" w:hAnsi="David" w:cs="David" w:hint="cs"/>
          <w:sz w:val="28"/>
          <w:szCs w:val="28"/>
          <w:rtl/>
        </w:rPr>
        <w:t xml:space="preserve"> גם בעבר. עם זאת, אף </w:t>
      </w:r>
      <w:r w:rsidR="001B7648">
        <w:rPr>
          <w:rFonts w:ascii="David" w:hAnsi="David" w:cs="David" w:hint="cs"/>
          <w:sz w:val="28"/>
          <w:szCs w:val="28"/>
          <w:rtl/>
        </w:rPr>
        <w:t xml:space="preserve">אם נניח, </w:t>
      </w:r>
      <w:r w:rsidR="00AB2C66">
        <w:rPr>
          <w:rFonts w:ascii="David" w:hAnsi="David" w:cs="David" w:hint="cs"/>
          <w:sz w:val="28"/>
          <w:szCs w:val="28"/>
          <w:rtl/>
        </w:rPr>
        <w:t xml:space="preserve">בהעדר ראיה סותרת, </w:t>
      </w:r>
      <w:r w:rsidR="001B7648">
        <w:rPr>
          <w:rFonts w:ascii="David" w:hAnsi="David" w:cs="David" w:hint="cs"/>
          <w:sz w:val="28"/>
          <w:szCs w:val="28"/>
          <w:rtl/>
        </w:rPr>
        <w:t xml:space="preserve">כי </w:t>
      </w:r>
      <w:r w:rsidR="00AB2C66">
        <w:rPr>
          <w:rFonts w:ascii="David" w:hAnsi="David" w:cs="David" w:hint="cs"/>
          <w:sz w:val="28"/>
          <w:szCs w:val="28"/>
          <w:rtl/>
        </w:rPr>
        <w:t xml:space="preserve">הוצאת הנשק נבעה רק </w:t>
      </w:r>
      <w:r w:rsidR="001B7648">
        <w:rPr>
          <w:rFonts w:ascii="David" w:hAnsi="David" w:cs="David" w:hint="cs"/>
          <w:sz w:val="28"/>
          <w:szCs w:val="28"/>
          <w:rtl/>
        </w:rPr>
        <w:t>מטעמי הגנה עצמית, הרי שנפסק בע"מ</w:t>
      </w:r>
      <w:r w:rsidR="00293E87">
        <w:rPr>
          <w:rFonts w:ascii="David" w:hAnsi="David" w:cs="David" w:hint="cs"/>
          <w:sz w:val="28"/>
          <w:szCs w:val="28"/>
          <w:rtl/>
        </w:rPr>
        <w:t>/</w:t>
      </w:r>
      <w:r w:rsidR="001B7648">
        <w:rPr>
          <w:rFonts w:ascii="David" w:hAnsi="David" w:cs="David" w:hint="cs"/>
          <w:sz w:val="28"/>
          <w:szCs w:val="28"/>
          <w:rtl/>
        </w:rPr>
        <w:t xml:space="preserve">5/22 </w:t>
      </w:r>
      <w:r w:rsidR="001B7648">
        <w:rPr>
          <w:rFonts w:ascii="David" w:hAnsi="David" w:cs="David" w:hint="cs"/>
          <w:b/>
          <w:bCs/>
          <w:sz w:val="28"/>
          <w:szCs w:val="28"/>
          <w:rtl/>
        </w:rPr>
        <w:t xml:space="preserve">טור' </w:t>
      </w:r>
      <w:proofErr w:type="spellStart"/>
      <w:r w:rsidR="001B7648">
        <w:rPr>
          <w:rFonts w:ascii="David" w:hAnsi="David" w:cs="David" w:hint="cs"/>
          <w:b/>
          <w:bCs/>
          <w:sz w:val="28"/>
          <w:szCs w:val="28"/>
          <w:rtl/>
        </w:rPr>
        <w:t>זיגל</w:t>
      </w:r>
      <w:proofErr w:type="spellEnd"/>
      <w:r w:rsidR="001B7648">
        <w:rPr>
          <w:rFonts w:ascii="David" w:hAnsi="David" w:cs="David" w:hint="cs"/>
          <w:b/>
          <w:bCs/>
          <w:sz w:val="28"/>
          <w:szCs w:val="28"/>
          <w:rtl/>
        </w:rPr>
        <w:t xml:space="preserve"> </w:t>
      </w:r>
      <w:r w:rsidR="001B7648">
        <w:rPr>
          <w:rFonts w:ascii="David" w:hAnsi="David" w:cs="David" w:hint="cs"/>
          <w:sz w:val="28"/>
          <w:szCs w:val="28"/>
          <w:rtl/>
        </w:rPr>
        <w:t xml:space="preserve">לעיל בפסקה 24, כי גם החזקת נשק, </w:t>
      </w:r>
      <w:r w:rsidR="001B7648">
        <w:rPr>
          <w:rFonts w:ascii="David" w:hAnsi="David" w:cs="David" w:hint="cs"/>
          <w:b/>
          <w:bCs/>
          <w:sz w:val="28"/>
          <w:szCs w:val="28"/>
          <w:rtl/>
        </w:rPr>
        <w:t>באופן בלתי מורשה</w:t>
      </w:r>
      <w:r w:rsidR="001B7648">
        <w:rPr>
          <w:rFonts w:ascii="David" w:hAnsi="David" w:cs="David" w:hint="cs"/>
          <w:sz w:val="28"/>
          <w:szCs w:val="28"/>
          <w:rtl/>
        </w:rPr>
        <w:t xml:space="preserve"> </w:t>
      </w:r>
      <w:r w:rsidR="001B7648" w:rsidRPr="001B7648">
        <w:rPr>
          <w:rFonts w:ascii="David" w:hAnsi="David" w:cs="David" w:hint="cs"/>
          <w:b/>
          <w:bCs/>
          <w:sz w:val="28"/>
          <w:szCs w:val="28"/>
          <w:rtl/>
        </w:rPr>
        <w:t xml:space="preserve">ותוך מעילה באמון מפקדיו, </w:t>
      </w:r>
      <w:r w:rsidR="001B7648">
        <w:rPr>
          <w:rFonts w:ascii="David" w:hAnsi="David" w:cs="David" w:hint="cs"/>
          <w:sz w:val="28"/>
          <w:szCs w:val="28"/>
          <w:rtl/>
        </w:rPr>
        <w:t>לצרכי הגנה עצמית מקי</w:t>
      </w:r>
      <w:r w:rsidR="00F81760">
        <w:rPr>
          <w:rFonts w:ascii="David" w:hAnsi="David" w:cs="David" w:hint="cs"/>
          <w:sz w:val="28"/>
          <w:szCs w:val="28"/>
          <w:rtl/>
        </w:rPr>
        <w:t>מה</w:t>
      </w:r>
      <w:r w:rsidR="001B7648">
        <w:rPr>
          <w:rFonts w:ascii="David" w:hAnsi="David" w:cs="David" w:hint="cs"/>
          <w:sz w:val="28"/>
          <w:szCs w:val="28"/>
          <w:rtl/>
        </w:rPr>
        <w:t xml:space="preserve"> סיכון בלתי מבוטל</w:t>
      </w:r>
      <w:r w:rsidR="00F81760">
        <w:rPr>
          <w:rFonts w:ascii="David" w:hAnsi="David" w:cs="David" w:hint="cs"/>
          <w:sz w:val="28"/>
          <w:szCs w:val="28"/>
          <w:rtl/>
        </w:rPr>
        <w:t>;</w:t>
      </w:r>
      <w:r w:rsidR="001B7648">
        <w:rPr>
          <w:rFonts w:ascii="David" w:hAnsi="David" w:cs="David" w:hint="cs"/>
          <w:sz w:val="28"/>
          <w:szCs w:val="28"/>
          <w:rtl/>
        </w:rPr>
        <w:t xml:space="preserve"> ואמנם באותו עניין ננקטה חלופת מעצר, אך זאת </w:t>
      </w:r>
      <w:proofErr w:type="spellStart"/>
      <w:r w:rsidR="001B7648">
        <w:rPr>
          <w:rFonts w:ascii="David" w:hAnsi="David" w:cs="David" w:hint="cs"/>
          <w:sz w:val="28"/>
          <w:szCs w:val="28"/>
          <w:rtl/>
        </w:rPr>
        <w:t>משלמשיב</w:t>
      </w:r>
      <w:proofErr w:type="spellEnd"/>
      <w:r w:rsidR="001B7648">
        <w:rPr>
          <w:rFonts w:ascii="David" w:hAnsi="David" w:cs="David" w:hint="cs"/>
          <w:sz w:val="28"/>
          <w:szCs w:val="28"/>
          <w:rtl/>
        </w:rPr>
        <w:t xml:space="preserve"> שם יוחסה החזקה של רימון הלם, שפוטנציאל הסיכון וההרס בגינו אינו דומה לזה של החזקת נשק תקין לירי (על </w:t>
      </w:r>
      <w:proofErr w:type="spellStart"/>
      <w:r w:rsidR="001B7648">
        <w:rPr>
          <w:rFonts w:ascii="David" w:hAnsi="David" w:cs="David" w:hint="cs"/>
          <w:sz w:val="28"/>
          <w:szCs w:val="28"/>
          <w:rtl/>
        </w:rPr>
        <w:t>מימד</w:t>
      </w:r>
      <w:proofErr w:type="spellEnd"/>
      <w:r w:rsidR="001B7648">
        <w:rPr>
          <w:rFonts w:ascii="David" w:hAnsi="David" w:cs="David" w:hint="cs"/>
          <w:sz w:val="28"/>
          <w:szCs w:val="28"/>
          <w:rtl/>
        </w:rPr>
        <w:t xml:space="preserve"> החומרה שבהחזקת נשק טעון מסוג 16-</w:t>
      </w:r>
      <w:r w:rsidR="001B7648">
        <w:rPr>
          <w:rFonts w:ascii="David" w:hAnsi="David" w:cs="David"/>
          <w:sz w:val="28"/>
          <w:szCs w:val="28"/>
        </w:rPr>
        <w:t>M</w:t>
      </w:r>
      <w:r w:rsidR="001B7648">
        <w:rPr>
          <w:rFonts w:ascii="David" w:hAnsi="David" w:cs="David" w:hint="cs"/>
          <w:sz w:val="28"/>
          <w:szCs w:val="28"/>
          <w:rtl/>
        </w:rPr>
        <w:t xml:space="preserve"> ראו </w:t>
      </w:r>
      <w:proofErr w:type="spellStart"/>
      <w:r w:rsidR="00FB375B" w:rsidRPr="001B7648">
        <w:rPr>
          <w:rFonts w:ascii="David" w:hAnsi="David" w:cs="David" w:hint="cs"/>
          <w:sz w:val="28"/>
          <w:szCs w:val="28"/>
          <w:rtl/>
        </w:rPr>
        <w:t>בש"פ</w:t>
      </w:r>
      <w:proofErr w:type="spellEnd"/>
      <w:r w:rsidR="00293E87">
        <w:rPr>
          <w:rFonts w:ascii="David" w:hAnsi="David" w:cs="David" w:hint="cs"/>
          <w:sz w:val="28"/>
          <w:szCs w:val="28"/>
          <w:rtl/>
        </w:rPr>
        <w:t>/</w:t>
      </w:r>
      <w:r w:rsidR="00FB375B" w:rsidRPr="001B7648">
        <w:rPr>
          <w:rFonts w:ascii="David" w:hAnsi="David" w:cs="David" w:hint="cs"/>
          <w:sz w:val="28"/>
          <w:szCs w:val="28"/>
          <w:rtl/>
        </w:rPr>
        <w:t xml:space="preserve">4664/24 </w:t>
      </w:r>
      <w:r w:rsidR="00FB375B" w:rsidRPr="001B7648">
        <w:rPr>
          <w:rFonts w:ascii="David" w:hAnsi="David" w:cs="David" w:hint="cs"/>
          <w:b/>
          <w:bCs/>
          <w:sz w:val="28"/>
          <w:szCs w:val="28"/>
          <w:rtl/>
        </w:rPr>
        <w:t xml:space="preserve">מדינת ישראל נ' </w:t>
      </w:r>
      <w:proofErr w:type="spellStart"/>
      <w:r w:rsidR="00FB375B" w:rsidRPr="001B7648">
        <w:rPr>
          <w:rFonts w:ascii="David" w:hAnsi="David" w:cs="David" w:hint="cs"/>
          <w:b/>
          <w:bCs/>
          <w:sz w:val="28"/>
          <w:szCs w:val="28"/>
          <w:rtl/>
        </w:rPr>
        <w:t>צאנע</w:t>
      </w:r>
      <w:proofErr w:type="spellEnd"/>
      <w:r w:rsidR="00FB375B" w:rsidRPr="001B7648">
        <w:rPr>
          <w:rFonts w:ascii="David" w:hAnsi="David" w:cs="David" w:hint="cs"/>
          <w:sz w:val="28"/>
          <w:szCs w:val="28"/>
          <w:rtl/>
        </w:rPr>
        <w:t>, פסקה 11 (23.6.2024)</w:t>
      </w:r>
      <w:r w:rsidR="009F2894">
        <w:rPr>
          <w:rFonts w:ascii="David" w:hAnsi="David" w:cs="David" w:hint="cs"/>
          <w:sz w:val="28"/>
          <w:szCs w:val="28"/>
          <w:rtl/>
        </w:rPr>
        <w:t>)</w:t>
      </w:r>
      <w:r w:rsidR="00F81760">
        <w:rPr>
          <w:rFonts w:ascii="David" w:hAnsi="David" w:cs="David" w:hint="cs"/>
          <w:sz w:val="28"/>
          <w:szCs w:val="28"/>
          <w:rtl/>
        </w:rPr>
        <w:t>.</w:t>
      </w:r>
      <w:r w:rsidR="001B7648">
        <w:rPr>
          <w:rFonts w:ascii="David" w:hAnsi="David" w:cs="David" w:hint="cs"/>
          <w:sz w:val="28"/>
          <w:szCs w:val="28"/>
          <w:rtl/>
        </w:rPr>
        <w:t xml:space="preserve"> מכאן שגם ההשוואה שערך בית הדין קמא בין עניינו של המשיב לע"מ/82/24 </w:t>
      </w:r>
      <w:r w:rsidR="001B7648">
        <w:rPr>
          <w:rFonts w:ascii="David" w:hAnsi="David" w:cs="David" w:hint="cs"/>
          <w:b/>
          <w:bCs/>
          <w:sz w:val="28"/>
          <w:szCs w:val="28"/>
          <w:rtl/>
        </w:rPr>
        <w:t xml:space="preserve">סמ"ר פלדמן נ' התובע הצבאי הראשי </w:t>
      </w:r>
      <w:r w:rsidR="001B7648">
        <w:rPr>
          <w:rFonts w:ascii="David" w:hAnsi="David" w:cs="David" w:hint="cs"/>
          <w:sz w:val="28"/>
          <w:szCs w:val="28"/>
          <w:rtl/>
        </w:rPr>
        <w:t>(2024)</w:t>
      </w:r>
      <w:r w:rsidR="00AB2C66">
        <w:rPr>
          <w:rFonts w:ascii="David" w:hAnsi="David" w:cs="David" w:hint="cs"/>
          <w:sz w:val="28"/>
          <w:szCs w:val="28"/>
          <w:rtl/>
        </w:rPr>
        <w:t xml:space="preserve">, שם נדונה עבירה של הוצאת ארבעה </w:t>
      </w:r>
      <w:r w:rsidR="00AB2C66">
        <w:rPr>
          <w:rFonts w:ascii="David" w:hAnsi="David" w:cs="David" w:hint="cs"/>
          <w:b/>
          <w:bCs/>
          <w:sz w:val="28"/>
          <w:szCs w:val="28"/>
          <w:rtl/>
        </w:rPr>
        <w:t>רימוני עשן</w:t>
      </w:r>
      <w:r w:rsidR="00AB2C66" w:rsidRPr="00464084">
        <w:rPr>
          <w:rFonts w:ascii="David" w:hAnsi="David" w:cs="David" w:hint="cs"/>
          <w:sz w:val="28"/>
          <w:szCs w:val="28"/>
          <w:rtl/>
        </w:rPr>
        <w:t>,</w:t>
      </w:r>
      <w:r w:rsidR="00AB2C66">
        <w:rPr>
          <w:rFonts w:ascii="David" w:hAnsi="David" w:cs="David" w:hint="cs"/>
          <w:b/>
          <w:bCs/>
          <w:sz w:val="28"/>
          <w:szCs w:val="28"/>
          <w:rtl/>
        </w:rPr>
        <w:t xml:space="preserve"> </w:t>
      </w:r>
      <w:r w:rsidR="00AB2C66">
        <w:rPr>
          <w:rFonts w:ascii="David" w:hAnsi="David" w:cs="David" w:hint="cs"/>
          <w:sz w:val="28"/>
          <w:szCs w:val="28"/>
          <w:rtl/>
        </w:rPr>
        <w:t xml:space="preserve">אינה במקומה. </w:t>
      </w:r>
    </w:p>
    <w:p w14:paraId="55E5CCB3" w14:textId="77777777" w:rsidR="009C16A2" w:rsidRDefault="0002327D" w:rsidP="00E34A7D">
      <w:pPr>
        <w:pStyle w:val="1"/>
        <w:numPr>
          <w:ilvl w:val="0"/>
          <w:numId w:val="32"/>
        </w:numPr>
        <w:tabs>
          <w:tab w:val="left" w:pos="417"/>
        </w:tabs>
        <w:spacing w:line="360" w:lineRule="auto"/>
        <w:ind w:left="-8"/>
        <w:jc w:val="both"/>
        <w:outlineLvl w:val="0"/>
        <w:rPr>
          <w:rFonts w:ascii="David" w:hAnsi="David" w:cs="David"/>
          <w:sz w:val="28"/>
          <w:szCs w:val="28"/>
        </w:rPr>
      </w:pPr>
      <w:r w:rsidRPr="0002327D">
        <w:rPr>
          <w:rFonts w:ascii="David" w:hAnsi="David" w:cs="David" w:hint="cs"/>
          <w:sz w:val="28"/>
          <w:szCs w:val="28"/>
          <w:rtl/>
        </w:rPr>
        <w:t xml:space="preserve">העובדה כי המשיב לא הסתפק בהוצאת הנשק, אלא גם השתמש בו באופן בלתי חוקי </w:t>
      </w:r>
      <w:r w:rsidR="00F81760">
        <w:rPr>
          <w:rFonts w:ascii="David" w:hAnsi="David" w:cs="David" w:hint="cs"/>
          <w:sz w:val="28"/>
          <w:szCs w:val="28"/>
          <w:rtl/>
        </w:rPr>
        <w:t xml:space="preserve">במסגרת מסע שיירת כלי הרכב בעיר ירושלים, </w:t>
      </w:r>
      <w:r w:rsidRPr="0002327D">
        <w:rPr>
          <w:rFonts w:ascii="David" w:hAnsi="David" w:cs="David" w:hint="cs"/>
          <w:sz w:val="28"/>
          <w:szCs w:val="28"/>
          <w:rtl/>
        </w:rPr>
        <w:t>מדגימה את החשש שהובע בפסיקת בית המשפט העליון לפיו "</w:t>
      </w:r>
      <w:r>
        <w:rPr>
          <w:rFonts w:ascii="David" w:hAnsi="David" w:cs="David" w:hint="cs"/>
          <w:sz w:val="28"/>
          <w:szCs w:val="28"/>
          <w:rtl/>
        </w:rPr>
        <w:t>ע</w:t>
      </w:r>
      <w:r w:rsidRPr="0002327D">
        <w:rPr>
          <w:rFonts w:ascii="David" w:hAnsi="David" w:cs="David"/>
          <w:sz w:val="28"/>
          <w:szCs w:val="28"/>
          <w:rtl/>
        </w:rPr>
        <w:t>בירות אלה מהוות סכנה ממשית לסדר הציבורי ולתחושת הביטחון הכללית כשלעצמן, והן קרקע פורייה לעבירות נוספות</w:t>
      </w:r>
      <w:r>
        <w:rPr>
          <w:rFonts w:ascii="David" w:hAnsi="David" w:cs="David" w:hint="cs"/>
          <w:sz w:val="28"/>
          <w:szCs w:val="28"/>
          <w:rtl/>
        </w:rPr>
        <w:t xml:space="preserve">" (ע"פ 5393/23 </w:t>
      </w:r>
      <w:r>
        <w:rPr>
          <w:rFonts w:ascii="David" w:hAnsi="David" w:cs="David" w:hint="cs"/>
          <w:b/>
          <w:bCs/>
          <w:sz w:val="28"/>
          <w:szCs w:val="28"/>
          <w:rtl/>
        </w:rPr>
        <w:t>כבהא נ' מדינת ישראל</w:t>
      </w:r>
      <w:r>
        <w:rPr>
          <w:rFonts w:ascii="David" w:hAnsi="David" w:cs="David" w:hint="cs"/>
          <w:sz w:val="28"/>
          <w:szCs w:val="28"/>
          <w:rtl/>
        </w:rPr>
        <w:t xml:space="preserve">, פסקה 8 (25.7.2024)). </w:t>
      </w:r>
      <w:r w:rsidR="009134B9">
        <w:rPr>
          <w:rFonts w:ascii="David" w:hAnsi="David" w:cs="David" w:hint="cs"/>
          <w:sz w:val="28"/>
          <w:szCs w:val="28"/>
          <w:rtl/>
        </w:rPr>
        <w:t xml:space="preserve">על אף שהנשק לא כוון כלפי אדם קונקרטי ולא נעשו בו פעולות, הרי שניתן להתרשם בנקל מהסרטון שהוצג, כי </w:t>
      </w:r>
      <w:r w:rsidR="005E755E">
        <w:rPr>
          <w:rFonts w:ascii="David" w:hAnsi="David" w:cs="David" w:hint="cs"/>
          <w:sz w:val="28"/>
          <w:szCs w:val="28"/>
          <w:rtl/>
        </w:rPr>
        <w:t xml:space="preserve">בניגוד לגרסת המשיב, אשר ניסה לגמד את </w:t>
      </w:r>
      <w:r w:rsidR="005E755E">
        <w:rPr>
          <w:rFonts w:ascii="David" w:hAnsi="David" w:cs="David" w:hint="cs"/>
          <w:sz w:val="28"/>
          <w:szCs w:val="28"/>
          <w:rtl/>
        </w:rPr>
        <w:lastRenderedPageBreak/>
        <w:t xml:space="preserve">הדברים, הרי שהוא </w:t>
      </w:r>
      <w:r w:rsidR="009134B9">
        <w:rPr>
          <w:rFonts w:ascii="David" w:hAnsi="David" w:cs="David" w:hint="cs"/>
          <w:sz w:val="28"/>
          <w:szCs w:val="28"/>
          <w:rtl/>
        </w:rPr>
        <w:t xml:space="preserve">הוציא את פלג גופו העליון מהרכב </w:t>
      </w:r>
      <w:r w:rsidR="005E755E">
        <w:rPr>
          <w:rFonts w:ascii="David" w:hAnsi="David" w:cs="David" w:hint="cs"/>
          <w:sz w:val="28"/>
          <w:szCs w:val="28"/>
          <w:rtl/>
        </w:rPr>
        <w:t xml:space="preserve">במהלך הנסיעה, </w:t>
      </w:r>
      <w:r w:rsidR="009134B9">
        <w:rPr>
          <w:rFonts w:ascii="David" w:hAnsi="David" w:cs="David" w:hint="cs"/>
          <w:sz w:val="28"/>
          <w:szCs w:val="28"/>
          <w:rtl/>
        </w:rPr>
        <w:t>כשהנשק כולו</w:t>
      </w:r>
      <w:r w:rsidR="009F2894">
        <w:rPr>
          <w:rFonts w:ascii="David" w:hAnsi="David" w:cs="David" w:hint="cs"/>
          <w:sz w:val="28"/>
          <w:szCs w:val="28"/>
          <w:rtl/>
        </w:rPr>
        <w:t>, טעון במחסנית,</w:t>
      </w:r>
      <w:r w:rsidR="009134B9">
        <w:rPr>
          <w:rFonts w:ascii="David" w:hAnsi="David" w:cs="David" w:hint="cs"/>
          <w:sz w:val="28"/>
          <w:szCs w:val="28"/>
          <w:rtl/>
        </w:rPr>
        <w:t xml:space="preserve"> מוצג לראווה, באופן שיש בו כדי לסכן את הציבור ולעורר בהלה רבה, בוודאי </w:t>
      </w:r>
      <w:proofErr w:type="spellStart"/>
      <w:r w:rsidR="009134B9">
        <w:rPr>
          <w:rFonts w:ascii="David" w:hAnsi="David" w:cs="David" w:hint="cs"/>
          <w:sz w:val="28"/>
          <w:szCs w:val="28"/>
          <w:rtl/>
        </w:rPr>
        <w:t>כשעסקינן</w:t>
      </w:r>
      <w:proofErr w:type="spellEnd"/>
      <w:r w:rsidR="009134B9">
        <w:rPr>
          <w:rFonts w:ascii="David" w:hAnsi="David" w:cs="David" w:hint="cs"/>
          <w:sz w:val="28"/>
          <w:szCs w:val="28"/>
          <w:rtl/>
        </w:rPr>
        <w:t xml:space="preserve"> בימים מתוחים של מלחמה ואירועים ב</w:t>
      </w:r>
      <w:r w:rsidR="009F2894">
        <w:rPr>
          <w:rFonts w:ascii="David" w:hAnsi="David" w:cs="David" w:hint="cs"/>
          <w:sz w:val="28"/>
          <w:szCs w:val="28"/>
          <w:rtl/>
        </w:rPr>
        <w:t>י</w:t>
      </w:r>
      <w:r w:rsidR="009134B9">
        <w:rPr>
          <w:rFonts w:ascii="David" w:hAnsi="David" w:cs="David" w:hint="cs"/>
          <w:sz w:val="28"/>
          <w:szCs w:val="28"/>
          <w:rtl/>
        </w:rPr>
        <w:t>טחוניים קשים</w:t>
      </w:r>
      <w:r w:rsidR="005E755E">
        <w:rPr>
          <w:rFonts w:ascii="David" w:hAnsi="David" w:cs="David" w:hint="cs"/>
          <w:sz w:val="28"/>
          <w:szCs w:val="28"/>
          <w:rtl/>
        </w:rPr>
        <w:t>. לא בכדי הוזעקה אפוא המשטרה לאזור, על ידי צופים מודאגים שסברו כי מדובר באירוע לאומני</w:t>
      </w:r>
      <w:r w:rsidR="009F2894">
        <w:rPr>
          <w:rFonts w:ascii="David" w:hAnsi="David" w:cs="David" w:hint="cs"/>
          <w:sz w:val="28"/>
          <w:szCs w:val="28"/>
          <w:rtl/>
        </w:rPr>
        <w:t xml:space="preserve">. </w:t>
      </w:r>
    </w:p>
    <w:p w14:paraId="6BEAD587" w14:textId="7DF9CC8A" w:rsidR="00AB2C66" w:rsidRDefault="009C16A2"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יש לקבוע אפוא, כי </w:t>
      </w:r>
      <w:r w:rsidR="009F2894">
        <w:rPr>
          <w:rFonts w:ascii="David" w:hAnsi="David" w:cs="David" w:hint="cs"/>
          <w:sz w:val="28"/>
          <w:szCs w:val="28"/>
          <w:rtl/>
        </w:rPr>
        <w:t>העבירות</w:t>
      </w:r>
      <w:r>
        <w:rPr>
          <w:rFonts w:ascii="David" w:hAnsi="David" w:cs="David" w:hint="cs"/>
          <w:sz w:val="28"/>
          <w:szCs w:val="28"/>
          <w:rtl/>
        </w:rPr>
        <w:t xml:space="preserve"> שביצע המשיב, ודאי נוכח שילובן </w:t>
      </w:r>
      <w:r w:rsidR="009F2894">
        <w:rPr>
          <w:rFonts w:ascii="David" w:hAnsi="David" w:cs="David" w:hint="cs"/>
          <w:sz w:val="28"/>
          <w:szCs w:val="28"/>
          <w:rtl/>
        </w:rPr>
        <w:t>יחד, מקי</w:t>
      </w:r>
      <w:r>
        <w:rPr>
          <w:rFonts w:ascii="David" w:hAnsi="David" w:cs="David" w:hint="cs"/>
          <w:sz w:val="28"/>
          <w:szCs w:val="28"/>
          <w:rtl/>
        </w:rPr>
        <w:t>מות</w:t>
      </w:r>
      <w:r w:rsidR="009F2894">
        <w:rPr>
          <w:rFonts w:ascii="David" w:hAnsi="David" w:cs="David" w:hint="cs"/>
          <w:sz w:val="28"/>
          <w:szCs w:val="28"/>
          <w:rtl/>
        </w:rPr>
        <w:t xml:space="preserve"> עילות מעצר של מסוכנות, מסוכנות צבאית ופגיעה חמורה במשמעת הצבא, באופן שאינו מאפשר להסתפק בחלופת מעצר. עניינו של המשיב שונה מזה </w:t>
      </w:r>
      <w:r w:rsidR="005E755E">
        <w:rPr>
          <w:rFonts w:ascii="David" w:hAnsi="David" w:cs="David" w:hint="cs"/>
          <w:sz w:val="28"/>
          <w:szCs w:val="28"/>
          <w:rtl/>
        </w:rPr>
        <w:t>שנדון בע"מ</w:t>
      </w:r>
      <w:r w:rsidR="00293E87">
        <w:rPr>
          <w:rFonts w:ascii="David" w:hAnsi="David" w:cs="David" w:hint="cs"/>
          <w:sz w:val="28"/>
          <w:szCs w:val="28"/>
          <w:rtl/>
        </w:rPr>
        <w:t>/</w:t>
      </w:r>
      <w:r w:rsidR="005E755E">
        <w:rPr>
          <w:rFonts w:ascii="David" w:hAnsi="David" w:cs="David" w:hint="cs"/>
          <w:sz w:val="28"/>
          <w:szCs w:val="28"/>
          <w:rtl/>
        </w:rPr>
        <w:t xml:space="preserve">55/24 </w:t>
      </w:r>
      <w:r>
        <w:rPr>
          <w:rFonts w:ascii="David" w:hAnsi="David" w:cs="David" w:hint="cs"/>
          <w:b/>
          <w:bCs/>
          <w:sz w:val="28"/>
          <w:szCs w:val="28"/>
          <w:rtl/>
        </w:rPr>
        <w:t xml:space="preserve">רב"ט </w:t>
      </w:r>
      <w:proofErr w:type="spellStart"/>
      <w:r w:rsidR="005E755E">
        <w:rPr>
          <w:rFonts w:ascii="David" w:hAnsi="David" w:cs="David" w:hint="cs"/>
          <w:b/>
          <w:bCs/>
          <w:sz w:val="28"/>
          <w:szCs w:val="28"/>
          <w:rtl/>
        </w:rPr>
        <w:t>גדו</w:t>
      </w:r>
      <w:proofErr w:type="spellEnd"/>
      <w:r w:rsidR="005E755E">
        <w:rPr>
          <w:rFonts w:ascii="David" w:hAnsi="David" w:cs="David" w:hint="cs"/>
          <w:sz w:val="28"/>
          <w:szCs w:val="28"/>
          <w:rtl/>
        </w:rPr>
        <w:t xml:space="preserve"> לעיל, שאליו הפנה בית הדין קמא </w:t>
      </w:r>
      <w:r w:rsidR="004665F6">
        <w:rPr>
          <w:rFonts w:ascii="David" w:hAnsi="David" w:cs="David" w:hint="cs"/>
          <w:sz w:val="28"/>
          <w:szCs w:val="28"/>
          <w:rtl/>
        </w:rPr>
        <w:t>-</w:t>
      </w:r>
      <w:r w:rsidR="005E755E">
        <w:rPr>
          <w:rFonts w:ascii="David" w:hAnsi="David" w:cs="David" w:hint="cs"/>
          <w:sz w:val="28"/>
          <w:szCs w:val="28"/>
          <w:rtl/>
        </w:rPr>
        <w:t xml:space="preserve"> </w:t>
      </w:r>
      <w:r w:rsidR="009F2894">
        <w:rPr>
          <w:rFonts w:ascii="David" w:hAnsi="David" w:cs="David" w:hint="cs"/>
          <w:sz w:val="28"/>
          <w:szCs w:val="28"/>
          <w:rtl/>
        </w:rPr>
        <w:t xml:space="preserve">ואשר עסק </w:t>
      </w:r>
      <w:r w:rsidR="000F4A0A">
        <w:rPr>
          <w:rFonts w:ascii="David" w:hAnsi="David" w:cs="David" w:hint="cs"/>
          <w:sz w:val="28"/>
          <w:szCs w:val="28"/>
          <w:rtl/>
        </w:rPr>
        <w:t>ב</w:t>
      </w:r>
      <w:r w:rsidR="005E755E">
        <w:rPr>
          <w:rFonts w:ascii="David" w:hAnsi="David" w:cs="David" w:hint="cs"/>
          <w:sz w:val="28"/>
          <w:szCs w:val="28"/>
          <w:rtl/>
        </w:rPr>
        <w:t xml:space="preserve">מי שנטל את נשקו מהיחידה שלא ברשות בתואנה של הגנה עצמית, אולם השיבו ליחידה כעבור יומיים נוכח פניות מפקדיו, ולא ביצע בו כל עבירה נוספת. לכך יש להוסיף, כי </w:t>
      </w:r>
      <w:r>
        <w:rPr>
          <w:rFonts w:ascii="David" w:hAnsi="David" w:cs="David" w:hint="cs"/>
          <w:sz w:val="28"/>
          <w:szCs w:val="28"/>
          <w:rtl/>
        </w:rPr>
        <w:t>רב"ט</w:t>
      </w:r>
      <w:r w:rsidR="005E755E">
        <w:rPr>
          <w:rFonts w:ascii="David" w:hAnsi="David" w:cs="David" w:hint="cs"/>
          <w:sz w:val="28"/>
          <w:szCs w:val="28"/>
          <w:rtl/>
        </w:rPr>
        <w:t xml:space="preserve"> </w:t>
      </w:r>
      <w:proofErr w:type="spellStart"/>
      <w:r w:rsidR="005E755E">
        <w:rPr>
          <w:rFonts w:ascii="David" w:hAnsi="David" w:cs="David" w:hint="cs"/>
          <w:sz w:val="28"/>
          <w:szCs w:val="28"/>
          <w:rtl/>
        </w:rPr>
        <w:t>גדו</w:t>
      </w:r>
      <w:proofErr w:type="spellEnd"/>
      <w:r w:rsidR="005E755E">
        <w:rPr>
          <w:rFonts w:ascii="David" w:hAnsi="David" w:cs="David" w:hint="cs"/>
          <w:sz w:val="28"/>
          <w:szCs w:val="28"/>
          <w:rtl/>
        </w:rPr>
        <w:t xml:space="preserve">, שפוטר מהשירות במהלך מעצרו, שוחרר לחלופת מעצר בפיקוח בביתו; ואילו בעניינו של המשיב יש טעם בטענת התביעה, </w:t>
      </w:r>
      <w:r w:rsidR="009F2894">
        <w:rPr>
          <w:rFonts w:ascii="David" w:hAnsi="David" w:cs="David" w:hint="cs"/>
          <w:sz w:val="28"/>
          <w:szCs w:val="28"/>
          <w:rtl/>
        </w:rPr>
        <w:t xml:space="preserve">כי </w:t>
      </w:r>
      <w:r w:rsidR="005E755E">
        <w:rPr>
          <w:rFonts w:ascii="David" w:hAnsi="David" w:cs="David" w:hint="cs"/>
          <w:sz w:val="28"/>
          <w:szCs w:val="28"/>
          <w:rtl/>
        </w:rPr>
        <w:t>בעת השמתו בחלופת מעצר ביחידתו</w:t>
      </w:r>
      <w:r w:rsidR="009F2894">
        <w:rPr>
          <w:rFonts w:ascii="David" w:hAnsi="David" w:cs="David" w:hint="cs"/>
          <w:sz w:val="28"/>
          <w:szCs w:val="28"/>
          <w:rtl/>
        </w:rPr>
        <w:t>,</w:t>
      </w:r>
      <w:r w:rsidR="005E755E">
        <w:rPr>
          <w:rFonts w:ascii="David" w:hAnsi="David" w:cs="David" w:hint="cs"/>
          <w:sz w:val="28"/>
          <w:szCs w:val="28"/>
          <w:rtl/>
        </w:rPr>
        <w:t xml:space="preserve"> שהיא חטיבה מבצעית באזור עוין, ונוכח תפקידו כנהג בט"ש, התנאי שהציב בית הדין קמא להימנע מכל גישה לנשק</w:t>
      </w:r>
      <w:r w:rsidR="00456A46">
        <w:rPr>
          <w:rFonts w:ascii="David" w:hAnsi="David" w:cs="David" w:hint="cs"/>
          <w:sz w:val="28"/>
          <w:szCs w:val="28"/>
          <w:rtl/>
        </w:rPr>
        <w:t xml:space="preserve"> אינו ישים וקשה לפיקוח</w:t>
      </w:r>
      <w:r w:rsidR="005E755E">
        <w:rPr>
          <w:rFonts w:ascii="David" w:hAnsi="David" w:cs="David" w:hint="cs"/>
          <w:sz w:val="28"/>
          <w:szCs w:val="28"/>
          <w:rtl/>
        </w:rPr>
        <w:t xml:space="preserve">. </w:t>
      </w:r>
    </w:p>
    <w:p w14:paraId="2B0E8877" w14:textId="4195E1C8" w:rsidR="004665F6" w:rsidRDefault="000F4A0A" w:rsidP="00E34A7D">
      <w:pPr>
        <w:pStyle w:val="1"/>
        <w:numPr>
          <w:ilvl w:val="0"/>
          <w:numId w:val="32"/>
        </w:numPr>
        <w:tabs>
          <w:tab w:val="left" w:pos="417"/>
        </w:tabs>
        <w:spacing w:line="360" w:lineRule="auto"/>
        <w:ind w:left="-8"/>
        <w:jc w:val="both"/>
        <w:outlineLvl w:val="0"/>
        <w:rPr>
          <w:rFonts w:ascii="David" w:hAnsi="David" w:cs="David"/>
          <w:sz w:val="28"/>
          <w:szCs w:val="28"/>
        </w:rPr>
      </w:pPr>
      <w:r w:rsidRPr="009C0E5D">
        <w:rPr>
          <w:rFonts w:ascii="David" w:hAnsi="David" w:cs="David" w:hint="cs"/>
          <w:sz w:val="28"/>
          <w:szCs w:val="28"/>
          <w:rtl/>
        </w:rPr>
        <w:t xml:space="preserve">לבסוף יצוין, כי </w:t>
      </w:r>
      <w:r w:rsidR="004665F6">
        <w:rPr>
          <w:rFonts w:ascii="David" w:hAnsi="David" w:cs="David" w:hint="cs"/>
          <w:sz w:val="28"/>
          <w:szCs w:val="28"/>
          <w:rtl/>
        </w:rPr>
        <w:t xml:space="preserve">על אף משך מעצרו של המשיב עד כה, טרם ניתן לומר כי </w:t>
      </w:r>
      <w:r w:rsidRPr="009C0E5D">
        <w:rPr>
          <w:rFonts w:ascii="David" w:hAnsi="David" w:cs="David" w:hint="cs"/>
          <w:sz w:val="28"/>
          <w:szCs w:val="28"/>
          <w:rtl/>
        </w:rPr>
        <w:t>"גדשה הסאה"</w:t>
      </w:r>
      <w:r w:rsidR="004665F6">
        <w:rPr>
          <w:rFonts w:ascii="David" w:hAnsi="David" w:cs="David" w:hint="cs"/>
          <w:sz w:val="28"/>
          <w:szCs w:val="28"/>
          <w:rtl/>
        </w:rPr>
        <w:t xml:space="preserve">. יוטעם, כי </w:t>
      </w:r>
      <w:r w:rsidRPr="009C0E5D">
        <w:rPr>
          <w:rFonts w:ascii="David" w:hAnsi="David" w:cs="David" w:hint="cs"/>
          <w:sz w:val="28"/>
          <w:szCs w:val="28"/>
          <w:rtl/>
        </w:rPr>
        <w:t xml:space="preserve">במשך חודש מתוך חודשיים שבהם </w:t>
      </w:r>
      <w:r w:rsidR="00456A46">
        <w:rPr>
          <w:rFonts w:ascii="David" w:hAnsi="David" w:cs="David" w:hint="cs"/>
          <w:sz w:val="28"/>
          <w:szCs w:val="28"/>
          <w:rtl/>
        </w:rPr>
        <w:t xml:space="preserve">המשיב </w:t>
      </w:r>
      <w:r w:rsidRPr="009C0E5D">
        <w:rPr>
          <w:rFonts w:ascii="David" w:hAnsi="David" w:cs="David" w:hint="cs"/>
          <w:sz w:val="28"/>
          <w:szCs w:val="28"/>
          <w:rtl/>
        </w:rPr>
        <w:t>נתון במעצר, ריצה</w:t>
      </w:r>
      <w:r w:rsidR="004665F6">
        <w:rPr>
          <w:rFonts w:ascii="David" w:hAnsi="David" w:cs="David" w:hint="cs"/>
          <w:sz w:val="28"/>
          <w:szCs w:val="28"/>
          <w:rtl/>
        </w:rPr>
        <w:t xml:space="preserve"> המשיב </w:t>
      </w:r>
      <w:r w:rsidRPr="009C0E5D">
        <w:rPr>
          <w:rFonts w:ascii="David" w:hAnsi="David" w:cs="David" w:hint="cs"/>
          <w:sz w:val="28"/>
          <w:szCs w:val="28"/>
          <w:rtl/>
        </w:rPr>
        <w:t>למעשה מאסר בגין עבירה אחרת; התיק נקבע לשמיעת ראיות במספר מועדים בחודשיים הקרובים</w:t>
      </w:r>
      <w:r w:rsidR="009C0E5D">
        <w:rPr>
          <w:rFonts w:ascii="David" w:hAnsi="David" w:cs="David" w:hint="cs"/>
          <w:sz w:val="28"/>
          <w:szCs w:val="28"/>
          <w:rtl/>
        </w:rPr>
        <w:t xml:space="preserve"> עד ליום 31 באוקטובר 2024</w:t>
      </w:r>
      <w:r w:rsidRPr="009C0E5D">
        <w:rPr>
          <w:rFonts w:ascii="David" w:hAnsi="David" w:cs="David" w:hint="cs"/>
          <w:sz w:val="28"/>
          <w:szCs w:val="28"/>
          <w:rtl/>
        </w:rPr>
        <w:t xml:space="preserve"> (ולמעשה ניתן היה להתחיל את שמיעתן עוד קודם לכן, לולא ביקש הסניגור לבטל את המועדים שנקבעו ב</w:t>
      </w:r>
      <w:r w:rsidR="00456A46">
        <w:rPr>
          <w:rFonts w:ascii="David" w:hAnsi="David" w:cs="David" w:hint="cs"/>
          <w:sz w:val="28"/>
          <w:szCs w:val="28"/>
          <w:rtl/>
        </w:rPr>
        <w:t xml:space="preserve">חודש </w:t>
      </w:r>
      <w:r w:rsidRPr="009C0E5D">
        <w:rPr>
          <w:rFonts w:ascii="David" w:hAnsi="David" w:cs="David" w:hint="cs"/>
          <w:sz w:val="28"/>
          <w:szCs w:val="28"/>
          <w:rtl/>
        </w:rPr>
        <w:t xml:space="preserve">אוגוסט); התביעה צמצמה במחצית את מספר העדים שהיא מבקשת להעיד מטעמה; וכידוע מתאפיינים ההליכים בבתי הדין הצבאיים בניהול מהיר, </w:t>
      </w:r>
      <w:r w:rsidRPr="009C0E5D">
        <w:rPr>
          <w:rFonts w:ascii="David" w:hAnsi="David" w:cs="David"/>
          <w:sz w:val="28"/>
          <w:szCs w:val="28"/>
          <w:rtl/>
        </w:rPr>
        <w:t>תוך שמתחייבת שמירת יחס נאות בין תקופת המעצר עד לסיום ההליך, לבין עונש המאסר הצפוי לנאשם אם יורשע בדינו - מתוך התפיסה הברורה מאליה, כי  מעצר איננו יכול לשמש מקדמה על חשבון העונש </w:t>
      </w:r>
      <w:r w:rsidRPr="009C0E5D">
        <w:rPr>
          <w:rFonts w:ascii="David" w:hAnsi="David" w:cs="David" w:hint="cs"/>
          <w:sz w:val="28"/>
          <w:szCs w:val="28"/>
          <w:rtl/>
        </w:rPr>
        <w:t>(ע"מ</w:t>
      </w:r>
      <w:r w:rsidR="00293E87">
        <w:rPr>
          <w:rFonts w:ascii="David" w:hAnsi="David" w:cs="David" w:hint="cs"/>
          <w:sz w:val="28"/>
          <w:szCs w:val="28"/>
          <w:rtl/>
        </w:rPr>
        <w:t>/</w:t>
      </w:r>
      <w:r w:rsidRPr="009C0E5D">
        <w:rPr>
          <w:rFonts w:ascii="David" w:hAnsi="David" w:cs="David" w:hint="cs"/>
          <w:sz w:val="28"/>
          <w:szCs w:val="28"/>
          <w:rtl/>
        </w:rPr>
        <w:t xml:space="preserve">52/24 </w:t>
      </w:r>
      <w:r w:rsidRPr="009C0E5D">
        <w:rPr>
          <w:rFonts w:ascii="David" w:hAnsi="David" w:cs="David" w:hint="cs"/>
          <w:b/>
          <w:bCs/>
          <w:sz w:val="28"/>
          <w:szCs w:val="28"/>
          <w:rtl/>
        </w:rPr>
        <w:t xml:space="preserve">טור' </w:t>
      </w:r>
      <w:proofErr w:type="spellStart"/>
      <w:r w:rsidRPr="009C0E5D">
        <w:rPr>
          <w:rFonts w:ascii="David" w:hAnsi="David" w:cs="David" w:hint="cs"/>
          <w:b/>
          <w:bCs/>
          <w:sz w:val="28"/>
          <w:szCs w:val="28"/>
          <w:rtl/>
        </w:rPr>
        <w:t>קרבנר</w:t>
      </w:r>
      <w:proofErr w:type="spellEnd"/>
      <w:r w:rsidRPr="009C0E5D">
        <w:rPr>
          <w:rFonts w:ascii="David" w:hAnsi="David" w:cs="David" w:hint="cs"/>
          <w:b/>
          <w:bCs/>
          <w:sz w:val="28"/>
          <w:szCs w:val="28"/>
          <w:rtl/>
        </w:rPr>
        <w:t xml:space="preserve"> נ' התובע הצבאי הראשי, </w:t>
      </w:r>
      <w:r w:rsidRPr="009C0E5D">
        <w:rPr>
          <w:rFonts w:ascii="David" w:hAnsi="David" w:cs="David" w:hint="cs"/>
          <w:sz w:val="28"/>
          <w:szCs w:val="28"/>
          <w:rtl/>
        </w:rPr>
        <w:t>פסקה 14 (2024); ע"מ</w:t>
      </w:r>
      <w:r w:rsidR="00293E87">
        <w:rPr>
          <w:rFonts w:ascii="David" w:hAnsi="David" w:cs="David" w:hint="cs"/>
          <w:sz w:val="28"/>
          <w:szCs w:val="28"/>
          <w:rtl/>
        </w:rPr>
        <w:t>/</w:t>
      </w:r>
      <w:r w:rsidRPr="009C0E5D">
        <w:rPr>
          <w:rFonts w:ascii="David" w:hAnsi="David" w:cs="David" w:hint="cs"/>
          <w:sz w:val="28"/>
          <w:szCs w:val="28"/>
          <w:rtl/>
        </w:rPr>
        <w:t xml:space="preserve">72/08 </w:t>
      </w:r>
      <w:r w:rsidRPr="009C0E5D">
        <w:rPr>
          <w:rFonts w:ascii="David" w:hAnsi="David" w:cs="David" w:hint="cs"/>
          <w:b/>
          <w:bCs/>
          <w:sz w:val="28"/>
          <w:szCs w:val="28"/>
          <w:rtl/>
        </w:rPr>
        <w:t xml:space="preserve">טור' </w:t>
      </w:r>
      <w:proofErr w:type="spellStart"/>
      <w:r w:rsidRPr="009C0E5D">
        <w:rPr>
          <w:rFonts w:ascii="David" w:hAnsi="David" w:cs="David" w:hint="cs"/>
          <w:b/>
          <w:bCs/>
          <w:sz w:val="28"/>
          <w:szCs w:val="28"/>
          <w:rtl/>
        </w:rPr>
        <w:t>פרג'ון</w:t>
      </w:r>
      <w:proofErr w:type="spellEnd"/>
      <w:r w:rsidRPr="009C0E5D">
        <w:rPr>
          <w:rFonts w:ascii="David" w:hAnsi="David" w:cs="David" w:hint="cs"/>
          <w:b/>
          <w:bCs/>
          <w:sz w:val="28"/>
          <w:szCs w:val="28"/>
          <w:rtl/>
        </w:rPr>
        <w:t xml:space="preserve"> נ' התובע הצבאי הראשי </w:t>
      </w:r>
      <w:r w:rsidRPr="009C0E5D">
        <w:rPr>
          <w:rFonts w:ascii="David" w:hAnsi="David" w:cs="David" w:hint="cs"/>
          <w:sz w:val="28"/>
          <w:szCs w:val="28"/>
          <w:rtl/>
        </w:rPr>
        <w:t xml:space="preserve">(2008)). </w:t>
      </w:r>
    </w:p>
    <w:p w14:paraId="679610C6" w14:textId="77777777" w:rsidR="005E755E" w:rsidRDefault="009C0E5D" w:rsidP="00E34A7D">
      <w:pPr>
        <w:pStyle w:val="1"/>
        <w:numPr>
          <w:ilvl w:val="0"/>
          <w:numId w:val="32"/>
        </w:numPr>
        <w:tabs>
          <w:tab w:val="left" w:pos="417"/>
        </w:tabs>
        <w:spacing w:line="360" w:lineRule="auto"/>
        <w:ind w:left="-8"/>
        <w:jc w:val="both"/>
        <w:outlineLvl w:val="0"/>
        <w:rPr>
          <w:rFonts w:ascii="David" w:hAnsi="David" w:cs="David"/>
          <w:sz w:val="28"/>
          <w:szCs w:val="28"/>
        </w:rPr>
      </w:pPr>
      <w:r w:rsidRPr="009C0E5D">
        <w:rPr>
          <w:rFonts w:ascii="David" w:hAnsi="David" w:cs="David" w:hint="cs"/>
          <w:sz w:val="28"/>
          <w:szCs w:val="28"/>
          <w:rtl/>
        </w:rPr>
        <w:t xml:space="preserve">לצד זאת, </w:t>
      </w:r>
      <w:r>
        <w:rPr>
          <w:rFonts w:ascii="David" w:hAnsi="David" w:cs="David" w:hint="cs"/>
          <w:sz w:val="28"/>
          <w:szCs w:val="28"/>
          <w:rtl/>
        </w:rPr>
        <w:t>ל</w:t>
      </w:r>
      <w:r w:rsidR="000F4A0A" w:rsidRPr="009C0E5D">
        <w:rPr>
          <w:rFonts w:ascii="David" w:hAnsi="David" w:cs="David" w:hint="cs"/>
          <w:sz w:val="28"/>
          <w:szCs w:val="28"/>
          <w:rtl/>
        </w:rPr>
        <w:t xml:space="preserve">אור טענות ההגנה על כך שנקבעו </w:t>
      </w:r>
      <w:r w:rsidRPr="009C0E5D">
        <w:rPr>
          <w:rFonts w:ascii="David" w:hAnsi="David" w:cs="David" w:hint="cs"/>
          <w:sz w:val="28"/>
          <w:szCs w:val="28"/>
          <w:rtl/>
        </w:rPr>
        <w:t xml:space="preserve">מועדים </w:t>
      </w:r>
      <w:r>
        <w:rPr>
          <w:rFonts w:ascii="David" w:hAnsi="David" w:cs="David" w:hint="cs"/>
          <w:sz w:val="28"/>
          <w:szCs w:val="28"/>
          <w:rtl/>
        </w:rPr>
        <w:t xml:space="preserve">לשמיעת ראיות שלא בתיאום עמה, ועל מנת לוודא כי אכן שמיעת התיק תקודם במהירות האפשרית מצאתי להורות על </w:t>
      </w:r>
      <w:proofErr w:type="spellStart"/>
      <w:r>
        <w:rPr>
          <w:rFonts w:ascii="David" w:hAnsi="David" w:cs="David" w:hint="cs"/>
          <w:sz w:val="28"/>
          <w:szCs w:val="28"/>
          <w:rtl/>
        </w:rPr>
        <w:t>קציבת</w:t>
      </w:r>
      <w:proofErr w:type="spellEnd"/>
      <w:r>
        <w:rPr>
          <w:rFonts w:ascii="David" w:hAnsi="David" w:cs="David" w:hint="cs"/>
          <w:sz w:val="28"/>
          <w:szCs w:val="28"/>
          <w:rtl/>
        </w:rPr>
        <w:t xml:space="preserve"> המעצר כאמור, באופן שיאפשר לפקח על התקדמות ההליך השיפוטי. </w:t>
      </w:r>
    </w:p>
    <w:p w14:paraId="030E6A14" w14:textId="77777777" w:rsidR="009C0E5D" w:rsidRDefault="009C0E5D" w:rsidP="00E34A7D">
      <w:pPr>
        <w:pStyle w:val="1"/>
        <w:numPr>
          <w:ilvl w:val="0"/>
          <w:numId w:val="32"/>
        </w:numPr>
        <w:tabs>
          <w:tab w:val="left" w:pos="417"/>
        </w:tabs>
        <w:spacing w:line="360" w:lineRule="auto"/>
        <w:ind w:left="-8"/>
        <w:jc w:val="both"/>
        <w:outlineLvl w:val="0"/>
        <w:rPr>
          <w:rFonts w:ascii="David" w:hAnsi="David" w:cs="David"/>
          <w:sz w:val="28"/>
          <w:szCs w:val="28"/>
        </w:rPr>
      </w:pPr>
      <w:r>
        <w:rPr>
          <w:rFonts w:ascii="David" w:hAnsi="David" w:cs="David" w:hint="cs"/>
          <w:sz w:val="28"/>
          <w:szCs w:val="28"/>
          <w:rtl/>
        </w:rPr>
        <w:t xml:space="preserve">בשולי הדברים אעיר, כי על אף קיומן של עילות מעצר מובהקות בעניינו של המשיב, אשר בגינן סברתי כי </w:t>
      </w:r>
      <w:r w:rsidR="004665F6">
        <w:rPr>
          <w:rFonts w:ascii="David" w:hAnsi="David" w:cs="David" w:hint="cs"/>
          <w:sz w:val="28"/>
          <w:szCs w:val="28"/>
          <w:rtl/>
        </w:rPr>
        <w:t xml:space="preserve">לא ניתן לאשר את החלטת בית הדין קמא, </w:t>
      </w:r>
      <w:r>
        <w:rPr>
          <w:rFonts w:ascii="David" w:hAnsi="David" w:cs="David" w:hint="cs"/>
          <w:sz w:val="28"/>
          <w:szCs w:val="28"/>
          <w:rtl/>
        </w:rPr>
        <w:t xml:space="preserve">לא נעלמו מעיניי גם חוות דעת מפקדיו, כפי שפורט לעיל, נסיבותיו האישיות וכברת הדרך המרשימה שעבר במסגרת הליך השילוב. המלצתי אפוא לצדדים במהלך הדיון, בין השאר בראי המחלוקת העובדתית </w:t>
      </w:r>
      <w:r>
        <w:rPr>
          <w:rFonts w:ascii="David" w:hAnsi="David" w:cs="David" w:hint="cs"/>
          <w:sz w:val="28"/>
          <w:szCs w:val="28"/>
          <w:rtl/>
        </w:rPr>
        <w:lastRenderedPageBreak/>
        <w:t xml:space="preserve">המצומצמת, כי לא יזנחו את ההידברות ביניהם בנוגע לסוגיות השנויות במחלוקת; וזאת גם בראי הקרבה לחגי תשרי, ועל מנת שלא לפגוע במשיב יתר על המידה. </w:t>
      </w:r>
    </w:p>
    <w:p w14:paraId="5B083531" w14:textId="77777777" w:rsidR="009C0E5D" w:rsidRPr="009C0E5D" w:rsidRDefault="009C0E5D" w:rsidP="00E34A7D">
      <w:pPr>
        <w:pStyle w:val="1"/>
        <w:numPr>
          <w:ilvl w:val="0"/>
          <w:numId w:val="32"/>
        </w:numPr>
        <w:tabs>
          <w:tab w:val="left" w:pos="417"/>
        </w:tabs>
        <w:spacing w:line="360" w:lineRule="auto"/>
        <w:ind w:left="-8"/>
        <w:jc w:val="both"/>
        <w:outlineLvl w:val="0"/>
        <w:rPr>
          <w:rFonts w:ascii="David" w:hAnsi="David" w:cs="David"/>
          <w:sz w:val="28"/>
          <w:szCs w:val="28"/>
          <w:rtl/>
        </w:rPr>
      </w:pPr>
      <w:r>
        <w:rPr>
          <w:rFonts w:ascii="David" w:hAnsi="David" w:cs="David" w:hint="cs"/>
          <w:sz w:val="28"/>
          <w:szCs w:val="28"/>
          <w:rtl/>
        </w:rPr>
        <w:t>סוף דבר, ערעור התביעה התקבל. המשיב ישהה במעצר ממשי עד ליום 3 בנובמבר 2024 בשעה 12:00.</w:t>
      </w:r>
    </w:p>
    <w:p w14:paraId="64ED6DEB" w14:textId="77777777" w:rsidR="00795967" w:rsidRPr="00587AEB" w:rsidRDefault="00795967" w:rsidP="00E34A7D">
      <w:pPr>
        <w:pStyle w:val="1"/>
        <w:tabs>
          <w:tab w:val="left" w:pos="417"/>
        </w:tabs>
        <w:spacing w:line="360" w:lineRule="auto"/>
        <w:ind w:left="-8"/>
        <w:jc w:val="both"/>
        <w:outlineLvl w:val="0"/>
        <w:rPr>
          <w:rFonts w:ascii="David" w:hAnsi="David" w:cs="David"/>
          <w:sz w:val="28"/>
          <w:szCs w:val="28"/>
          <w:rtl/>
        </w:rPr>
      </w:pPr>
    </w:p>
    <w:p w14:paraId="039ECE68" w14:textId="77777777" w:rsidR="007212CC" w:rsidRDefault="0002327D" w:rsidP="00E34A7D">
      <w:pPr>
        <w:tabs>
          <w:tab w:val="left" w:pos="417"/>
        </w:tabs>
        <w:spacing w:after="0" w:line="360" w:lineRule="auto"/>
        <w:ind w:left="-8"/>
        <w:contextualSpacing/>
        <w:jc w:val="both"/>
        <w:outlineLvl w:val="0"/>
        <w:rPr>
          <w:rFonts w:ascii="David" w:hAnsi="David"/>
        </w:rPr>
      </w:pPr>
      <w:r>
        <w:rPr>
          <w:rFonts w:ascii="David" w:hAnsi="David" w:hint="cs"/>
          <w:rtl/>
        </w:rPr>
        <w:t xml:space="preserve">נימוקי </w:t>
      </w:r>
      <w:r w:rsidR="00B80A2F" w:rsidRPr="00587AEB">
        <w:rPr>
          <w:rFonts w:ascii="David" w:hAnsi="David" w:hint="cs"/>
          <w:rtl/>
        </w:rPr>
        <w:t xml:space="preserve">ההחלטה </w:t>
      </w:r>
      <w:r w:rsidR="003261B1" w:rsidRPr="00587AEB">
        <w:rPr>
          <w:rFonts w:ascii="David" w:hAnsi="David" w:hint="cs"/>
          <w:rtl/>
        </w:rPr>
        <w:t>נית</w:t>
      </w:r>
      <w:r w:rsidR="00B80A2F" w:rsidRPr="00587AEB">
        <w:rPr>
          <w:rFonts w:ascii="David" w:hAnsi="David" w:hint="cs"/>
          <w:rtl/>
        </w:rPr>
        <w:t>נ</w:t>
      </w:r>
      <w:r>
        <w:rPr>
          <w:rFonts w:ascii="David" w:hAnsi="David" w:hint="cs"/>
          <w:rtl/>
        </w:rPr>
        <w:t>ו</w:t>
      </w:r>
      <w:r w:rsidR="003261B1" w:rsidRPr="00587AEB">
        <w:rPr>
          <w:rFonts w:ascii="David" w:hAnsi="David" w:hint="cs"/>
          <w:rtl/>
        </w:rPr>
        <w:t xml:space="preserve"> </w:t>
      </w:r>
      <w:r w:rsidR="00E5172B" w:rsidRPr="00587AEB">
        <w:rPr>
          <w:rFonts w:ascii="David" w:hAnsi="David" w:hint="cs"/>
          <w:rtl/>
        </w:rPr>
        <w:t>ה</w:t>
      </w:r>
      <w:r w:rsidR="003261B1" w:rsidRPr="00587AEB">
        <w:rPr>
          <w:rFonts w:ascii="David" w:hAnsi="David" w:hint="cs"/>
          <w:rtl/>
        </w:rPr>
        <w:t xml:space="preserve">יום, </w:t>
      </w:r>
      <w:r>
        <w:rPr>
          <w:rFonts w:ascii="David" w:hAnsi="David" w:hint="cs"/>
          <w:rtl/>
        </w:rPr>
        <w:t xml:space="preserve">ב' </w:t>
      </w:r>
      <w:r w:rsidR="007D7E90">
        <w:rPr>
          <w:rFonts w:ascii="David" w:hAnsi="David" w:hint="cs"/>
          <w:rtl/>
        </w:rPr>
        <w:t>ב</w:t>
      </w:r>
      <w:r>
        <w:rPr>
          <w:rFonts w:ascii="David" w:hAnsi="David" w:hint="cs"/>
          <w:rtl/>
        </w:rPr>
        <w:t>אלול</w:t>
      </w:r>
      <w:r w:rsidR="000A6470" w:rsidRPr="00587AEB">
        <w:rPr>
          <w:rFonts w:ascii="David" w:hAnsi="David" w:hint="cs"/>
          <w:rtl/>
        </w:rPr>
        <w:t xml:space="preserve"> </w:t>
      </w:r>
      <w:proofErr w:type="spellStart"/>
      <w:r w:rsidR="00FD47FB" w:rsidRPr="00587AEB">
        <w:rPr>
          <w:rFonts w:ascii="David" w:hAnsi="David" w:hint="cs"/>
          <w:rtl/>
        </w:rPr>
        <w:t>התשפ"</w:t>
      </w:r>
      <w:r w:rsidR="00A2690E">
        <w:rPr>
          <w:rFonts w:ascii="David" w:hAnsi="David" w:hint="cs"/>
          <w:rtl/>
        </w:rPr>
        <w:t>ד</w:t>
      </w:r>
      <w:proofErr w:type="spellEnd"/>
      <w:r w:rsidR="003261B1" w:rsidRPr="00587AEB">
        <w:rPr>
          <w:rFonts w:ascii="David" w:hAnsi="David" w:hint="cs"/>
          <w:rtl/>
        </w:rPr>
        <w:t>,</w:t>
      </w:r>
      <w:r w:rsidR="00761816" w:rsidRPr="00587AEB">
        <w:rPr>
          <w:rFonts w:ascii="David" w:hAnsi="David" w:hint="cs"/>
          <w:rtl/>
        </w:rPr>
        <w:t xml:space="preserve"> </w:t>
      </w:r>
      <w:r>
        <w:rPr>
          <w:rFonts w:ascii="David" w:hAnsi="David" w:hint="cs"/>
          <w:rtl/>
        </w:rPr>
        <w:t xml:space="preserve">5 </w:t>
      </w:r>
      <w:r w:rsidR="007D7E90">
        <w:rPr>
          <w:rFonts w:ascii="David" w:hAnsi="David" w:hint="cs"/>
          <w:rtl/>
        </w:rPr>
        <w:t xml:space="preserve">בספטמבר </w:t>
      </w:r>
      <w:r w:rsidR="00761816" w:rsidRPr="00587AEB">
        <w:rPr>
          <w:rFonts w:ascii="David" w:hAnsi="David" w:hint="cs"/>
          <w:rtl/>
        </w:rPr>
        <w:t xml:space="preserve"> </w:t>
      </w:r>
      <w:r w:rsidR="00FD47FB" w:rsidRPr="00587AEB">
        <w:rPr>
          <w:rFonts w:ascii="David" w:hAnsi="David" w:hint="cs"/>
          <w:rtl/>
        </w:rPr>
        <w:t>202</w:t>
      </w:r>
      <w:r w:rsidR="00A2690E">
        <w:rPr>
          <w:rFonts w:ascii="David" w:hAnsi="David" w:hint="cs"/>
          <w:rtl/>
        </w:rPr>
        <w:t>4</w:t>
      </w:r>
      <w:r w:rsidR="003261B1" w:rsidRPr="00587AEB">
        <w:rPr>
          <w:rFonts w:ascii="David" w:hAnsi="David" w:hint="cs"/>
          <w:rtl/>
        </w:rPr>
        <w:t xml:space="preserve">, </w:t>
      </w:r>
      <w:r>
        <w:rPr>
          <w:rFonts w:ascii="David" w:hAnsi="David" w:hint="cs"/>
          <w:rtl/>
        </w:rPr>
        <w:t xml:space="preserve">בלשכה ויועברו לצדדים על ידי קצין בית הדין. </w:t>
      </w:r>
    </w:p>
    <w:p w14:paraId="7E610CD2" w14:textId="77777777" w:rsidR="000969A0" w:rsidRPr="00587AEB" w:rsidRDefault="000969A0" w:rsidP="003B0E81">
      <w:pPr>
        <w:spacing w:after="0" w:line="360" w:lineRule="auto"/>
        <w:contextualSpacing/>
        <w:jc w:val="both"/>
        <w:outlineLvl w:val="0"/>
        <w:rPr>
          <w:rFonts w:ascii="David" w:hAnsi="David"/>
          <w:rtl/>
        </w:rPr>
      </w:pPr>
    </w:p>
    <w:p w14:paraId="6C35D876" w14:textId="77777777" w:rsidR="00D25A41" w:rsidRPr="00587AEB" w:rsidRDefault="000958FA" w:rsidP="003B0E81">
      <w:pPr>
        <w:tabs>
          <w:tab w:val="center" w:pos="1599"/>
          <w:tab w:val="center" w:pos="4150"/>
          <w:tab w:val="center" w:pos="6702"/>
        </w:tabs>
        <w:spacing w:after="0" w:line="360" w:lineRule="auto"/>
        <w:contextualSpacing/>
        <w:jc w:val="right"/>
        <w:rPr>
          <w:rFonts w:ascii="David" w:hAnsi="David"/>
          <w:b/>
          <w:bCs/>
          <w:rtl/>
        </w:rPr>
      </w:pPr>
      <w:r w:rsidRPr="00587AEB">
        <w:rPr>
          <w:rFonts w:ascii="David" w:hAnsi="David" w:hint="cs"/>
          <w:b/>
          <w:bCs/>
          <w:rtl/>
        </w:rPr>
        <w:t>____</w:t>
      </w:r>
      <w:r w:rsidR="00D25A41" w:rsidRPr="00587AEB">
        <w:rPr>
          <w:rFonts w:ascii="David" w:hAnsi="David" w:hint="cs"/>
          <w:b/>
          <w:bCs/>
          <w:rtl/>
        </w:rPr>
        <w:t>______________</w:t>
      </w:r>
    </w:p>
    <w:p w14:paraId="68BE1097" w14:textId="77777777" w:rsidR="00D25A41" w:rsidRPr="00587AEB" w:rsidRDefault="000958FA" w:rsidP="003B0E81">
      <w:pPr>
        <w:tabs>
          <w:tab w:val="center" w:pos="1599"/>
          <w:tab w:val="center" w:pos="4150"/>
          <w:tab w:val="center" w:pos="6702"/>
        </w:tabs>
        <w:spacing w:after="0" w:line="360" w:lineRule="auto"/>
        <w:contextualSpacing/>
        <w:jc w:val="right"/>
        <w:rPr>
          <w:rFonts w:ascii="David" w:hAnsi="David"/>
          <w:b/>
          <w:bCs/>
          <w:rtl/>
        </w:rPr>
      </w:pPr>
      <w:r w:rsidRPr="00587AEB">
        <w:rPr>
          <w:rFonts w:ascii="David" w:hAnsi="David" w:hint="cs"/>
          <w:b/>
          <w:bCs/>
          <w:rtl/>
        </w:rPr>
        <w:t>אל"ם מאיה גולדשמידט</w:t>
      </w:r>
    </w:p>
    <w:p w14:paraId="5E8F5615" w14:textId="77777777" w:rsidR="000958FA" w:rsidRPr="00587AEB" w:rsidRDefault="000958FA" w:rsidP="003B0E81">
      <w:pPr>
        <w:tabs>
          <w:tab w:val="center" w:pos="1599"/>
          <w:tab w:val="center" w:pos="4150"/>
          <w:tab w:val="center" w:pos="6702"/>
        </w:tabs>
        <w:spacing w:after="0" w:line="360" w:lineRule="auto"/>
        <w:contextualSpacing/>
        <w:jc w:val="right"/>
        <w:rPr>
          <w:rFonts w:ascii="David" w:hAnsi="David"/>
          <w:b/>
          <w:bCs/>
          <w:rtl/>
        </w:rPr>
      </w:pPr>
      <w:r w:rsidRPr="00587AEB">
        <w:rPr>
          <w:rFonts w:ascii="David" w:hAnsi="David" w:hint="cs"/>
          <w:b/>
          <w:bCs/>
          <w:rtl/>
        </w:rPr>
        <w:t xml:space="preserve">שופטת </w:t>
      </w:r>
      <w:r w:rsidR="00265E86" w:rsidRPr="00587AEB">
        <w:rPr>
          <w:rFonts w:ascii="David" w:hAnsi="David" w:hint="cs"/>
          <w:b/>
          <w:bCs/>
          <w:rtl/>
        </w:rPr>
        <w:t xml:space="preserve"> </w:t>
      </w:r>
      <w:r w:rsidRPr="00587AEB">
        <w:rPr>
          <w:rFonts w:ascii="David" w:hAnsi="David" w:hint="cs"/>
          <w:b/>
          <w:bCs/>
          <w:rtl/>
        </w:rPr>
        <w:t xml:space="preserve"> בית  דין הצבאי</w:t>
      </w:r>
    </w:p>
    <w:p w14:paraId="3BE64CAE" w14:textId="2E83C6A1" w:rsidR="000958FA" w:rsidRDefault="000958FA" w:rsidP="003B0E81">
      <w:pPr>
        <w:tabs>
          <w:tab w:val="center" w:pos="1599"/>
          <w:tab w:val="center" w:pos="4150"/>
          <w:tab w:val="center" w:pos="6702"/>
        </w:tabs>
        <w:spacing w:after="0" w:line="360" w:lineRule="auto"/>
        <w:contextualSpacing/>
        <w:jc w:val="right"/>
        <w:rPr>
          <w:rFonts w:ascii="David" w:hAnsi="David"/>
          <w:b/>
          <w:bCs/>
          <w:rtl/>
        </w:rPr>
      </w:pPr>
      <w:r w:rsidRPr="00587AEB">
        <w:rPr>
          <w:rFonts w:ascii="David" w:hAnsi="David" w:hint="cs"/>
          <w:b/>
          <w:bCs/>
          <w:rtl/>
        </w:rPr>
        <w:t xml:space="preserve">ל    ע   ר   ע   ו  </w:t>
      </w:r>
      <w:r w:rsidR="00265E86" w:rsidRPr="00587AEB">
        <w:rPr>
          <w:rFonts w:ascii="David" w:hAnsi="David" w:hint="cs"/>
          <w:b/>
          <w:bCs/>
          <w:rtl/>
        </w:rPr>
        <w:t xml:space="preserve"> </w:t>
      </w:r>
      <w:r w:rsidRPr="00587AEB">
        <w:rPr>
          <w:rFonts w:ascii="David" w:hAnsi="David" w:hint="cs"/>
          <w:b/>
          <w:bCs/>
          <w:rtl/>
        </w:rPr>
        <w:t xml:space="preserve"> ר  </w:t>
      </w:r>
      <w:r w:rsidR="00265E86" w:rsidRPr="00587AEB">
        <w:rPr>
          <w:rFonts w:ascii="David" w:hAnsi="David" w:hint="cs"/>
          <w:b/>
          <w:bCs/>
          <w:rtl/>
        </w:rPr>
        <w:t xml:space="preserve"> </w:t>
      </w:r>
      <w:r w:rsidRPr="00587AEB">
        <w:rPr>
          <w:rFonts w:ascii="David" w:hAnsi="David" w:hint="cs"/>
          <w:b/>
          <w:bCs/>
          <w:rtl/>
        </w:rPr>
        <w:t xml:space="preserve"> י   ם</w:t>
      </w:r>
    </w:p>
    <w:p w14:paraId="1067DC31" w14:textId="2CA7A478" w:rsidR="003C2552" w:rsidRDefault="003C2552" w:rsidP="003B0E81">
      <w:pPr>
        <w:tabs>
          <w:tab w:val="center" w:pos="1599"/>
          <w:tab w:val="center" w:pos="4150"/>
          <w:tab w:val="center" w:pos="6702"/>
        </w:tabs>
        <w:spacing w:after="0" w:line="360" w:lineRule="auto"/>
        <w:contextualSpacing/>
        <w:jc w:val="right"/>
        <w:rPr>
          <w:rFonts w:ascii="David" w:hAnsi="David"/>
          <w:b/>
          <w:bCs/>
          <w:rtl/>
        </w:rPr>
      </w:pPr>
    </w:p>
    <w:p w14:paraId="365D5D5F" w14:textId="77777777" w:rsidR="003C2552" w:rsidRPr="00587AEB" w:rsidRDefault="003C2552" w:rsidP="003B0E81">
      <w:pPr>
        <w:tabs>
          <w:tab w:val="center" w:pos="1599"/>
          <w:tab w:val="center" w:pos="4150"/>
          <w:tab w:val="center" w:pos="6702"/>
        </w:tabs>
        <w:spacing w:after="0" w:line="360" w:lineRule="auto"/>
        <w:contextualSpacing/>
        <w:jc w:val="right"/>
        <w:rPr>
          <w:rFonts w:ascii="David" w:hAnsi="David"/>
          <w:b/>
          <w:bCs/>
          <w:rtl/>
        </w:rPr>
      </w:pPr>
    </w:p>
    <w:p w14:paraId="1009D92E" w14:textId="77777777" w:rsidR="003C2552" w:rsidRPr="000B7E52" w:rsidRDefault="003C2552" w:rsidP="003C2552">
      <w:pPr>
        <w:ind w:left="-58" w:right="-567"/>
        <w:rPr>
          <w:rFonts w:ascii="David" w:hAnsi="David"/>
          <w:b/>
          <w:bCs/>
          <w:rtl/>
        </w:rPr>
      </w:pPr>
      <w:bookmarkStart w:id="2" w:name="_Hlk122599666"/>
      <w:bookmarkStart w:id="3" w:name="_Hlk141797760"/>
      <w:r w:rsidRPr="000B7E52">
        <w:rPr>
          <w:rFonts w:ascii="David" w:hAnsi="David"/>
          <w:b/>
          <w:bCs/>
          <w:rtl/>
        </w:rPr>
        <w:t xml:space="preserve">חתימת המגיה: _______________________________      העתק         נאמן       למקור             </w:t>
      </w:r>
    </w:p>
    <w:p w14:paraId="64DD670A" w14:textId="77777777" w:rsidR="003C2552" w:rsidRPr="000B7E52" w:rsidRDefault="003C2552" w:rsidP="003C2552">
      <w:pPr>
        <w:ind w:left="-58" w:right="-567"/>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1CC6E6B7" w14:textId="77777777" w:rsidR="003C2552" w:rsidRPr="000B7E52" w:rsidRDefault="003C2552" w:rsidP="003C2552">
      <w:pPr>
        <w:ind w:left="-58" w:right="-567"/>
        <w:rPr>
          <w:rFonts w:ascii="David" w:hAnsi="David"/>
          <w:b/>
          <w:bCs/>
          <w:rtl/>
        </w:rPr>
      </w:pPr>
      <w:r w:rsidRPr="000B7E52">
        <w:rPr>
          <w:rFonts w:ascii="David" w:hAnsi="David"/>
          <w:b/>
          <w:bCs/>
          <w:rtl/>
        </w:rPr>
        <w:t xml:space="preserve">תאריך: ____________________________________ </w:t>
      </w:r>
      <w:r>
        <w:rPr>
          <w:rFonts w:ascii="David" w:hAnsi="David" w:hint="cs"/>
          <w:b/>
          <w:bCs/>
          <w:rtl/>
        </w:rPr>
        <w:t xml:space="preserve">  </w:t>
      </w:r>
      <w:r w:rsidRPr="000B7E52">
        <w:rPr>
          <w:rFonts w:ascii="David" w:hAnsi="David"/>
          <w:b/>
          <w:bCs/>
          <w:rtl/>
        </w:rPr>
        <w:t xml:space="preserve">     קצין            בית           הדין</w:t>
      </w:r>
      <w:bookmarkEnd w:id="2"/>
    </w:p>
    <w:bookmarkEnd w:id="3"/>
    <w:p w14:paraId="0D187C04" w14:textId="75F7C268" w:rsidR="00E67C75" w:rsidRPr="00587AEB" w:rsidRDefault="00E67C75" w:rsidP="00E34A7D">
      <w:pPr>
        <w:spacing w:after="0" w:line="360" w:lineRule="auto"/>
        <w:ind w:left="357"/>
        <w:contextualSpacing/>
        <w:jc w:val="both"/>
        <w:rPr>
          <w:rFonts w:ascii="David" w:hAnsi="David"/>
          <w:rtl/>
        </w:rPr>
      </w:pPr>
    </w:p>
    <w:sectPr w:rsidR="00E67C75" w:rsidRPr="00587AEB" w:rsidSect="00E34A7D">
      <w:headerReference w:type="even" r:id="rId10"/>
      <w:headerReference w:type="default" r:id="rId11"/>
      <w:footerReference w:type="default" r:id="rId12"/>
      <w:headerReference w:type="first" r:id="rId13"/>
      <w:pgSz w:w="12240" w:h="15840"/>
      <w:pgMar w:top="1588" w:right="1588" w:bottom="1588" w:left="158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4DFCC" w14:textId="77777777" w:rsidR="00B65126" w:rsidRDefault="00B65126" w:rsidP="00FB4276">
      <w:pPr>
        <w:spacing w:after="0" w:line="240" w:lineRule="auto"/>
      </w:pPr>
      <w:r>
        <w:separator/>
      </w:r>
    </w:p>
  </w:endnote>
  <w:endnote w:type="continuationSeparator" w:id="0">
    <w:p w14:paraId="0BE32BB0" w14:textId="77777777" w:rsidR="00B65126" w:rsidRDefault="00B65126"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altName w:val="Arial"/>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E3E59" w14:textId="77777777" w:rsidR="007E09F9" w:rsidRPr="00CC4652" w:rsidRDefault="007E09F9">
    <w:pPr>
      <w:pStyle w:val="Footer"/>
      <w:jc w:val="center"/>
      <w:rPr>
        <w:rtl/>
      </w:rPr>
    </w:pPr>
    <w:r w:rsidRPr="00CC4652">
      <w:fldChar w:fldCharType="begin"/>
    </w:r>
    <w:r w:rsidRPr="00CC4652">
      <w:instrText xml:space="preserve"> PAGE   \* MERGEFORMAT </w:instrText>
    </w:r>
    <w:r w:rsidRPr="00CC4652">
      <w:fldChar w:fldCharType="separate"/>
    </w:r>
    <w:r w:rsidR="0068269D" w:rsidRPr="0068269D">
      <w:rPr>
        <w:noProof/>
        <w:rtl/>
        <w:lang w:val="he-IL"/>
      </w:rPr>
      <w:t>12</w:t>
    </w:r>
    <w:r w:rsidRPr="00CC4652">
      <w:rPr>
        <w:noProof/>
        <w:lang w:val="he-IL"/>
      </w:rPr>
      <w:fldChar w:fldCharType="end"/>
    </w:r>
  </w:p>
  <w:p w14:paraId="6C6A9580" w14:textId="77777777" w:rsidR="007E09F9" w:rsidRDefault="007E09F9"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4B5B2" w14:textId="77777777" w:rsidR="00B65126" w:rsidRDefault="00B65126" w:rsidP="00FB4276">
      <w:pPr>
        <w:spacing w:after="0" w:line="240" w:lineRule="auto"/>
      </w:pPr>
      <w:r>
        <w:separator/>
      </w:r>
    </w:p>
  </w:footnote>
  <w:footnote w:type="continuationSeparator" w:id="0">
    <w:p w14:paraId="07F4713A" w14:textId="77777777" w:rsidR="00B65126" w:rsidRDefault="00B65126"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BD75" w14:textId="098E1E13" w:rsidR="007E09F9" w:rsidRDefault="005707EC">
    <w:pPr>
      <w:pStyle w:val="Header"/>
    </w:pPr>
    <w:r>
      <w:rPr>
        <w:noProof/>
      </w:rPr>
      <mc:AlternateContent>
        <mc:Choice Requires="wps">
          <w:drawing>
            <wp:anchor distT="0" distB="0" distL="0" distR="0" simplePos="0" relativeHeight="251657728" behindDoc="0" locked="0" layoutInCell="1" allowOverlap="1" wp14:anchorId="50459903" wp14:editId="2E9447AA">
              <wp:simplePos x="0" y="0"/>
              <wp:positionH relativeFrom="column">
                <wp:align>center</wp:align>
              </wp:positionH>
              <wp:positionV relativeFrom="paragraph">
                <wp:posOffset>635</wp:posOffset>
              </wp:positionV>
              <wp:extent cx="443865" cy="443865"/>
              <wp:effectExtent l="0" t="0" r="0" b="0"/>
              <wp:wrapSquare wrapText="bothSides"/>
              <wp:docPr id="3" name="Text Box 2"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B66E6C1"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0459903" id="_x0000_t202" coordsize="21600,21600" o:spt="202" path="m,l,21600r21600,l21600,xe">
              <v:stroke joinstyle="miter"/>
              <v:path gradientshapeok="t" o:connecttype="rect"/>
            </v:shapetype>
            <v:shape id="Text Box 2" o:spid="_x0000_s1026" type="#_x0000_t202" alt="- בלמ&quot;ס -" style="position:absolute;left:0;text-align:left;margin-left:0;margin-top:.05pt;width:34.95pt;height:34.9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" filled="f" stroked="f">
              <v:textbox style="mso-fit-shape-to-text:t" inset="0,0,0,0">
                <w:txbxContent>
                  <w:p w14:paraId="4B66E6C1"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E9D3" w14:textId="7041E405" w:rsidR="007E09F9" w:rsidRDefault="006438AF" w:rsidP="00DB47E7">
    <w:pPr>
      <w:pStyle w:val="Header"/>
      <w:tabs>
        <w:tab w:val="clear" w:pos="4153"/>
        <w:tab w:val="clear" w:pos="8306"/>
        <w:tab w:val="center" w:pos="4748"/>
        <w:tab w:val="right" w:pos="8080"/>
        <w:tab w:val="right" w:pos="8222"/>
      </w:tabs>
      <w:bidi w:val="0"/>
      <w:spacing w:after="0"/>
      <w:contextualSpacing/>
      <w:jc w:val="both"/>
      <w:rPr>
        <w:rtl/>
      </w:rPr>
    </w:pPr>
    <w:r>
      <w:rPr>
        <w:rFonts w:hint="cs"/>
        <w:rtl/>
      </w:rPr>
      <w:t>ב ל מ " ס</w:t>
    </w:r>
    <w:r w:rsidR="00E34A7D">
      <w:rPr>
        <w:rFonts w:hint="cs"/>
        <w:rtl/>
      </w:rPr>
      <w:t xml:space="preserve">                                               </w:t>
    </w:r>
    <w:r w:rsidR="007E09F9">
      <w:rPr>
        <w:rFonts w:hint="cs"/>
        <w:rtl/>
      </w:rPr>
      <w:t>ע"מ</w:t>
    </w:r>
    <w:r w:rsidR="009C0E5D">
      <w:rPr>
        <w:rFonts w:hint="cs"/>
        <w:rtl/>
      </w:rPr>
      <w:t>/88/24</w:t>
    </w:r>
    <w:r w:rsidR="006C06B0">
      <w:rPr>
        <w:rFonts w:hint="cs"/>
        <w:rtl/>
      </w:rPr>
      <w:t xml:space="preserve"> </w:t>
    </w:r>
  </w:p>
  <w:p w14:paraId="006A0EBC" w14:textId="7C1F984C" w:rsidR="007E09F9" w:rsidRDefault="007E09F9" w:rsidP="00DB47E7">
    <w:pPr>
      <w:pStyle w:val="Header"/>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3B93E" w14:textId="124A5CD3" w:rsidR="007E09F9" w:rsidRDefault="005707EC">
    <w:pPr>
      <w:pStyle w:val="Header"/>
    </w:pPr>
    <w:r>
      <w:rPr>
        <w:noProof/>
      </w:rPr>
      <mc:AlternateContent>
        <mc:Choice Requires="wps">
          <w:drawing>
            <wp:anchor distT="0" distB="0" distL="0" distR="0" simplePos="0" relativeHeight="251656704" behindDoc="0" locked="0" layoutInCell="1" allowOverlap="1" wp14:anchorId="7749203E" wp14:editId="46D2711E">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356D07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749203E" id="_x0000_t202" coordsize="21600,21600" o:spt="202" path="m,l,21600r21600,l21600,xe">
              <v:stroke joinstyle="miter"/>
              <v:path gradientshapeok="t" o:connecttype="rect"/>
            </v:shapetype>
            <v:shape id="Text Box 1" o:spid="_x0000_s1027" type="#_x0000_t202" alt="- בלמ&quot;ס -"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" filled="f" stroked="f">
              <v:textbox style="mso-fit-shape-to-text:t" inset="0,0,0,0">
                <w:txbxContent>
                  <w:p w14:paraId="6356D079" w14:textId="77777777" w:rsidR="007E09F9" w:rsidRPr="00CF376D" w:rsidRDefault="007E09F9">
                    <w:pPr>
                      <w:rPr>
                        <w:rFonts w:cs="Calibri"/>
                        <w:noProof/>
                        <w:color w:val="000000"/>
                        <w:sz w:val="20"/>
                        <w:szCs w:val="20"/>
                      </w:rPr>
                    </w:pPr>
                    <w:r w:rsidRPr="00CF376D">
                      <w:rPr>
                        <w:rFonts w:cs="Calibri"/>
                        <w:noProof/>
                        <w:color w:val="000000"/>
                        <w:sz w:val="20"/>
                        <w:szCs w:val="20"/>
                        <w:rtl/>
                      </w:rPr>
                      <w:t xml:space="preserve">- </w:t>
                    </w:r>
                    <w:r w:rsidRPr="00CF376D">
                      <w:rPr>
                        <w:rFonts w:cs="Times New Roman"/>
                        <w:noProof/>
                        <w:color w:val="000000"/>
                        <w:sz w:val="20"/>
                        <w:szCs w:val="20"/>
                        <w:rtl/>
                      </w:rPr>
                      <w:t>בלמ</w:t>
                    </w:r>
                    <w:r w:rsidRPr="00CF376D">
                      <w:rPr>
                        <w:rFonts w:cs="Calibri"/>
                        <w:noProof/>
                        <w:color w:val="000000"/>
                        <w:sz w:val="20"/>
                        <w:szCs w:val="20"/>
                        <w:rtl/>
                      </w:rPr>
                      <w:t>"</w:t>
                    </w:r>
                    <w:r w:rsidRPr="00CF376D">
                      <w:rPr>
                        <w:rFonts w:cs="Times New Roman"/>
                        <w:noProof/>
                        <w:color w:val="000000"/>
                        <w:sz w:val="20"/>
                        <w:szCs w:val="20"/>
                        <w:rtl/>
                      </w:rPr>
                      <w:t xml:space="preserve">ס </w:t>
                    </w:r>
                    <w:r w:rsidRPr="00CF376D">
                      <w:rPr>
                        <w:rFonts w:cs="Calibri"/>
                        <w:noProof/>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085F57"/>
    <w:multiLevelType w:val="hybridMultilevel"/>
    <w:tmpl w:val="72ACB0A8"/>
    <w:lvl w:ilvl="0" w:tplc="932A52AC">
      <w:start w:val="1"/>
      <w:numFmt w:val="decimal"/>
      <w:lvlText w:val="%1."/>
      <w:lvlJc w:val="left"/>
      <w:pPr>
        <w:ind w:left="496" w:hanging="360"/>
      </w:pPr>
      <w:rPr>
        <w:rFonts w:hint="default"/>
        <w:b w:val="0"/>
        <w:bCs w:val="0"/>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3" w15:restartNumberingAfterBreak="0">
    <w:nsid w:val="2FF75B99"/>
    <w:multiLevelType w:val="hybridMultilevel"/>
    <w:tmpl w:val="D1ECD7A4"/>
    <w:lvl w:ilvl="0" w:tplc="11BC9DA8">
      <w:start w:val="1"/>
      <w:numFmt w:val="decimal"/>
      <w:suff w:val="space"/>
      <w:lvlText w:val="%1."/>
      <w:lvlJc w:val="left"/>
      <w:pPr>
        <w:ind w:left="0" w:firstLine="0"/>
      </w:pPr>
      <w:rPr>
        <w:rFonts w:hint="default"/>
        <w:b w:val="0"/>
        <w:bCs w:val="0"/>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4"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B6975"/>
    <w:multiLevelType w:val="hybridMultilevel"/>
    <w:tmpl w:val="4B74F474"/>
    <w:lvl w:ilvl="0" w:tplc="DD5800DC">
      <w:start w:val="1"/>
      <w:numFmt w:val="decimal"/>
      <w:suff w:val="space"/>
      <w:lvlText w:val="%1."/>
      <w:lvlJc w:val="left"/>
      <w:pPr>
        <w:ind w:left="0" w:firstLine="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6"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9"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A7C63"/>
    <w:multiLevelType w:val="singleLevel"/>
    <w:tmpl w:val="6EB6D5E8"/>
    <w:lvl w:ilvl="0">
      <w:numFmt w:val="chosung"/>
      <w:lvlText w:val=""/>
      <w:lvlJc w:val="left"/>
      <w:pPr>
        <w:tabs>
          <w:tab w:val="num" w:pos="360"/>
        </w:tabs>
        <w:ind w:left="360" w:hanging="360"/>
      </w:pPr>
      <w:rPr>
        <w:rFonts w:ascii="Symbol" w:hAnsi="Symbol" w:hint="default"/>
        <w:sz w:val="28"/>
        <w:u w:val="none"/>
      </w:rPr>
    </w:lvl>
  </w:abstractNum>
  <w:abstractNum w:abstractNumId="22" w15:restartNumberingAfterBreak="0">
    <w:nsid w:val="6CC04924"/>
    <w:multiLevelType w:val="hybridMultilevel"/>
    <w:tmpl w:val="207CA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73" w:hanging="360"/>
      </w:pPr>
    </w:lvl>
    <w:lvl w:ilvl="2" w:tplc="FFFFFFFF" w:tentative="1">
      <w:start w:val="1"/>
      <w:numFmt w:val="lowerRoman"/>
      <w:lvlText w:val="%3."/>
      <w:lvlJc w:val="right"/>
      <w:pPr>
        <w:ind w:left="1793" w:hanging="180"/>
      </w:pPr>
    </w:lvl>
    <w:lvl w:ilvl="3" w:tplc="FFFFFFFF" w:tentative="1">
      <w:start w:val="1"/>
      <w:numFmt w:val="decimal"/>
      <w:lvlText w:val="%4."/>
      <w:lvlJc w:val="left"/>
      <w:pPr>
        <w:ind w:left="2513" w:hanging="360"/>
      </w:pPr>
    </w:lvl>
    <w:lvl w:ilvl="4" w:tplc="FFFFFFFF" w:tentative="1">
      <w:start w:val="1"/>
      <w:numFmt w:val="lowerLetter"/>
      <w:lvlText w:val="%5."/>
      <w:lvlJc w:val="left"/>
      <w:pPr>
        <w:ind w:left="3233" w:hanging="360"/>
      </w:pPr>
    </w:lvl>
    <w:lvl w:ilvl="5" w:tplc="FFFFFFFF" w:tentative="1">
      <w:start w:val="1"/>
      <w:numFmt w:val="lowerRoman"/>
      <w:lvlText w:val="%6."/>
      <w:lvlJc w:val="right"/>
      <w:pPr>
        <w:ind w:left="3953" w:hanging="180"/>
      </w:pPr>
    </w:lvl>
    <w:lvl w:ilvl="6" w:tplc="FFFFFFFF" w:tentative="1">
      <w:start w:val="1"/>
      <w:numFmt w:val="decimal"/>
      <w:lvlText w:val="%7."/>
      <w:lvlJc w:val="left"/>
      <w:pPr>
        <w:ind w:left="4673" w:hanging="360"/>
      </w:pPr>
    </w:lvl>
    <w:lvl w:ilvl="7" w:tplc="FFFFFFFF" w:tentative="1">
      <w:start w:val="1"/>
      <w:numFmt w:val="lowerLetter"/>
      <w:lvlText w:val="%8."/>
      <w:lvlJc w:val="left"/>
      <w:pPr>
        <w:ind w:left="5393" w:hanging="360"/>
      </w:pPr>
    </w:lvl>
    <w:lvl w:ilvl="8" w:tplc="FFFFFFFF" w:tentative="1">
      <w:start w:val="1"/>
      <w:numFmt w:val="lowerRoman"/>
      <w:lvlText w:val="%9."/>
      <w:lvlJc w:val="right"/>
      <w:pPr>
        <w:ind w:left="6113" w:hanging="180"/>
      </w:pPr>
    </w:lvl>
  </w:abstractNum>
  <w:abstractNum w:abstractNumId="23"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35376491">
    <w:abstractNumId w:val="10"/>
  </w:num>
  <w:num w:numId="2" w16cid:durableId="859706254">
    <w:abstractNumId w:val="10"/>
  </w:num>
  <w:num w:numId="3" w16cid:durableId="2040006314">
    <w:abstractNumId w:val="10"/>
  </w:num>
  <w:num w:numId="4" w16cid:durableId="967514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146823">
    <w:abstractNumId w:val="14"/>
  </w:num>
  <w:num w:numId="6" w16cid:durableId="880365537">
    <w:abstractNumId w:val="3"/>
  </w:num>
  <w:num w:numId="7" w16cid:durableId="1829900124">
    <w:abstractNumId w:val="6"/>
  </w:num>
  <w:num w:numId="8" w16cid:durableId="743599971">
    <w:abstractNumId w:val="8"/>
  </w:num>
  <w:num w:numId="9" w16cid:durableId="1565263001">
    <w:abstractNumId w:val="5"/>
  </w:num>
  <w:num w:numId="10" w16cid:durableId="15447059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7754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357474">
    <w:abstractNumId w:val="18"/>
  </w:num>
  <w:num w:numId="13" w16cid:durableId="1018778462">
    <w:abstractNumId w:val="2"/>
  </w:num>
  <w:num w:numId="14" w16cid:durableId="440687499">
    <w:abstractNumId w:val="10"/>
    <w:lvlOverride w:ilvl="0">
      <w:startOverride w:val="1"/>
    </w:lvlOverride>
  </w:num>
  <w:num w:numId="15" w16cid:durableId="1467503551">
    <w:abstractNumId w:val="10"/>
    <w:lvlOverride w:ilvl="0">
      <w:startOverride w:val="1"/>
    </w:lvlOverride>
  </w:num>
  <w:num w:numId="16" w16cid:durableId="1258633996">
    <w:abstractNumId w:val="1"/>
  </w:num>
  <w:num w:numId="17" w16cid:durableId="552085395">
    <w:abstractNumId w:val="10"/>
    <w:lvlOverride w:ilvl="0">
      <w:startOverride w:val="1"/>
    </w:lvlOverride>
  </w:num>
  <w:num w:numId="18" w16cid:durableId="1843621932">
    <w:abstractNumId w:val="10"/>
    <w:lvlOverride w:ilvl="0">
      <w:startOverride w:val="1"/>
    </w:lvlOverride>
  </w:num>
  <w:num w:numId="19" w16cid:durableId="1240363032">
    <w:abstractNumId w:val="10"/>
    <w:lvlOverride w:ilvl="0">
      <w:startOverride w:val="1"/>
    </w:lvlOverride>
  </w:num>
  <w:num w:numId="20" w16cid:durableId="2026128208">
    <w:abstractNumId w:val="19"/>
  </w:num>
  <w:num w:numId="21" w16cid:durableId="1868523480">
    <w:abstractNumId w:val="10"/>
    <w:lvlOverride w:ilvl="0">
      <w:startOverride w:val="1"/>
    </w:lvlOverride>
  </w:num>
  <w:num w:numId="22" w16cid:durableId="1956255270">
    <w:abstractNumId w:val="0"/>
  </w:num>
  <w:num w:numId="23" w16cid:durableId="839193601">
    <w:abstractNumId w:val="10"/>
    <w:lvlOverride w:ilvl="0">
      <w:startOverride w:val="1"/>
    </w:lvlOverride>
  </w:num>
  <w:num w:numId="24" w16cid:durableId="1131165118">
    <w:abstractNumId w:val="16"/>
  </w:num>
  <w:num w:numId="25" w16cid:durableId="1208684810">
    <w:abstractNumId w:val="10"/>
  </w:num>
  <w:num w:numId="26" w16cid:durableId="2146193153">
    <w:abstractNumId w:val="17"/>
  </w:num>
  <w:num w:numId="27" w16cid:durableId="606372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9868874">
    <w:abstractNumId w:val="4"/>
  </w:num>
  <w:num w:numId="29" w16cid:durableId="1815567131">
    <w:abstractNumId w:val="9"/>
  </w:num>
  <w:num w:numId="30" w16cid:durableId="419646895">
    <w:abstractNumId w:val="20"/>
  </w:num>
  <w:num w:numId="31" w16cid:durableId="1095979559">
    <w:abstractNumId w:val="7"/>
  </w:num>
  <w:num w:numId="32" w16cid:durableId="779645418">
    <w:abstractNumId w:val="13"/>
  </w:num>
  <w:num w:numId="33" w16cid:durableId="174930124">
    <w:abstractNumId w:val="22"/>
  </w:num>
  <w:num w:numId="34" w16cid:durableId="1017269541">
    <w:abstractNumId w:val="12"/>
  </w:num>
  <w:num w:numId="35" w16cid:durableId="1344359570">
    <w:abstractNumId w:val="21"/>
  </w:num>
  <w:num w:numId="36" w16cid:durableId="3488737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49C"/>
    <w:rsid w:val="00003594"/>
    <w:rsid w:val="00003A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27D"/>
    <w:rsid w:val="000235A6"/>
    <w:rsid w:val="000243B0"/>
    <w:rsid w:val="00024E81"/>
    <w:rsid w:val="00025EE8"/>
    <w:rsid w:val="000265EA"/>
    <w:rsid w:val="000274A4"/>
    <w:rsid w:val="0002754B"/>
    <w:rsid w:val="00027819"/>
    <w:rsid w:val="00027BB0"/>
    <w:rsid w:val="00030B3D"/>
    <w:rsid w:val="00031228"/>
    <w:rsid w:val="000316C6"/>
    <w:rsid w:val="000325BB"/>
    <w:rsid w:val="00032FD5"/>
    <w:rsid w:val="000336FE"/>
    <w:rsid w:val="00033C1A"/>
    <w:rsid w:val="00034F95"/>
    <w:rsid w:val="00035C44"/>
    <w:rsid w:val="000413EA"/>
    <w:rsid w:val="00041440"/>
    <w:rsid w:val="000416BA"/>
    <w:rsid w:val="0004177E"/>
    <w:rsid w:val="0004272A"/>
    <w:rsid w:val="00042BE6"/>
    <w:rsid w:val="00043B3D"/>
    <w:rsid w:val="00043C87"/>
    <w:rsid w:val="00044C1B"/>
    <w:rsid w:val="00044E63"/>
    <w:rsid w:val="000453AD"/>
    <w:rsid w:val="00045457"/>
    <w:rsid w:val="00045CD6"/>
    <w:rsid w:val="00046047"/>
    <w:rsid w:val="000468F0"/>
    <w:rsid w:val="00047045"/>
    <w:rsid w:val="00047327"/>
    <w:rsid w:val="00047622"/>
    <w:rsid w:val="00047807"/>
    <w:rsid w:val="00050FB5"/>
    <w:rsid w:val="000515C6"/>
    <w:rsid w:val="00051AAF"/>
    <w:rsid w:val="00052CB1"/>
    <w:rsid w:val="00053981"/>
    <w:rsid w:val="00054D64"/>
    <w:rsid w:val="0005547C"/>
    <w:rsid w:val="00055948"/>
    <w:rsid w:val="00055EFF"/>
    <w:rsid w:val="0005602E"/>
    <w:rsid w:val="00056057"/>
    <w:rsid w:val="0005789A"/>
    <w:rsid w:val="00061ABA"/>
    <w:rsid w:val="0006240C"/>
    <w:rsid w:val="000625C6"/>
    <w:rsid w:val="00062DB8"/>
    <w:rsid w:val="00062E55"/>
    <w:rsid w:val="00063B06"/>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040"/>
    <w:rsid w:val="000847E7"/>
    <w:rsid w:val="000853C4"/>
    <w:rsid w:val="00085D90"/>
    <w:rsid w:val="00086CA8"/>
    <w:rsid w:val="00090C84"/>
    <w:rsid w:val="00091C2A"/>
    <w:rsid w:val="000958A5"/>
    <w:rsid w:val="000958FA"/>
    <w:rsid w:val="00096336"/>
    <w:rsid w:val="000969A0"/>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6470"/>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5010"/>
    <w:rsid w:val="000E68F9"/>
    <w:rsid w:val="000F20D9"/>
    <w:rsid w:val="000F4A0A"/>
    <w:rsid w:val="000F6839"/>
    <w:rsid w:val="000F7804"/>
    <w:rsid w:val="001001D3"/>
    <w:rsid w:val="001021F2"/>
    <w:rsid w:val="00103121"/>
    <w:rsid w:val="00104B08"/>
    <w:rsid w:val="0010579D"/>
    <w:rsid w:val="001071F4"/>
    <w:rsid w:val="001101EA"/>
    <w:rsid w:val="001114EE"/>
    <w:rsid w:val="00111FA8"/>
    <w:rsid w:val="00112491"/>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7BF6"/>
    <w:rsid w:val="00127C03"/>
    <w:rsid w:val="00127FD6"/>
    <w:rsid w:val="0013033F"/>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49B2"/>
    <w:rsid w:val="00145242"/>
    <w:rsid w:val="00147932"/>
    <w:rsid w:val="00150685"/>
    <w:rsid w:val="001512BE"/>
    <w:rsid w:val="00151713"/>
    <w:rsid w:val="001519EF"/>
    <w:rsid w:val="00151FBC"/>
    <w:rsid w:val="001548EB"/>
    <w:rsid w:val="00155176"/>
    <w:rsid w:val="0015535F"/>
    <w:rsid w:val="00155CA9"/>
    <w:rsid w:val="001578B6"/>
    <w:rsid w:val="00160345"/>
    <w:rsid w:val="00160A2E"/>
    <w:rsid w:val="001636F6"/>
    <w:rsid w:val="00163713"/>
    <w:rsid w:val="0016376D"/>
    <w:rsid w:val="00163F8F"/>
    <w:rsid w:val="00165406"/>
    <w:rsid w:val="00165922"/>
    <w:rsid w:val="00165974"/>
    <w:rsid w:val="00165D2C"/>
    <w:rsid w:val="0016761E"/>
    <w:rsid w:val="0016765A"/>
    <w:rsid w:val="001677F9"/>
    <w:rsid w:val="00167944"/>
    <w:rsid w:val="00170EF6"/>
    <w:rsid w:val="00170F4F"/>
    <w:rsid w:val="00171C24"/>
    <w:rsid w:val="00172B96"/>
    <w:rsid w:val="001740CB"/>
    <w:rsid w:val="00174482"/>
    <w:rsid w:val="00176AA8"/>
    <w:rsid w:val="00177EBF"/>
    <w:rsid w:val="001816D5"/>
    <w:rsid w:val="00182F4D"/>
    <w:rsid w:val="0018319B"/>
    <w:rsid w:val="00184B7E"/>
    <w:rsid w:val="001857BC"/>
    <w:rsid w:val="00185F5B"/>
    <w:rsid w:val="0018691F"/>
    <w:rsid w:val="00187875"/>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3AA9"/>
    <w:rsid w:val="001A58CF"/>
    <w:rsid w:val="001A653F"/>
    <w:rsid w:val="001A6708"/>
    <w:rsid w:val="001A7493"/>
    <w:rsid w:val="001A7840"/>
    <w:rsid w:val="001A7FB2"/>
    <w:rsid w:val="001B005B"/>
    <w:rsid w:val="001B24DB"/>
    <w:rsid w:val="001B3CB0"/>
    <w:rsid w:val="001B40FD"/>
    <w:rsid w:val="001B417C"/>
    <w:rsid w:val="001B7648"/>
    <w:rsid w:val="001C0609"/>
    <w:rsid w:val="001C0E41"/>
    <w:rsid w:val="001C201A"/>
    <w:rsid w:val="001C2244"/>
    <w:rsid w:val="001C2291"/>
    <w:rsid w:val="001C2DC9"/>
    <w:rsid w:val="001C3115"/>
    <w:rsid w:val="001C36D8"/>
    <w:rsid w:val="001C3E77"/>
    <w:rsid w:val="001C3EB1"/>
    <w:rsid w:val="001C3FA5"/>
    <w:rsid w:val="001C5C9B"/>
    <w:rsid w:val="001C63DF"/>
    <w:rsid w:val="001C73AD"/>
    <w:rsid w:val="001C7A6C"/>
    <w:rsid w:val="001C7C3C"/>
    <w:rsid w:val="001C7F2A"/>
    <w:rsid w:val="001D0402"/>
    <w:rsid w:val="001D08E2"/>
    <w:rsid w:val="001D1425"/>
    <w:rsid w:val="001D38AC"/>
    <w:rsid w:val="001D3AC8"/>
    <w:rsid w:val="001D43FD"/>
    <w:rsid w:val="001D44ED"/>
    <w:rsid w:val="001D5C5D"/>
    <w:rsid w:val="001D655E"/>
    <w:rsid w:val="001D65B7"/>
    <w:rsid w:val="001D70AF"/>
    <w:rsid w:val="001D712B"/>
    <w:rsid w:val="001D7326"/>
    <w:rsid w:val="001E0DAD"/>
    <w:rsid w:val="001E2519"/>
    <w:rsid w:val="001E7717"/>
    <w:rsid w:val="001F05F9"/>
    <w:rsid w:val="001F0DF3"/>
    <w:rsid w:val="001F280C"/>
    <w:rsid w:val="001F2B3C"/>
    <w:rsid w:val="001F2B52"/>
    <w:rsid w:val="001F318B"/>
    <w:rsid w:val="001F3F8E"/>
    <w:rsid w:val="001F486F"/>
    <w:rsid w:val="001F4DEA"/>
    <w:rsid w:val="001F68E5"/>
    <w:rsid w:val="001F6AB1"/>
    <w:rsid w:val="001F7AD9"/>
    <w:rsid w:val="002002A2"/>
    <w:rsid w:val="00201D80"/>
    <w:rsid w:val="00202C6E"/>
    <w:rsid w:val="00202DAD"/>
    <w:rsid w:val="002033CC"/>
    <w:rsid w:val="0020394F"/>
    <w:rsid w:val="00206160"/>
    <w:rsid w:val="0020640C"/>
    <w:rsid w:val="00206A46"/>
    <w:rsid w:val="00211A37"/>
    <w:rsid w:val="00213232"/>
    <w:rsid w:val="00213752"/>
    <w:rsid w:val="0021502E"/>
    <w:rsid w:val="00215188"/>
    <w:rsid w:val="00216695"/>
    <w:rsid w:val="00216812"/>
    <w:rsid w:val="00217A31"/>
    <w:rsid w:val="00217FE8"/>
    <w:rsid w:val="00221ED6"/>
    <w:rsid w:val="002241B6"/>
    <w:rsid w:val="00224675"/>
    <w:rsid w:val="002246B1"/>
    <w:rsid w:val="00225353"/>
    <w:rsid w:val="0023044D"/>
    <w:rsid w:val="00230715"/>
    <w:rsid w:val="00231459"/>
    <w:rsid w:val="00231FA5"/>
    <w:rsid w:val="0023219C"/>
    <w:rsid w:val="0023422D"/>
    <w:rsid w:val="002344D4"/>
    <w:rsid w:val="00235D18"/>
    <w:rsid w:val="002367FE"/>
    <w:rsid w:val="00236E05"/>
    <w:rsid w:val="00237691"/>
    <w:rsid w:val="00237A70"/>
    <w:rsid w:val="002400A4"/>
    <w:rsid w:val="00241990"/>
    <w:rsid w:val="002448AC"/>
    <w:rsid w:val="002451B7"/>
    <w:rsid w:val="00245525"/>
    <w:rsid w:val="002467C7"/>
    <w:rsid w:val="00246A0C"/>
    <w:rsid w:val="00247061"/>
    <w:rsid w:val="0024769E"/>
    <w:rsid w:val="00247DB2"/>
    <w:rsid w:val="0025060A"/>
    <w:rsid w:val="00251C69"/>
    <w:rsid w:val="00252976"/>
    <w:rsid w:val="002537B8"/>
    <w:rsid w:val="00254EF2"/>
    <w:rsid w:val="00256232"/>
    <w:rsid w:val="002566B0"/>
    <w:rsid w:val="00257BBD"/>
    <w:rsid w:val="00257D72"/>
    <w:rsid w:val="00257E29"/>
    <w:rsid w:val="00260D56"/>
    <w:rsid w:val="0026183E"/>
    <w:rsid w:val="00262C73"/>
    <w:rsid w:val="00262D88"/>
    <w:rsid w:val="002639A2"/>
    <w:rsid w:val="002643E0"/>
    <w:rsid w:val="00265DEE"/>
    <w:rsid w:val="00265E86"/>
    <w:rsid w:val="0026628A"/>
    <w:rsid w:val="00266554"/>
    <w:rsid w:val="002669A8"/>
    <w:rsid w:val="00266B25"/>
    <w:rsid w:val="0026754E"/>
    <w:rsid w:val="0026755B"/>
    <w:rsid w:val="00270277"/>
    <w:rsid w:val="002717F0"/>
    <w:rsid w:val="00271C8F"/>
    <w:rsid w:val="00272F1C"/>
    <w:rsid w:val="00273D70"/>
    <w:rsid w:val="0027539D"/>
    <w:rsid w:val="00275C8A"/>
    <w:rsid w:val="0027647B"/>
    <w:rsid w:val="002770A0"/>
    <w:rsid w:val="00280328"/>
    <w:rsid w:val="00280744"/>
    <w:rsid w:val="00280F21"/>
    <w:rsid w:val="00281245"/>
    <w:rsid w:val="00281AA5"/>
    <w:rsid w:val="00281AFE"/>
    <w:rsid w:val="00282924"/>
    <w:rsid w:val="00282CB9"/>
    <w:rsid w:val="00282CBD"/>
    <w:rsid w:val="0028368C"/>
    <w:rsid w:val="0028413B"/>
    <w:rsid w:val="00284BE1"/>
    <w:rsid w:val="00284CC2"/>
    <w:rsid w:val="00286D8D"/>
    <w:rsid w:val="00286F4F"/>
    <w:rsid w:val="00287559"/>
    <w:rsid w:val="00287B39"/>
    <w:rsid w:val="00290446"/>
    <w:rsid w:val="00291068"/>
    <w:rsid w:val="002911E8"/>
    <w:rsid w:val="002928C6"/>
    <w:rsid w:val="00293284"/>
    <w:rsid w:val="002932A2"/>
    <w:rsid w:val="0029332F"/>
    <w:rsid w:val="002936EF"/>
    <w:rsid w:val="00293DFA"/>
    <w:rsid w:val="00293E87"/>
    <w:rsid w:val="002950A7"/>
    <w:rsid w:val="002952DB"/>
    <w:rsid w:val="00296710"/>
    <w:rsid w:val="0029680D"/>
    <w:rsid w:val="002A059A"/>
    <w:rsid w:val="002A0849"/>
    <w:rsid w:val="002A1012"/>
    <w:rsid w:val="002A32D5"/>
    <w:rsid w:val="002A3FD4"/>
    <w:rsid w:val="002A4DE4"/>
    <w:rsid w:val="002A4E51"/>
    <w:rsid w:val="002A5C2D"/>
    <w:rsid w:val="002A6B00"/>
    <w:rsid w:val="002B26AB"/>
    <w:rsid w:val="002B2C28"/>
    <w:rsid w:val="002B4525"/>
    <w:rsid w:val="002B486E"/>
    <w:rsid w:val="002B4D3E"/>
    <w:rsid w:val="002B58A8"/>
    <w:rsid w:val="002B6795"/>
    <w:rsid w:val="002B6AE5"/>
    <w:rsid w:val="002B756E"/>
    <w:rsid w:val="002B7B35"/>
    <w:rsid w:val="002C1F3A"/>
    <w:rsid w:val="002C1F77"/>
    <w:rsid w:val="002C410E"/>
    <w:rsid w:val="002C46E0"/>
    <w:rsid w:val="002C47D3"/>
    <w:rsid w:val="002C4C3C"/>
    <w:rsid w:val="002C4C78"/>
    <w:rsid w:val="002C5533"/>
    <w:rsid w:val="002C6EF7"/>
    <w:rsid w:val="002C72B8"/>
    <w:rsid w:val="002C751E"/>
    <w:rsid w:val="002C753C"/>
    <w:rsid w:val="002C7E50"/>
    <w:rsid w:val="002C7FC2"/>
    <w:rsid w:val="002D07D1"/>
    <w:rsid w:val="002D0E9E"/>
    <w:rsid w:val="002D1344"/>
    <w:rsid w:val="002D14E2"/>
    <w:rsid w:val="002D371D"/>
    <w:rsid w:val="002D3B2D"/>
    <w:rsid w:val="002D3CBB"/>
    <w:rsid w:val="002D3CF6"/>
    <w:rsid w:val="002D3D86"/>
    <w:rsid w:val="002D4C85"/>
    <w:rsid w:val="002D5E19"/>
    <w:rsid w:val="002D65B3"/>
    <w:rsid w:val="002D6735"/>
    <w:rsid w:val="002E0A76"/>
    <w:rsid w:val="002E12F3"/>
    <w:rsid w:val="002E1994"/>
    <w:rsid w:val="002E2139"/>
    <w:rsid w:val="002E288E"/>
    <w:rsid w:val="002E2AD8"/>
    <w:rsid w:val="002E389C"/>
    <w:rsid w:val="002E6EE1"/>
    <w:rsid w:val="002F11EC"/>
    <w:rsid w:val="002F155A"/>
    <w:rsid w:val="002F165A"/>
    <w:rsid w:val="002F1956"/>
    <w:rsid w:val="002F1AA5"/>
    <w:rsid w:val="002F39A4"/>
    <w:rsid w:val="002F3C4A"/>
    <w:rsid w:val="002F464F"/>
    <w:rsid w:val="002F53C1"/>
    <w:rsid w:val="002F71F2"/>
    <w:rsid w:val="002F78E6"/>
    <w:rsid w:val="002F7AFC"/>
    <w:rsid w:val="0030094E"/>
    <w:rsid w:val="00301059"/>
    <w:rsid w:val="00301142"/>
    <w:rsid w:val="003014A7"/>
    <w:rsid w:val="003015D5"/>
    <w:rsid w:val="00302BE9"/>
    <w:rsid w:val="00302FFC"/>
    <w:rsid w:val="00303378"/>
    <w:rsid w:val="00303747"/>
    <w:rsid w:val="003052ED"/>
    <w:rsid w:val="0030562D"/>
    <w:rsid w:val="003057D6"/>
    <w:rsid w:val="003066C4"/>
    <w:rsid w:val="0030689A"/>
    <w:rsid w:val="00306BE0"/>
    <w:rsid w:val="003126F9"/>
    <w:rsid w:val="00312B01"/>
    <w:rsid w:val="00312BB3"/>
    <w:rsid w:val="003130C9"/>
    <w:rsid w:val="00313808"/>
    <w:rsid w:val="00314025"/>
    <w:rsid w:val="00315892"/>
    <w:rsid w:val="003163F6"/>
    <w:rsid w:val="00316896"/>
    <w:rsid w:val="00316D72"/>
    <w:rsid w:val="00324459"/>
    <w:rsid w:val="003248B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5A50"/>
    <w:rsid w:val="003465B9"/>
    <w:rsid w:val="00346783"/>
    <w:rsid w:val="003475F2"/>
    <w:rsid w:val="00347935"/>
    <w:rsid w:val="003500B7"/>
    <w:rsid w:val="00350B98"/>
    <w:rsid w:val="00352584"/>
    <w:rsid w:val="00353D70"/>
    <w:rsid w:val="00354AE9"/>
    <w:rsid w:val="00355432"/>
    <w:rsid w:val="00356534"/>
    <w:rsid w:val="003566CD"/>
    <w:rsid w:val="00356E0B"/>
    <w:rsid w:val="00357FE0"/>
    <w:rsid w:val="0036129F"/>
    <w:rsid w:val="00361EE4"/>
    <w:rsid w:val="003623B6"/>
    <w:rsid w:val="00362ACC"/>
    <w:rsid w:val="00364251"/>
    <w:rsid w:val="00365675"/>
    <w:rsid w:val="00365871"/>
    <w:rsid w:val="00367505"/>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19CF"/>
    <w:rsid w:val="00381C9F"/>
    <w:rsid w:val="0038328E"/>
    <w:rsid w:val="00383D27"/>
    <w:rsid w:val="00384225"/>
    <w:rsid w:val="0038451D"/>
    <w:rsid w:val="00384637"/>
    <w:rsid w:val="00384B2D"/>
    <w:rsid w:val="003852E9"/>
    <w:rsid w:val="003864D8"/>
    <w:rsid w:val="00390128"/>
    <w:rsid w:val="003916B2"/>
    <w:rsid w:val="00392963"/>
    <w:rsid w:val="00393214"/>
    <w:rsid w:val="0039322B"/>
    <w:rsid w:val="00393347"/>
    <w:rsid w:val="0039364E"/>
    <w:rsid w:val="00393AA2"/>
    <w:rsid w:val="00393C9C"/>
    <w:rsid w:val="00393F15"/>
    <w:rsid w:val="003962DB"/>
    <w:rsid w:val="003969BA"/>
    <w:rsid w:val="003A12CE"/>
    <w:rsid w:val="003A1598"/>
    <w:rsid w:val="003A370C"/>
    <w:rsid w:val="003A3A82"/>
    <w:rsid w:val="003A4038"/>
    <w:rsid w:val="003A564E"/>
    <w:rsid w:val="003A5914"/>
    <w:rsid w:val="003A61B1"/>
    <w:rsid w:val="003A6778"/>
    <w:rsid w:val="003A68E5"/>
    <w:rsid w:val="003A7538"/>
    <w:rsid w:val="003A78D0"/>
    <w:rsid w:val="003A7B56"/>
    <w:rsid w:val="003B0371"/>
    <w:rsid w:val="003B0E81"/>
    <w:rsid w:val="003B3883"/>
    <w:rsid w:val="003B3B14"/>
    <w:rsid w:val="003B4002"/>
    <w:rsid w:val="003B4041"/>
    <w:rsid w:val="003B5FFE"/>
    <w:rsid w:val="003B6922"/>
    <w:rsid w:val="003B6E5B"/>
    <w:rsid w:val="003B7041"/>
    <w:rsid w:val="003C0749"/>
    <w:rsid w:val="003C0BE9"/>
    <w:rsid w:val="003C1213"/>
    <w:rsid w:val="003C2545"/>
    <w:rsid w:val="003C2552"/>
    <w:rsid w:val="003C3FDB"/>
    <w:rsid w:val="003C43CC"/>
    <w:rsid w:val="003C7522"/>
    <w:rsid w:val="003D0715"/>
    <w:rsid w:val="003D28E5"/>
    <w:rsid w:val="003D342A"/>
    <w:rsid w:val="003D4257"/>
    <w:rsid w:val="003D5D01"/>
    <w:rsid w:val="003D6060"/>
    <w:rsid w:val="003D6A7C"/>
    <w:rsid w:val="003E0AA8"/>
    <w:rsid w:val="003E1056"/>
    <w:rsid w:val="003E192D"/>
    <w:rsid w:val="003E1B52"/>
    <w:rsid w:val="003E215E"/>
    <w:rsid w:val="003E23D0"/>
    <w:rsid w:val="003E3524"/>
    <w:rsid w:val="003E45AF"/>
    <w:rsid w:val="003E45B5"/>
    <w:rsid w:val="003E4BF1"/>
    <w:rsid w:val="003E50B3"/>
    <w:rsid w:val="003E5FB9"/>
    <w:rsid w:val="003E6E69"/>
    <w:rsid w:val="003E7467"/>
    <w:rsid w:val="003E760B"/>
    <w:rsid w:val="003E7866"/>
    <w:rsid w:val="003E7E90"/>
    <w:rsid w:val="003F034C"/>
    <w:rsid w:val="003F0582"/>
    <w:rsid w:val="003F1042"/>
    <w:rsid w:val="003F209D"/>
    <w:rsid w:val="003F253C"/>
    <w:rsid w:val="003F2612"/>
    <w:rsid w:val="003F3177"/>
    <w:rsid w:val="003F548B"/>
    <w:rsid w:val="003F5D54"/>
    <w:rsid w:val="003F5F34"/>
    <w:rsid w:val="003F67EE"/>
    <w:rsid w:val="003F7346"/>
    <w:rsid w:val="003F7A01"/>
    <w:rsid w:val="0040015F"/>
    <w:rsid w:val="004011A7"/>
    <w:rsid w:val="004011AF"/>
    <w:rsid w:val="0040137E"/>
    <w:rsid w:val="0040148F"/>
    <w:rsid w:val="004017E3"/>
    <w:rsid w:val="004021E3"/>
    <w:rsid w:val="00405199"/>
    <w:rsid w:val="00405FFE"/>
    <w:rsid w:val="00406B68"/>
    <w:rsid w:val="00407DE8"/>
    <w:rsid w:val="00410FD4"/>
    <w:rsid w:val="004116BE"/>
    <w:rsid w:val="00412916"/>
    <w:rsid w:val="00413704"/>
    <w:rsid w:val="00414DA5"/>
    <w:rsid w:val="00416784"/>
    <w:rsid w:val="004169CF"/>
    <w:rsid w:val="004204C1"/>
    <w:rsid w:val="004214FD"/>
    <w:rsid w:val="00422B1E"/>
    <w:rsid w:val="00423903"/>
    <w:rsid w:val="004260A4"/>
    <w:rsid w:val="004273C5"/>
    <w:rsid w:val="00430936"/>
    <w:rsid w:val="00430CF1"/>
    <w:rsid w:val="004314FE"/>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47CA2"/>
    <w:rsid w:val="00450552"/>
    <w:rsid w:val="00451540"/>
    <w:rsid w:val="0045220C"/>
    <w:rsid w:val="00452576"/>
    <w:rsid w:val="00452C7E"/>
    <w:rsid w:val="00454008"/>
    <w:rsid w:val="00454ABC"/>
    <w:rsid w:val="004556A3"/>
    <w:rsid w:val="004564AC"/>
    <w:rsid w:val="00456A46"/>
    <w:rsid w:val="0045742A"/>
    <w:rsid w:val="004601EC"/>
    <w:rsid w:val="0046072B"/>
    <w:rsid w:val="00460885"/>
    <w:rsid w:val="00460D98"/>
    <w:rsid w:val="00461334"/>
    <w:rsid w:val="00461CFD"/>
    <w:rsid w:val="00463CBE"/>
    <w:rsid w:val="00464084"/>
    <w:rsid w:val="0046449D"/>
    <w:rsid w:val="0046474E"/>
    <w:rsid w:val="0046489D"/>
    <w:rsid w:val="00464A31"/>
    <w:rsid w:val="004665F6"/>
    <w:rsid w:val="00466843"/>
    <w:rsid w:val="004673AE"/>
    <w:rsid w:val="00467A17"/>
    <w:rsid w:val="00467EA1"/>
    <w:rsid w:val="00470A1E"/>
    <w:rsid w:val="004718C7"/>
    <w:rsid w:val="00473103"/>
    <w:rsid w:val="0047414C"/>
    <w:rsid w:val="0047430E"/>
    <w:rsid w:val="00476EA8"/>
    <w:rsid w:val="00477E22"/>
    <w:rsid w:val="00481528"/>
    <w:rsid w:val="00482F3C"/>
    <w:rsid w:val="0048359B"/>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255"/>
    <w:rsid w:val="004A242F"/>
    <w:rsid w:val="004A27FA"/>
    <w:rsid w:val="004A2931"/>
    <w:rsid w:val="004A4B86"/>
    <w:rsid w:val="004A5F90"/>
    <w:rsid w:val="004A6753"/>
    <w:rsid w:val="004A76CD"/>
    <w:rsid w:val="004A7CA8"/>
    <w:rsid w:val="004A7CB7"/>
    <w:rsid w:val="004B059C"/>
    <w:rsid w:val="004B0921"/>
    <w:rsid w:val="004B0AAC"/>
    <w:rsid w:val="004B1B4E"/>
    <w:rsid w:val="004B1C51"/>
    <w:rsid w:val="004B1EFF"/>
    <w:rsid w:val="004B2095"/>
    <w:rsid w:val="004B24CF"/>
    <w:rsid w:val="004B2827"/>
    <w:rsid w:val="004B2AF5"/>
    <w:rsid w:val="004B2B56"/>
    <w:rsid w:val="004B734E"/>
    <w:rsid w:val="004B7AF2"/>
    <w:rsid w:val="004B7EB5"/>
    <w:rsid w:val="004C0313"/>
    <w:rsid w:val="004C0581"/>
    <w:rsid w:val="004C1178"/>
    <w:rsid w:val="004C1251"/>
    <w:rsid w:val="004C1304"/>
    <w:rsid w:val="004C158A"/>
    <w:rsid w:val="004C17D4"/>
    <w:rsid w:val="004C181D"/>
    <w:rsid w:val="004C19ED"/>
    <w:rsid w:val="004C1CA8"/>
    <w:rsid w:val="004C25E0"/>
    <w:rsid w:val="004C2E52"/>
    <w:rsid w:val="004C46EA"/>
    <w:rsid w:val="004C6E94"/>
    <w:rsid w:val="004C71D4"/>
    <w:rsid w:val="004C7765"/>
    <w:rsid w:val="004D236C"/>
    <w:rsid w:val="004D2A49"/>
    <w:rsid w:val="004D433F"/>
    <w:rsid w:val="004D47C9"/>
    <w:rsid w:val="004D5FE7"/>
    <w:rsid w:val="004D62A0"/>
    <w:rsid w:val="004E02B3"/>
    <w:rsid w:val="004E0FED"/>
    <w:rsid w:val="004E1131"/>
    <w:rsid w:val="004E1165"/>
    <w:rsid w:val="004E1CF4"/>
    <w:rsid w:val="004E24E1"/>
    <w:rsid w:val="004E3B8A"/>
    <w:rsid w:val="004E3BCC"/>
    <w:rsid w:val="004E476B"/>
    <w:rsid w:val="004E4B78"/>
    <w:rsid w:val="004E5A16"/>
    <w:rsid w:val="004E721C"/>
    <w:rsid w:val="004F03D3"/>
    <w:rsid w:val="004F07FF"/>
    <w:rsid w:val="004F0817"/>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3506"/>
    <w:rsid w:val="00514142"/>
    <w:rsid w:val="00514731"/>
    <w:rsid w:val="005148EF"/>
    <w:rsid w:val="00514DEE"/>
    <w:rsid w:val="00515B46"/>
    <w:rsid w:val="00515FA1"/>
    <w:rsid w:val="00516616"/>
    <w:rsid w:val="00516E9C"/>
    <w:rsid w:val="0051727E"/>
    <w:rsid w:val="005216C9"/>
    <w:rsid w:val="00521F18"/>
    <w:rsid w:val="005226B3"/>
    <w:rsid w:val="0052372F"/>
    <w:rsid w:val="005258B9"/>
    <w:rsid w:val="00526BDE"/>
    <w:rsid w:val="005271EE"/>
    <w:rsid w:val="005303E8"/>
    <w:rsid w:val="0053294A"/>
    <w:rsid w:val="00532D2E"/>
    <w:rsid w:val="005337BA"/>
    <w:rsid w:val="0053478C"/>
    <w:rsid w:val="00534CF4"/>
    <w:rsid w:val="0053552F"/>
    <w:rsid w:val="005402B8"/>
    <w:rsid w:val="005408F6"/>
    <w:rsid w:val="005414C5"/>
    <w:rsid w:val="00541952"/>
    <w:rsid w:val="0054267F"/>
    <w:rsid w:val="00542F7B"/>
    <w:rsid w:val="00544052"/>
    <w:rsid w:val="00544297"/>
    <w:rsid w:val="00544C7F"/>
    <w:rsid w:val="00544CC9"/>
    <w:rsid w:val="00544E46"/>
    <w:rsid w:val="0054569E"/>
    <w:rsid w:val="00546E4A"/>
    <w:rsid w:val="0055012F"/>
    <w:rsid w:val="00550786"/>
    <w:rsid w:val="00550D79"/>
    <w:rsid w:val="00551EFB"/>
    <w:rsid w:val="00552BA4"/>
    <w:rsid w:val="00553B40"/>
    <w:rsid w:val="00553DE3"/>
    <w:rsid w:val="005543C7"/>
    <w:rsid w:val="00554413"/>
    <w:rsid w:val="00554972"/>
    <w:rsid w:val="005556D9"/>
    <w:rsid w:val="00555EF4"/>
    <w:rsid w:val="005565E5"/>
    <w:rsid w:val="0055687F"/>
    <w:rsid w:val="0055761C"/>
    <w:rsid w:val="00560203"/>
    <w:rsid w:val="00561405"/>
    <w:rsid w:val="00561792"/>
    <w:rsid w:val="005621FA"/>
    <w:rsid w:val="00562FF0"/>
    <w:rsid w:val="005636B6"/>
    <w:rsid w:val="00563972"/>
    <w:rsid w:val="00564265"/>
    <w:rsid w:val="00564EA9"/>
    <w:rsid w:val="00565749"/>
    <w:rsid w:val="005658CD"/>
    <w:rsid w:val="00565CEE"/>
    <w:rsid w:val="005663B9"/>
    <w:rsid w:val="00566525"/>
    <w:rsid w:val="005667D2"/>
    <w:rsid w:val="00566AE6"/>
    <w:rsid w:val="00567429"/>
    <w:rsid w:val="005676F6"/>
    <w:rsid w:val="00570297"/>
    <w:rsid w:val="005707EC"/>
    <w:rsid w:val="00570914"/>
    <w:rsid w:val="005719F9"/>
    <w:rsid w:val="0057228D"/>
    <w:rsid w:val="00572733"/>
    <w:rsid w:val="0057322D"/>
    <w:rsid w:val="00573FE1"/>
    <w:rsid w:val="00574FB1"/>
    <w:rsid w:val="005755FA"/>
    <w:rsid w:val="00576118"/>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AEB"/>
    <w:rsid w:val="00587DA0"/>
    <w:rsid w:val="005904EC"/>
    <w:rsid w:val="00591469"/>
    <w:rsid w:val="00591C5D"/>
    <w:rsid w:val="00591FFF"/>
    <w:rsid w:val="00592247"/>
    <w:rsid w:val="00592981"/>
    <w:rsid w:val="00592D62"/>
    <w:rsid w:val="005930E0"/>
    <w:rsid w:val="00593302"/>
    <w:rsid w:val="00593C8D"/>
    <w:rsid w:val="00593F3A"/>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5DE3"/>
    <w:rsid w:val="005A6274"/>
    <w:rsid w:val="005A657E"/>
    <w:rsid w:val="005A6801"/>
    <w:rsid w:val="005B052B"/>
    <w:rsid w:val="005B0C79"/>
    <w:rsid w:val="005B21C6"/>
    <w:rsid w:val="005B2E1C"/>
    <w:rsid w:val="005B304F"/>
    <w:rsid w:val="005B499A"/>
    <w:rsid w:val="005B4BB0"/>
    <w:rsid w:val="005B5189"/>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DCA"/>
    <w:rsid w:val="005E755E"/>
    <w:rsid w:val="005E7ECF"/>
    <w:rsid w:val="005F180A"/>
    <w:rsid w:val="005F1A53"/>
    <w:rsid w:val="005F1EA2"/>
    <w:rsid w:val="005F20CE"/>
    <w:rsid w:val="005F3641"/>
    <w:rsid w:val="005F3E62"/>
    <w:rsid w:val="005F41DB"/>
    <w:rsid w:val="005F5128"/>
    <w:rsid w:val="005F51BD"/>
    <w:rsid w:val="005F51C6"/>
    <w:rsid w:val="005F6A1E"/>
    <w:rsid w:val="005F7053"/>
    <w:rsid w:val="005F7754"/>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6057"/>
    <w:rsid w:val="0062735D"/>
    <w:rsid w:val="00627965"/>
    <w:rsid w:val="00630F3D"/>
    <w:rsid w:val="00631CD3"/>
    <w:rsid w:val="00633091"/>
    <w:rsid w:val="00633D90"/>
    <w:rsid w:val="00633E82"/>
    <w:rsid w:val="00635185"/>
    <w:rsid w:val="00637C49"/>
    <w:rsid w:val="00640B38"/>
    <w:rsid w:val="006413BB"/>
    <w:rsid w:val="00641810"/>
    <w:rsid w:val="00643850"/>
    <w:rsid w:val="006438AF"/>
    <w:rsid w:val="00643C6F"/>
    <w:rsid w:val="00644856"/>
    <w:rsid w:val="00645E13"/>
    <w:rsid w:val="00646CC3"/>
    <w:rsid w:val="00647036"/>
    <w:rsid w:val="00650576"/>
    <w:rsid w:val="006507BE"/>
    <w:rsid w:val="00650AE5"/>
    <w:rsid w:val="006518BD"/>
    <w:rsid w:val="00651AAE"/>
    <w:rsid w:val="00652481"/>
    <w:rsid w:val="0065574D"/>
    <w:rsid w:val="0065759B"/>
    <w:rsid w:val="006600E8"/>
    <w:rsid w:val="00661107"/>
    <w:rsid w:val="00661185"/>
    <w:rsid w:val="00662AA7"/>
    <w:rsid w:val="006632B9"/>
    <w:rsid w:val="00663F96"/>
    <w:rsid w:val="00665351"/>
    <w:rsid w:val="006654D7"/>
    <w:rsid w:val="00665A51"/>
    <w:rsid w:val="00665A53"/>
    <w:rsid w:val="0066629D"/>
    <w:rsid w:val="006665F0"/>
    <w:rsid w:val="00667A4A"/>
    <w:rsid w:val="00670B7A"/>
    <w:rsid w:val="00672B2A"/>
    <w:rsid w:val="00672ECF"/>
    <w:rsid w:val="0067368C"/>
    <w:rsid w:val="00673F3E"/>
    <w:rsid w:val="00677225"/>
    <w:rsid w:val="0067779B"/>
    <w:rsid w:val="0068033A"/>
    <w:rsid w:val="00680A6D"/>
    <w:rsid w:val="00680EC1"/>
    <w:rsid w:val="00682471"/>
    <w:rsid w:val="00682525"/>
    <w:rsid w:val="0068269D"/>
    <w:rsid w:val="00682772"/>
    <w:rsid w:val="00682D22"/>
    <w:rsid w:val="00683057"/>
    <w:rsid w:val="0068309F"/>
    <w:rsid w:val="0068312D"/>
    <w:rsid w:val="006831D1"/>
    <w:rsid w:val="00683C77"/>
    <w:rsid w:val="00684FEC"/>
    <w:rsid w:val="00685268"/>
    <w:rsid w:val="00685478"/>
    <w:rsid w:val="0068570C"/>
    <w:rsid w:val="00685B44"/>
    <w:rsid w:val="0068601D"/>
    <w:rsid w:val="00687433"/>
    <w:rsid w:val="0068768B"/>
    <w:rsid w:val="00687826"/>
    <w:rsid w:val="00692A08"/>
    <w:rsid w:val="00695AD7"/>
    <w:rsid w:val="00696340"/>
    <w:rsid w:val="006966DC"/>
    <w:rsid w:val="00696964"/>
    <w:rsid w:val="006A149A"/>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6B0"/>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EBC"/>
    <w:rsid w:val="006D2AE2"/>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1EBF"/>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0D08"/>
    <w:rsid w:val="007212CC"/>
    <w:rsid w:val="007212D7"/>
    <w:rsid w:val="0072149E"/>
    <w:rsid w:val="007218E4"/>
    <w:rsid w:val="00721B13"/>
    <w:rsid w:val="0072265D"/>
    <w:rsid w:val="00724CBA"/>
    <w:rsid w:val="00725EEB"/>
    <w:rsid w:val="00726E77"/>
    <w:rsid w:val="0072778F"/>
    <w:rsid w:val="007301C7"/>
    <w:rsid w:val="007322AC"/>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3A56"/>
    <w:rsid w:val="007449C7"/>
    <w:rsid w:val="007454A2"/>
    <w:rsid w:val="007461DB"/>
    <w:rsid w:val="0074722F"/>
    <w:rsid w:val="007476E6"/>
    <w:rsid w:val="00747A7C"/>
    <w:rsid w:val="00750275"/>
    <w:rsid w:val="00750410"/>
    <w:rsid w:val="00750E29"/>
    <w:rsid w:val="00750E4A"/>
    <w:rsid w:val="007513FA"/>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9D5"/>
    <w:rsid w:val="00777C6E"/>
    <w:rsid w:val="00777E10"/>
    <w:rsid w:val="0078028F"/>
    <w:rsid w:val="007814F6"/>
    <w:rsid w:val="007816E2"/>
    <w:rsid w:val="00782966"/>
    <w:rsid w:val="007836B6"/>
    <w:rsid w:val="00783C0C"/>
    <w:rsid w:val="00783F24"/>
    <w:rsid w:val="007849B3"/>
    <w:rsid w:val="00784E9B"/>
    <w:rsid w:val="007866F7"/>
    <w:rsid w:val="0078674E"/>
    <w:rsid w:val="007868E5"/>
    <w:rsid w:val="00786EC3"/>
    <w:rsid w:val="00787218"/>
    <w:rsid w:val="007872C0"/>
    <w:rsid w:val="007879E5"/>
    <w:rsid w:val="00787B42"/>
    <w:rsid w:val="007917C3"/>
    <w:rsid w:val="00792915"/>
    <w:rsid w:val="0079313C"/>
    <w:rsid w:val="0079452B"/>
    <w:rsid w:val="007946DF"/>
    <w:rsid w:val="00795967"/>
    <w:rsid w:val="00795BA4"/>
    <w:rsid w:val="00795EA5"/>
    <w:rsid w:val="00796853"/>
    <w:rsid w:val="00796EC2"/>
    <w:rsid w:val="0079708B"/>
    <w:rsid w:val="00797352"/>
    <w:rsid w:val="007976E6"/>
    <w:rsid w:val="007A00BB"/>
    <w:rsid w:val="007A1AA9"/>
    <w:rsid w:val="007A43F5"/>
    <w:rsid w:val="007A5056"/>
    <w:rsid w:val="007A6D8B"/>
    <w:rsid w:val="007A791F"/>
    <w:rsid w:val="007A79B2"/>
    <w:rsid w:val="007B0413"/>
    <w:rsid w:val="007B0519"/>
    <w:rsid w:val="007B0A0A"/>
    <w:rsid w:val="007B2CC0"/>
    <w:rsid w:val="007B3168"/>
    <w:rsid w:val="007B3281"/>
    <w:rsid w:val="007B5029"/>
    <w:rsid w:val="007B562C"/>
    <w:rsid w:val="007B5C02"/>
    <w:rsid w:val="007B63DD"/>
    <w:rsid w:val="007B7F16"/>
    <w:rsid w:val="007C0246"/>
    <w:rsid w:val="007C1B92"/>
    <w:rsid w:val="007C1BB3"/>
    <w:rsid w:val="007C1C1E"/>
    <w:rsid w:val="007C25CE"/>
    <w:rsid w:val="007C2735"/>
    <w:rsid w:val="007C2BA4"/>
    <w:rsid w:val="007C40C4"/>
    <w:rsid w:val="007C58DC"/>
    <w:rsid w:val="007C5991"/>
    <w:rsid w:val="007C71D8"/>
    <w:rsid w:val="007C7874"/>
    <w:rsid w:val="007D02DB"/>
    <w:rsid w:val="007D45DC"/>
    <w:rsid w:val="007D56C3"/>
    <w:rsid w:val="007D5DB2"/>
    <w:rsid w:val="007D6D6A"/>
    <w:rsid w:val="007D6EFE"/>
    <w:rsid w:val="007D7E90"/>
    <w:rsid w:val="007E018A"/>
    <w:rsid w:val="007E03C1"/>
    <w:rsid w:val="007E092A"/>
    <w:rsid w:val="007E09F9"/>
    <w:rsid w:val="007E0E5C"/>
    <w:rsid w:val="007E123A"/>
    <w:rsid w:val="007E230C"/>
    <w:rsid w:val="007E285A"/>
    <w:rsid w:val="007E33F0"/>
    <w:rsid w:val="007E5339"/>
    <w:rsid w:val="007E73E1"/>
    <w:rsid w:val="007F0AAD"/>
    <w:rsid w:val="007F121E"/>
    <w:rsid w:val="007F172C"/>
    <w:rsid w:val="007F1872"/>
    <w:rsid w:val="007F1D66"/>
    <w:rsid w:val="007F2A4F"/>
    <w:rsid w:val="007F3A82"/>
    <w:rsid w:val="007F3BE2"/>
    <w:rsid w:val="007F3F05"/>
    <w:rsid w:val="007F41AF"/>
    <w:rsid w:val="007F7018"/>
    <w:rsid w:val="007F7C32"/>
    <w:rsid w:val="008016DF"/>
    <w:rsid w:val="0080241F"/>
    <w:rsid w:val="00803154"/>
    <w:rsid w:val="00804944"/>
    <w:rsid w:val="00804FBE"/>
    <w:rsid w:val="0080619C"/>
    <w:rsid w:val="0080631D"/>
    <w:rsid w:val="008067F4"/>
    <w:rsid w:val="00806D46"/>
    <w:rsid w:val="0080789A"/>
    <w:rsid w:val="00810A0B"/>
    <w:rsid w:val="00811154"/>
    <w:rsid w:val="00811389"/>
    <w:rsid w:val="008119F4"/>
    <w:rsid w:val="00812072"/>
    <w:rsid w:val="00813279"/>
    <w:rsid w:val="008139B3"/>
    <w:rsid w:val="00813B81"/>
    <w:rsid w:val="00814C64"/>
    <w:rsid w:val="00816B4A"/>
    <w:rsid w:val="00817FB4"/>
    <w:rsid w:val="00820D83"/>
    <w:rsid w:val="008228E8"/>
    <w:rsid w:val="00822B17"/>
    <w:rsid w:val="00822E14"/>
    <w:rsid w:val="00823377"/>
    <w:rsid w:val="00827D3E"/>
    <w:rsid w:val="008317DD"/>
    <w:rsid w:val="008317FF"/>
    <w:rsid w:val="00831956"/>
    <w:rsid w:val="00831C78"/>
    <w:rsid w:val="00833771"/>
    <w:rsid w:val="008339DC"/>
    <w:rsid w:val="00833E8D"/>
    <w:rsid w:val="00834889"/>
    <w:rsid w:val="00835752"/>
    <w:rsid w:val="00837715"/>
    <w:rsid w:val="0083782F"/>
    <w:rsid w:val="008378F7"/>
    <w:rsid w:val="00837ED9"/>
    <w:rsid w:val="008404A0"/>
    <w:rsid w:val="00840741"/>
    <w:rsid w:val="0084093E"/>
    <w:rsid w:val="00842F24"/>
    <w:rsid w:val="00843339"/>
    <w:rsid w:val="00843472"/>
    <w:rsid w:val="008434BF"/>
    <w:rsid w:val="00843571"/>
    <w:rsid w:val="00845140"/>
    <w:rsid w:val="00845B82"/>
    <w:rsid w:val="00845C52"/>
    <w:rsid w:val="008460DB"/>
    <w:rsid w:val="00846572"/>
    <w:rsid w:val="00846796"/>
    <w:rsid w:val="00846922"/>
    <w:rsid w:val="00846CE6"/>
    <w:rsid w:val="008478C7"/>
    <w:rsid w:val="00850306"/>
    <w:rsid w:val="00850EBA"/>
    <w:rsid w:val="008517CF"/>
    <w:rsid w:val="00851D56"/>
    <w:rsid w:val="0085214B"/>
    <w:rsid w:val="00854C4B"/>
    <w:rsid w:val="00856788"/>
    <w:rsid w:val="008568FF"/>
    <w:rsid w:val="00856DBD"/>
    <w:rsid w:val="00856E7A"/>
    <w:rsid w:val="00860DDF"/>
    <w:rsid w:val="00861A1A"/>
    <w:rsid w:val="00862BBF"/>
    <w:rsid w:val="008641F8"/>
    <w:rsid w:val="00864AB5"/>
    <w:rsid w:val="00864C6B"/>
    <w:rsid w:val="00866FCA"/>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4C8"/>
    <w:rsid w:val="00882652"/>
    <w:rsid w:val="0088294E"/>
    <w:rsid w:val="00882D23"/>
    <w:rsid w:val="00883C85"/>
    <w:rsid w:val="008855CA"/>
    <w:rsid w:val="00885E35"/>
    <w:rsid w:val="008869A0"/>
    <w:rsid w:val="0088717E"/>
    <w:rsid w:val="00887536"/>
    <w:rsid w:val="00887DB3"/>
    <w:rsid w:val="0089031E"/>
    <w:rsid w:val="00891A3B"/>
    <w:rsid w:val="00891E7B"/>
    <w:rsid w:val="00893E84"/>
    <w:rsid w:val="00895BEA"/>
    <w:rsid w:val="00895BF5"/>
    <w:rsid w:val="008960A2"/>
    <w:rsid w:val="00896592"/>
    <w:rsid w:val="00897974"/>
    <w:rsid w:val="00897C11"/>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6C36"/>
    <w:rsid w:val="008C73E7"/>
    <w:rsid w:val="008C76E4"/>
    <w:rsid w:val="008D1658"/>
    <w:rsid w:val="008D2665"/>
    <w:rsid w:val="008D29A9"/>
    <w:rsid w:val="008D2B66"/>
    <w:rsid w:val="008D3008"/>
    <w:rsid w:val="008D34A8"/>
    <w:rsid w:val="008D394D"/>
    <w:rsid w:val="008D3F06"/>
    <w:rsid w:val="008D45C7"/>
    <w:rsid w:val="008D4D91"/>
    <w:rsid w:val="008D52DA"/>
    <w:rsid w:val="008D56CC"/>
    <w:rsid w:val="008D6318"/>
    <w:rsid w:val="008D68F1"/>
    <w:rsid w:val="008D6C30"/>
    <w:rsid w:val="008D6DE1"/>
    <w:rsid w:val="008D745B"/>
    <w:rsid w:val="008E0887"/>
    <w:rsid w:val="008E10EF"/>
    <w:rsid w:val="008E2B47"/>
    <w:rsid w:val="008E3558"/>
    <w:rsid w:val="008E35F1"/>
    <w:rsid w:val="008E364C"/>
    <w:rsid w:val="008E4CF6"/>
    <w:rsid w:val="008E504F"/>
    <w:rsid w:val="008E52A7"/>
    <w:rsid w:val="008E5C3F"/>
    <w:rsid w:val="008E72DB"/>
    <w:rsid w:val="008F00A1"/>
    <w:rsid w:val="008F08E5"/>
    <w:rsid w:val="008F1E70"/>
    <w:rsid w:val="008F2318"/>
    <w:rsid w:val="008F460A"/>
    <w:rsid w:val="008F54E4"/>
    <w:rsid w:val="008F5B69"/>
    <w:rsid w:val="008F5B96"/>
    <w:rsid w:val="008F70F1"/>
    <w:rsid w:val="00900CA3"/>
    <w:rsid w:val="00901569"/>
    <w:rsid w:val="0090182C"/>
    <w:rsid w:val="00901F28"/>
    <w:rsid w:val="00903EF9"/>
    <w:rsid w:val="009044FD"/>
    <w:rsid w:val="0090475C"/>
    <w:rsid w:val="00904D1E"/>
    <w:rsid w:val="00904E90"/>
    <w:rsid w:val="00905067"/>
    <w:rsid w:val="00905170"/>
    <w:rsid w:val="00907979"/>
    <w:rsid w:val="00910565"/>
    <w:rsid w:val="0091140A"/>
    <w:rsid w:val="009132A4"/>
    <w:rsid w:val="009134B9"/>
    <w:rsid w:val="00913F82"/>
    <w:rsid w:val="00914382"/>
    <w:rsid w:val="00914D9F"/>
    <w:rsid w:val="009151C0"/>
    <w:rsid w:val="0091564A"/>
    <w:rsid w:val="009168D7"/>
    <w:rsid w:val="00916F7A"/>
    <w:rsid w:val="009174CA"/>
    <w:rsid w:val="009175A7"/>
    <w:rsid w:val="00917ACB"/>
    <w:rsid w:val="00917B9C"/>
    <w:rsid w:val="00917BB0"/>
    <w:rsid w:val="009223C9"/>
    <w:rsid w:val="00922556"/>
    <w:rsid w:val="00922730"/>
    <w:rsid w:val="00922827"/>
    <w:rsid w:val="009239DB"/>
    <w:rsid w:val="0092484B"/>
    <w:rsid w:val="00925023"/>
    <w:rsid w:val="00925133"/>
    <w:rsid w:val="009258BD"/>
    <w:rsid w:val="00925978"/>
    <w:rsid w:val="00925BC8"/>
    <w:rsid w:val="00925D50"/>
    <w:rsid w:val="00926014"/>
    <w:rsid w:val="009267D2"/>
    <w:rsid w:val="00927121"/>
    <w:rsid w:val="00927236"/>
    <w:rsid w:val="0093027C"/>
    <w:rsid w:val="009319E2"/>
    <w:rsid w:val="00931E5F"/>
    <w:rsid w:val="00932112"/>
    <w:rsid w:val="009328CC"/>
    <w:rsid w:val="00932BE7"/>
    <w:rsid w:val="00933FCF"/>
    <w:rsid w:val="009341D5"/>
    <w:rsid w:val="00934DDE"/>
    <w:rsid w:val="009352F3"/>
    <w:rsid w:val="00935507"/>
    <w:rsid w:val="00935DEE"/>
    <w:rsid w:val="00936E62"/>
    <w:rsid w:val="009376E5"/>
    <w:rsid w:val="0093784C"/>
    <w:rsid w:val="00941503"/>
    <w:rsid w:val="00941A91"/>
    <w:rsid w:val="0094352F"/>
    <w:rsid w:val="00944ED2"/>
    <w:rsid w:val="009453AB"/>
    <w:rsid w:val="00945700"/>
    <w:rsid w:val="00947BCF"/>
    <w:rsid w:val="00950531"/>
    <w:rsid w:val="0095186C"/>
    <w:rsid w:val="00951BEB"/>
    <w:rsid w:val="00952370"/>
    <w:rsid w:val="00952A7A"/>
    <w:rsid w:val="00953162"/>
    <w:rsid w:val="009535AA"/>
    <w:rsid w:val="0095368F"/>
    <w:rsid w:val="00953D5B"/>
    <w:rsid w:val="009540CF"/>
    <w:rsid w:val="0095472F"/>
    <w:rsid w:val="009556A0"/>
    <w:rsid w:val="00955782"/>
    <w:rsid w:val="00960947"/>
    <w:rsid w:val="0096187C"/>
    <w:rsid w:val="0096259C"/>
    <w:rsid w:val="009640A5"/>
    <w:rsid w:val="00964C25"/>
    <w:rsid w:val="00964F78"/>
    <w:rsid w:val="00965988"/>
    <w:rsid w:val="00965FE0"/>
    <w:rsid w:val="00967827"/>
    <w:rsid w:val="009708D8"/>
    <w:rsid w:val="00971385"/>
    <w:rsid w:val="00972681"/>
    <w:rsid w:val="0097349F"/>
    <w:rsid w:val="00973505"/>
    <w:rsid w:val="009744EC"/>
    <w:rsid w:val="00974866"/>
    <w:rsid w:val="00975D11"/>
    <w:rsid w:val="00976AC3"/>
    <w:rsid w:val="00977007"/>
    <w:rsid w:val="00977B1A"/>
    <w:rsid w:val="009800A8"/>
    <w:rsid w:val="00980A3D"/>
    <w:rsid w:val="009810D9"/>
    <w:rsid w:val="009817B6"/>
    <w:rsid w:val="00982A9D"/>
    <w:rsid w:val="00983488"/>
    <w:rsid w:val="009835D0"/>
    <w:rsid w:val="00983F40"/>
    <w:rsid w:val="009862D3"/>
    <w:rsid w:val="00986780"/>
    <w:rsid w:val="00986D2C"/>
    <w:rsid w:val="009873D5"/>
    <w:rsid w:val="00987CF6"/>
    <w:rsid w:val="00987EEE"/>
    <w:rsid w:val="009908FD"/>
    <w:rsid w:val="00990C79"/>
    <w:rsid w:val="00991D17"/>
    <w:rsid w:val="00991D21"/>
    <w:rsid w:val="00992101"/>
    <w:rsid w:val="009921AB"/>
    <w:rsid w:val="00992B66"/>
    <w:rsid w:val="00992EFA"/>
    <w:rsid w:val="009931BA"/>
    <w:rsid w:val="00993912"/>
    <w:rsid w:val="009943BE"/>
    <w:rsid w:val="00995961"/>
    <w:rsid w:val="00995B7F"/>
    <w:rsid w:val="009A170D"/>
    <w:rsid w:val="009A1C86"/>
    <w:rsid w:val="009A1DD3"/>
    <w:rsid w:val="009A221A"/>
    <w:rsid w:val="009A2D26"/>
    <w:rsid w:val="009A35F8"/>
    <w:rsid w:val="009A47DB"/>
    <w:rsid w:val="009A4AD6"/>
    <w:rsid w:val="009A521A"/>
    <w:rsid w:val="009A70FD"/>
    <w:rsid w:val="009A76FE"/>
    <w:rsid w:val="009A7C97"/>
    <w:rsid w:val="009B13EE"/>
    <w:rsid w:val="009B257C"/>
    <w:rsid w:val="009B279B"/>
    <w:rsid w:val="009B2881"/>
    <w:rsid w:val="009B30CB"/>
    <w:rsid w:val="009B390B"/>
    <w:rsid w:val="009B421D"/>
    <w:rsid w:val="009B48FE"/>
    <w:rsid w:val="009B533F"/>
    <w:rsid w:val="009B543E"/>
    <w:rsid w:val="009B55A0"/>
    <w:rsid w:val="009B663C"/>
    <w:rsid w:val="009B6ABC"/>
    <w:rsid w:val="009B790C"/>
    <w:rsid w:val="009B7927"/>
    <w:rsid w:val="009C02E8"/>
    <w:rsid w:val="009C0599"/>
    <w:rsid w:val="009C0E5D"/>
    <w:rsid w:val="009C16A2"/>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D64"/>
    <w:rsid w:val="009D3F38"/>
    <w:rsid w:val="009D4B61"/>
    <w:rsid w:val="009D766B"/>
    <w:rsid w:val="009E105B"/>
    <w:rsid w:val="009E13D3"/>
    <w:rsid w:val="009E1E48"/>
    <w:rsid w:val="009E26CA"/>
    <w:rsid w:val="009E3E8E"/>
    <w:rsid w:val="009E4946"/>
    <w:rsid w:val="009E6127"/>
    <w:rsid w:val="009E6D0D"/>
    <w:rsid w:val="009E70CF"/>
    <w:rsid w:val="009E74CB"/>
    <w:rsid w:val="009E7E65"/>
    <w:rsid w:val="009E7EAD"/>
    <w:rsid w:val="009F0EE5"/>
    <w:rsid w:val="009F1203"/>
    <w:rsid w:val="009F1B93"/>
    <w:rsid w:val="009F25B9"/>
    <w:rsid w:val="009F25C5"/>
    <w:rsid w:val="009F2894"/>
    <w:rsid w:val="009F34E6"/>
    <w:rsid w:val="009F59B1"/>
    <w:rsid w:val="009F6442"/>
    <w:rsid w:val="009F72EE"/>
    <w:rsid w:val="009F750E"/>
    <w:rsid w:val="009F751C"/>
    <w:rsid w:val="009F785E"/>
    <w:rsid w:val="00A01252"/>
    <w:rsid w:val="00A0243E"/>
    <w:rsid w:val="00A02A85"/>
    <w:rsid w:val="00A02D5B"/>
    <w:rsid w:val="00A03B39"/>
    <w:rsid w:val="00A042B9"/>
    <w:rsid w:val="00A049D2"/>
    <w:rsid w:val="00A04AC0"/>
    <w:rsid w:val="00A05A78"/>
    <w:rsid w:val="00A06DC2"/>
    <w:rsid w:val="00A07069"/>
    <w:rsid w:val="00A1044A"/>
    <w:rsid w:val="00A12129"/>
    <w:rsid w:val="00A132B7"/>
    <w:rsid w:val="00A13E6F"/>
    <w:rsid w:val="00A13EF7"/>
    <w:rsid w:val="00A141C9"/>
    <w:rsid w:val="00A14B7B"/>
    <w:rsid w:val="00A15184"/>
    <w:rsid w:val="00A1605A"/>
    <w:rsid w:val="00A16A4E"/>
    <w:rsid w:val="00A17906"/>
    <w:rsid w:val="00A17AB1"/>
    <w:rsid w:val="00A21C08"/>
    <w:rsid w:val="00A21F7D"/>
    <w:rsid w:val="00A23406"/>
    <w:rsid w:val="00A23621"/>
    <w:rsid w:val="00A23EB8"/>
    <w:rsid w:val="00A24292"/>
    <w:rsid w:val="00A255C5"/>
    <w:rsid w:val="00A257B0"/>
    <w:rsid w:val="00A2690E"/>
    <w:rsid w:val="00A26D0E"/>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6935"/>
    <w:rsid w:val="00A476E9"/>
    <w:rsid w:val="00A50E45"/>
    <w:rsid w:val="00A512AF"/>
    <w:rsid w:val="00A5135E"/>
    <w:rsid w:val="00A51401"/>
    <w:rsid w:val="00A53576"/>
    <w:rsid w:val="00A56030"/>
    <w:rsid w:val="00A56236"/>
    <w:rsid w:val="00A56273"/>
    <w:rsid w:val="00A57108"/>
    <w:rsid w:val="00A57868"/>
    <w:rsid w:val="00A60816"/>
    <w:rsid w:val="00A61197"/>
    <w:rsid w:val="00A611E4"/>
    <w:rsid w:val="00A6153A"/>
    <w:rsid w:val="00A617FF"/>
    <w:rsid w:val="00A61A65"/>
    <w:rsid w:val="00A6240C"/>
    <w:rsid w:val="00A62F45"/>
    <w:rsid w:val="00A63CA3"/>
    <w:rsid w:val="00A63E38"/>
    <w:rsid w:val="00A650D5"/>
    <w:rsid w:val="00A655A6"/>
    <w:rsid w:val="00A65EA2"/>
    <w:rsid w:val="00A6648C"/>
    <w:rsid w:val="00A6652D"/>
    <w:rsid w:val="00A70B33"/>
    <w:rsid w:val="00A71002"/>
    <w:rsid w:val="00A71A43"/>
    <w:rsid w:val="00A72170"/>
    <w:rsid w:val="00A727DE"/>
    <w:rsid w:val="00A72ABA"/>
    <w:rsid w:val="00A73DBE"/>
    <w:rsid w:val="00A7521C"/>
    <w:rsid w:val="00A75520"/>
    <w:rsid w:val="00A761C6"/>
    <w:rsid w:val="00A776FD"/>
    <w:rsid w:val="00A77834"/>
    <w:rsid w:val="00A832A3"/>
    <w:rsid w:val="00A85C72"/>
    <w:rsid w:val="00A87A34"/>
    <w:rsid w:val="00A87E69"/>
    <w:rsid w:val="00A87EC7"/>
    <w:rsid w:val="00A9008D"/>
    <w:rsid w:val="00A90475"/>
    <w:rsid w:val="00A91BAF"/>
    <w:rsid w:val="00A92E12"/>
    <w:rsid w:val="00A932A7"/>
    <w:rsid w:val="00A93453"/>
    <w:rsid w:val="00A938F0"/>
    <w:rsid w:val="00A9416E"/>
    <w:rsid w:val="00A94C0C"/>
    <w:rsid w:val="00A95DEE"/>
    <w:rsid w:val="00A95E8A"/>
    <w:rsid w:val="00A9616C"/>
    <w:rsid w:val="00A97555"/>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2C66"/>
    <w:rsid w:val="00AB40EB"/>
    <w:rsid w:val="00AB4600"/>
    <w:rsid w:val="00AB4D5C"/>
    <w:rsid w:val="00AB4D5E"/>
    <w:rsid w:val="00AB686A"/>
    <w:rsid w:val="00AB7EB2"/>
    <w:rsid w:val="00AC430F"/>
    <w:rsid w:val="00AC5902"/>
    <w:rsid w:val="00AC6822"/>
    <w:rsid w:val="00AC6A15"/>
    <w:rsid w:val="00AC6CFA"/>
    <w:rsid w:val="00AC749A"/>
    <w:rsid w:val="00AC79B2"/>
    <w:rsid w:val="00AD09D1"/>
    <w:rsid w:val="00AD11A1"/>
    <w:rsid w:val="00AD130A"/>
    <w:rsid w:val="00AD2474"/>
    <w:rsid w:val="00AD2993"/>
    <w:rsid w:val="00AD2BC7"/>
    <w:rsid w:val="00AD2C3E"/>
    <w:rsid w:val="00AD2EA0"/>
    <w:rsid w:val="00AD34A6"/>
    <w:rsid w:val="00AD4867"/>
    <w:rsid w:val="00AD630C"/>
    <w:rsid w:val="00AD741B"/>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AF7B11"/>
    <w:rsid w:val="00B01395"/>
    <w:rsid w:val="00B01D0F"/>
    <w:rsid w:val="00B01E57"/>
    <w:rsid w:val="00B02F18"/>
    <w:rsid w:val="00B03531"/>
    <w:rsid w:val="00B037D2"/>
    <w:rsid w:val="00B04176"/>
    <w:rsid w:val="00B04366"/>
    <w:rsid w:val="00B04E8F"/>
    <w:rsid w:val="00B05733"/>
    <w:rsid w:val="00B06D67"/>
    <w:rsid w:val="00B07186"/>
    <w:rsid w:val="00B074EB"/>
    <w:rsid w:val="00B07AE4"/>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89E"/>
    <w:rsid w:val="00B255ED"/>
    <w:rsid w:val="00B25F47"/>
    <w:rsid w:val="00B26529"/>
    <w:rsid w:val="00B27358"/>
    <w:rsid w:val="00B27A72"/>
    <w:rsid w:val="00B27A76"/>
    <w:rsid w:val="00B27D68"/>
    <w:rsid w:val="00B32028"/>
    <w:rsid w:val="00B3231D"/>
    <w:rsid w:val="00B32389"/>
    <w:rsid w:val="00B32509"/>
    <w:rsid w:val="00B33F31"/>
    <w:rsid w:val="00B33F6C"/>
    <w:rsid w:val="00B3407F"/>
    <w:rsid w:val="00B34569"/>
    <w:rsid w:val="00B34614"/>
    <w:rsid w:val="00B34670"/>
    <w:rsid w:val="00B35117"/>
    <w:rsid w:val="00B36751"/>
    <w:rsid w:val="00B36BE9"/>
    <w:rsid w:val="00B3728F"/>
    <w:rsid w:val="00B37C20"/>
    <w:rsid w:val="00B40B4E"/>
    <w:rsid w:val="00B40E15"/>
    <w:rsid w:val="00B41285"/>
    <w:rsid w:val="00B42283"/>
    <w:rsid w:val="00B42D37"/>
    <w:rsid w:val="00B432B0"/>
    <w:rsid w:val="00B464B4"/>
    <w:rsid w:val="00B46F78"/>
    <w:rsid w:val="00B47F45"/>
    <w:rsid w:val="00B50157"/>
    <w:rsid w:val="00B50AC5"/>
    <w:rsid w:val="00B50ACA"/>
    <w:rsid w:val="00B512E2"/>
    <w:rsid w:val="00B5286C"/>
    <w:rsid w:val="00B52EB6"/>
    <w:rsid w:val="00B53125"/>
    <w:rsid w:val="00B53286"/>
    <w:rsid w:val="00B53AAD"/>
    <w:rsid w:val="00B53BBB"/>
    <w:rsid w:val="00B551A7"/>
    <w:rsid w:val="00B56CC3"/>
    <w:rsid w:val="00B57564"/>
    <w:rsid w:val="00B57DDD"/>
    <w:rsid w:val="00B6019D"/>
    <w:rsid w:val="00B60582"/>
    <w:rsid w:val="00B61294"/>
    <w:rsid w:val="00B622AF"/>
    <w:rsid w:val="00B62F43"/>
    <w:rsid w:val="00B6393D"/>
    <w:rsid w:val="00B65126"/>
    <w:rsid w:val="00B67763"/>
    <w:rsid w:val="00B71B38"/>
    <w:rsid w:val="00B71C2F"/>
    <w:rsid w:val="00B71FE8"/>
    <w:rsid w:val="00B73F64"/>
    <w:rsid w:val="00B74236"/>
    <w:rsid w:val="00B7679D"/>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D0C"/>
    <w:rsid w:val="00B91FE6"/>
    <w:rsid w:val="00B9224A"/>
    <w:rsid w:val="00B92638"/>
    <w:rsid w:val="00B937FF"/>
    <w:rsid w:val="00B939A8"/>
    <w:rsid w:val="00B9407B"/>
    <w:rsid w:val="00B94520"/>
    <w:rsid w:val="00B94F0C"/>
    <w:rsid w:val="00B9517F"/>
    <w:rsid w:val="00B95957"/>
    <w:rsid w:val="00B9611A"/>
    <w:rsid w:val="00B964D2"/>
    <w:rsid w:val="00B979BF"/>
    <w:rsid w:val="00BA1462"/>
    <w:rsid w:val="00BA1939"/>
    <w:rsid w:val="00BA2E9B"/>
    <w:rsid w:val="00BA2EC0"/>
    <w:rsid w:val="00BA36AA"/>
    <w:rsid w:val="00BA39C6"/>
    <w:rsid w:val="00BA5636"/>
    <w:rsid w:val="00BA6263"/>
    <w:rsid w:val="00BA6BCB"/>
    <w:rsid w:val="00BA77F5"/>
    <w:rsid w:val="00BB2755"/>
    <w:rsid w:val="00BB31D4"/>
    <w:rsid w:val="00BB3C01"/>
    <w:rsid w:val="00BB742C"/>
    <w:rsid w:val="00BC066D"/>
    <w:rsid w:val="00BC1321"/>
    <w:rsid w:val="00BC13F9"/>
    <w:rsid w:val="00BC1DED"/>
    <w:rsid w:val="00BC1E83"/>
    <w:rsid w:val="00BC1F4E"/>
    <w:rsid w:val="00BC2E1E"/>
    <w:rsid w:val="00BC3116"/>
    <w:rsid w:val="00BC3D45"/>
    <w:rsid w:val="00BC42AF"/>
    <w:rsid w:val="00BC44E5"/>
    <w:rsid w:val="00BC5DA6"/>
    <w:rsid w:val="00BC64AD"/>
    <w:rsid w:val="00BC6B21"/>
    <w:rsid w:val="00BC7A8D"/>
    <w:rsid w:val="00BD0081"/>
    <w:rsid w:val="00BD1A9A"/>
    <w:rsid w:val="00BD3117"/>
    <w:rsid w:val="00BD3359"/>
    <w:rsid w:val="00BD3496"/>
    <w:rsid w:val="00BD3FCF"/>
    <w:rsid w:val="00BD4123"/>
    <w:rsid w:val="00BD5F6D"/>
    <w:rsid w:val="00BD6029"/>
    <w:rsid w:val="00BD6D37"/>
    <w:rsid w:val="00BD6E6F"/>
    <w:rsid w:val="00BD787D"/>
    <w:rsid w:val="00BD789A"/>
    <w:rsid w:val="00BE0BE7"/>
    <w:rsid w:val="00BE0C85"/>
    <w:rsid w:val="00BE0E35"/>
    <w:rsid w:val="00BE1116"/>
    <w:rsid w:val="00BE1233"/>
    <w:rsid w:val="00BE1B8E"/>
    <w:rsid w:val="00BE1F54"/>
    <w:rsid w:val="00BE255C"/>
    <w:rsid w:val="00BE3693"/>
    <w:rsid w:val="00BE375F"/>
    <w:rsid w:val="00BE3E7F"/>
    <w:rsid w:val="00BE482F"/>
    <w:rsid w:val="00BE61AD"/>
    <w:rsid w:val="00BE690D"/>
    <w:rsid w:val="00BE7098"/>
    <w:rsid w:val="00BE75C3"/>
    <w:rsid w:val="00BF0545"/>
    <w:rsid w:val="00BF0711"/>
    <w:rsid w:val="00BF1C44"/>
    <w:rsid w:val="00BF1EFB"/>
    <w:rsid w:val="00BF23D8"/>
    <w:rsid w:val="00BF2DC7"/>
    <w:rsid w:val="00BF32D9"/>
    <w:rsid w:val="00BF33D5"/>
    <w:rsid w:val="00BF40FA"/>
    <w:rsid w:val="00BF4DAD"/>
    <w:rsid w:val="00BF6024"/>
    <w:rsid w:val="00BF6B71"/>
    <w:rsid w:val="00BF6CD2"/>
    <w:rsid w:val="00BF7647"/>
    <w:rsid w:val="00C00919"/>
    <w:rsid w:val="00C0146F"/>
    <w:rsid w:val="00C01899"/>
    <w:rsid w:val="00C02818"/>
    <w:rsid w:val="00C03316"/>
    <w:rsid w:val="00C0339F"/>
    <w:rsid w:val="00C039CF"/>
    <w:rsid w:val="00C0593D"/>
    <w:rsid w:val="00C068E8"/>
    <w:rsid w:val="00C06999"/>
    <w:rsid w:val="00C06A35"/>
    <w:rsid w:val="00C06AEC"/>
    <w:rsid w:val="00C104A2"/>
    <w:rsid w:val="00C114B3"/>
    <w:rsid w:val="00C11E71"/>
    <w:rsid w:val="00C128BB"/>
    <w:rsid w:val="00C12BC4"/>
    <w:rsid w:val="00C134B8"/>
    <w:rsid w:val="00C141B7"/>
    <w:rsid w:val="00C1441B"/>
    <w:rsid w:val="00C14B18"/>
    <w:rsid w:val="00C16485"/>
    <w:rsid w:val="00C1775A"/>
    <w:rsid w:val="00C1787F"/>
    <w:rsid w:val="00C206AC"/>
    <w:rsid w:val="00C20DB7"/>
    <w:rsid w:val="00C23583"/>
    <w:rsid w:val="00C25AEE"/>
    <w:rsid w:val="00C270A4"/>
    <w:rsid w:val="00C270AA"/>
    <w:rsid w:val="00C27DBE"/>
    <w:rsid w:val="00C31A59"/>
    <w:rsid w:val="00C332CF"/>
    <w:rsid w:val="00C354B7"/>
    <w:rsid w:val="00C370FD"/>
    <w:rsid w:val="00C37857"/>
    <w:rsid w:val="00C40259"/>
    <w:rsid w:val="00C4171E"/>
    <w:rsid w:val="00C423C8"/>
    <w:rsid w:val="00C4414B"/>
    <w:rsid w:val="00C45CA9"/>
    <w:rsid w:val="00C5139D"/>
    <w:rsid w:val="00C51ED3"/>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024"/>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0D50"/>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DEB"/>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471"/>
    <w:rsid w:val="00CC2629"/>
    <w:rsid w:val="00CC3A25"/>
    <w:rsid w:val="00CC4652"/>
    <w:rsid w:val="00CC4C72"/>
    <w:rsid w:val="00CC4CDA"/>
    <w:rsid w:val="00CC5349"/>
    <w:rsid w:val="00CC5F73"/>
    <w:rsid w:val="00CC6464"/>
    <w:rsid w:val="00CC6811"/>
    <w:rsid w:val="00CC7FF1"/>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9C3"/>
    <w:rsid w:val="00CE5DA4"/>
    <w:rsid w:val="00CE779F"/>
    <w:rsid w:val="00CE77E0"/>
    <w:rsid w:val="00CF06AF"/>
    <w:rsid w:val="00CF0961"/>
    <w:rsid w:val="00CF0C46"/>
    <w:rsid w:val="00CF0F70"/>
    <w:rsid w:val="00CF16CB"/>
    <w:rsid w:val="00CF2279"/>
    <w:rsid w:val="00CF2871"/>
    <w:rsid w:val="00CF3557"/>
    <w:rsid w:val="00CF376D"/>
    <w:rsid w:val="00CF37CE"/>
    <w:rsid w:val="00CF3C2C"/>
    <w:rsid w:val="00CF40CB"/>
    <w:rsid w:val="00CF41C9"/>
    <w:rsid w:val="00CF481F"/>
    <w:rsid w:val="00CF495F"/>
    <w:rsid w:val="00CF4CB5"/>
    <w:rsid w:val="00CF5296"/>
    <w:rsid w:val="00CF5741"/>
    <w:rsid w:val="00CF66C6"/>
    <w:rsid w:val="00CF7CB1"/>
    <w:rsid w:val="00D0037D"/>
    <w:rsid w:val="00D008D4"/>
    <w:rsid w:val="00D03475"/>
    <w:rsid w:val="00D044BB"/>
    <w:rsid w:val="00D045A6"/>
    <w:rsid w:val="00D04C41"/>
    <w:rsid w:val="00D05D09"/>
    <w:rsid w:val="00D06FFE"/>
    <w:rsid w:val="00D110BE"/>
    <w:rsid w:val="00D11518"/>
    <w:rsid w:val="00D11A03"/>
    <w:rsid w:val="00D122F2"/>
    <w:rsid w:val="00D12DD5"/>
    <w:rsid w:val="00D13CDF"/>
    <w:rsid w:val="00D15B26"/>
    <w:rsid w:val="00D15DF4"/>
    <w:rsid w:val="00D20D05"/>
    <w:rsid w:val="00D211AA"/>
    <w:rsid w:val="00D22BE6"/>
    <w:rsid w:val="00D22F60"/>
    <w:rsid w:val="00D23294"/>
    <w:rsid w:val="00D2384D"/>
    <w:rsid w:val="00D23962"/>
    <w:rsid w:val="00D24635"/>
    <w:rsid w:val="00D2560E"/>
    <w:rsid w:val="00D25A41"/>
    <w:rsid w:val="00D26DF5"/>
    <w:rsid w:val="00D2750D"/>
    <w:rsid w:val="00D27702"/>
    <w:rsid w:val="00D27D87"/>
    <w:rsid w:val="00D30890"/>
    <w:rsid w:val="00D3149D"/>
    <w:rsid w:val="00D31ED8"/>
    <w:rsid w:val="00D3310B"/>
    <w:rsid w:val="00D3391E"/>
    <w:rsid w:val="00D33BAD"/>
    <w:rsid w:val="00D348F3"/>
    <w:rsid w:val="00D3570F"/>
    <w:rsid w:val="00D35C17"/>
    <w:rsid w:val="00D3685B"/>
    <w:rsid w:val="00D36FAA"/>
    <w:rsid w:val="00D37A27"/>
    <w:rsid w:val="00D414DE"/>
    <w:rsid w:val="00D41FF7"/>
    <w:rsid w:val="00D426E4"/>
    <w:rsid w:val="00D43B43"/>
    <w:rsid w:val="00D44454"/>
    <w:rsid w:val="00D44781"/>
    <w:rsid w:val="00D44873"/>
    <w:rsid w:val="00D457C4"/>
    <w:rsid w:val="00D45F98"/>
    <w:rsid w:val="00D463A4"/>
    <w:rsid w:val="00D46CB4"/>
    <w:rsid w:val="00D47AC0"/>
    <w:rsid w:val="00D47D02"/>
    <w:rsid w:val="00D47EC7"/>
    <w:rsid w:val="00D5078A"/>
    <w:rsid w:val="00D50A32"/>
    <w:rsid w:val="00D51274"/>
    <w:rsid w:val="00D51425"/>
    <w:rsid w:val="00D51B5F"/>
    <w:rsid w:val="00D524BD"/>
    <w:rsid w:val="00D52715"/>
    <w:rsid w:val="00D52ED1"/>
    <w:rsid w:val="00D54982"/>
    <w:rsid w:val="00D553E8"/>
    <w:rsid w:val="00D57531"/>
    <w:rsid w:val="00D617DC"/>
    <w:rsid w:val="00D62129"/>
    <w:rsid w:val="00D62422"/>
    <w:rsid w:val="00D628CE"/>
    <w:rsid w:val="00D63219"/>
    <w:rsid w:val="00D63846"/>
    <w:rsid w:val="00D65AFE"/>
    <w:rsid w:val="00D65DB0"/>
    <w:rsid w:val="00D66691"/>
    <w:rsid w:val="00D666DB"/>
    <w:rsid w:val="00D67223"/>
    <w:rsid w:val="00D7065C"/>
    <w:rsid w:val="00D70A39"/>
    <w:rsid w:val="00D70E90"/>
    <w:rsid w:val="00D718BD"/>
    <w:rsid w:val="00D72746"/>
    <w:rsid w:val="00D72F6F"/>
    <w:rsid w:val="00D73E9F"/>
    <w:rsid w:val="00D75005"/>
    <w:rsid w:val="00D7537C"/>
    <w:rsid w:val="00D769D9"/>
    <w:rsid w:val="00D800F7"/>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B19"/>
    <w:rsid w:val="00D91FDD"/>
    <w:rsid w:val="00D92E49"/>
    <w:rsid w:val="00D93123"/>
    <w:rsid w:val="00D939ED"/>
    <w:rsid w:val="00D957B4"/>
    <w:rsid w:val="00D95D79"/>
    <w:rsid w:val="00D95EBB"/>
    <w:rsid w:val="00D97FF5"/>
    <w:rsid w:val="00DA0CF0"/>
    <w:rsid w:val="00DA0D1B"/>
    <w:rsid w:val="00DA16DB"/>
    <w:rsid w:val="00DA2D46"/>
    <w:rsid w:val="00DA339A"/>
    <w:rsid w:val="00DB0538"/>
    <w:rsid w:val="00DB1C11"/>
    <w:rsid w:val="00DB3273"/>
    <w:rsid w:val="00DB3AA4"/>
    <w:rsid w:val="00DB45D9"/>
    <w:rsid w:val="00DB47E7"/>
    <w:rsid w:val="00DB48A6"/>
    <w:rsid w:val="00DB5272"/>
    <w:rsid w:val="00DB7FBC"/>
    <w:rsid w:val="00DC15A7"/>
    <w:rsid w:val="00DC2776"/>
    <w:rsid w:val="00DC3E93"/>
    <w:rsid w:val="00DC3EA5"/>
    <w:rsid w:val="00DC444B"/>
    <w:rsid w:val="00DC497C"/>
    <w:rsid w:val="00DC72DC"/>
    <w:rsid w:val="00DD1E30"/>
    <w:rsid w:val="00DD38BC"/>
    <w:rsid w:val="00DD553A"/>
    <w:rsid w:val="00DD6427"/>
    <w:rsid w:val="00DD6B5F"/>
    <w:rsid w:val="00DD6D4E"/>
    <w:rsid w:val="00DD7F75"/>
    <w:rsid w:val="00DE0DFD"/>
    <w:rsid w:val="00DE21DD"/>
    <w:rsid w:val="00DE2E88"/>
    <w:rsid w:val="00DE3095"/>
    <w:rsid w:val="00DE30D7"/>
    <w:rsid w:val="00DE4368"/>
    <w:rsid w:val="00DE48FE"/>
    <w:rsid w:val="00DE5573"/>
    <w:rsid w:val="00DE5996"/>
    <w:rsid w:val="00DF0235"/>
    <w:rsid w:val="00DF0367"/>
    <w:rsid w:val="00DF0F14"/>
    <w:rsid w:val="00DF1028"/>
    <w:rsid w:val="00DF2F83"/>
    <w:rsid w:val="00DF3CC3"/>
    <w:rsid w:val="00DF476B"/>
    <w:rsid w:val="00DF4D00"/>
    <w:rsid w:val="00DF5079"/>
    <w:rsid w:val="00DF50FF"/>
    <w:rsid w:val="00DF547D"/>
    <w:rsid w:val="00DF7591"/>
    <w:rsid w:val="00E006AE"/>
    <w:rsid w:val="00E02C1A"/>
    <w:rsid w:val="00E03603"/>
    <w:rsid w:val="00E0397C"/>
    <w:rsid w:val="00E04B05"/>
    <w:rsid w:val="00E05D2C"/>
    <w:rsid w:val="00E0617D"/>
    <w:rsid w:val="00E067F2"/>
    <w:rsid w:val="00E07514"/>
    <w:rsid w:val="00E10767"/>
    <w:rsid w:val="00E10925"/>
    <w:rsid w:val="00E11AE0"/>
    <w:rsid w:val="00E121BD"/>
    <w:rsid w:val="00E128F5"/>
    <w:rsid w:val="00E12BC2"/>
    <w:rsid w:val="00E13DAE"/>
    <w:rsid w:val="00E14097"/>
    <w:rsid w:val="00E14380"/>
    <w:rsid w:val="00E15281"/>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4A7D"/>
    <w:rsid w:val="00E35A32"/>
    <w:rsid w:val="00E35E6E"/>
    <w:rsid w:val="00E36F8F"/>
    <w:rsid w:val="00E3722C"/>
    <w:rsid w:val="00E3737B"/>
    <w:rsid w:val="00E375C9"/>
    <w:rsid w:val="00E3785C"/>
    <w:rsid w:val="00E42083"/>
    <w:rsid w:val="00E44063"/>
    <w:rsid w:val="00E44289"/>
    <w:rsid w:val="00E444F3"/>
    <w:rsid w:val="00E44C18"/>
    <w:rsid w:val="00E44D2C"/>
    <w:rsid w:val="00E4565A"/>
    <w:rsid w:val="00E46270"/>
    <w:rsid w:val="00E4628F"/>
    <w:rsid w:val="00E462E9"/>
    <w:rsid w:val="00E46D2C"/>
    <w:rsid w:val="00E4793A"/>
    <w:rsid w:val="00E501A8"/>
    <w:rsid w:val="00E514FD"/>
    <w:rsid w:val="00E5172B"/>
    <w:rsid w:val="00E52172"/>
    <w:rsid w:val="00E530B5"/>
    <w:rsid w:val="00E538AD"/>
    <w:rsid w:val="00E53EA8"/>
    <w:rsid w:val="00E54E61"/>
    <w:rsid w:val="00E55F1C"/>
    <w:rsid w:val="00E567A1"/>
    <w:rsid w:val="00E61411"/>
    <w:rsid w:val="00E61AA0"/>
    <w:rsid w:val="00E61C90"/>
    <w:rsid w:val="00E61CC9"/>
    <w:rsid w:val="00E61DCE"/>
    <w:rsid w:val="00E61F4C"/>
    <w:rsid w:val="00E636C8"/>
    <w:rsid w:val="00E638A9"/>
    <w:rsid w:val="00E65AC6"/>
    <w:rsid w:val="00E662AF"/>
    <w:rsid w:val="00E66A0B"/>
    <w:rsid w:val="00E67C75"/>
    <w:rsid w:val="00E67C9E"/>
    <w:rsid w:val="00E7038E"/>
    <w:rsid w:val="00E706FA"/>
    <w:rsid w:val="00E72430"/>
    <w:rsid w:val="00E72821"/>
    <w:rsid w:val="00E72D2A"/>
    <w:rsid w:val="00E73AA7"/>
    <w:rsid w:val="00E7468E"/>
    <w:rsid w:val="00E75027"/>
    <w:rsid w:val="00E750E3"/>
    <w:rsid w:val="00E75494"/>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6B62"/>
    <w:rsid w:val="00E978DD"/>
    <w:rsid w:val="00E9794D"/>
    <w:rsid w:val="00E97978"/>
    <w:rsid w:val="00E97AE9"/>
    <w:rsid w:val="00EA02DB"/>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38EF"/>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3E2C"/>
    <w:rsid w:val="00EE444C"/>
    <w:rsid w:val="00EE560F"/>
    <w:rsid w:val="00EE587A"/>
    <w:rsid w:val="00EE5F70"/>
    <w:rsid w:val="00EE60E9"/>
    <w:rsid w:val="00EE6311"/>
    <w:rsid w:val="00EE6580"/>
    <w:rsid w:val="00EE6B30"/>
    <w:rsid w:val="00EE70D8"/>
    <w:rsid w:val="00EE7C16"/>
    <w:rsid w:val="00EE7C1E"/>
    <w:rsid w:val="00EE7F29"/>
    <w:rsid w:val="00EF1C3C"/>
    <w:rsid w:val="00EF1DB0"/>
    <w:rsid w:val="00EF2B36"/>
    <w:rsid w:val="00EF31DE"/>
    <w:rsid w:val="00EF43DE"/>
    <w:rsid w:val="00EF5081"/>
    <w:rsid w:val="00EF5365"/>
    <w:rsid w:val="00EF546B"/>
    <w:rsid w:val="00EF632B"/>
    <w:rsid w:val="00EF6A97"/>
    <w:rsid w:val="00EF714D"/>
    <w:rsid w:val="00F00C44"/>
    <w:rsid w:val="00F00DE1"/>
    <w:rsid w:val="00F00FDB"/>
    <w:rsid w:val="00F0122D"/>
    <w:rsid w:val="00F01B43"/>
    <w:rsid w:val="00F02445"/>
    <w:rsid w:val="00F02846"/>
    <w:rsid w:val="00F0287F"/>
    <w:rsid w:val="00F02A3D"/>
    <w:rsid w:val="00F02D47"/>
    <w:rsid w:val="00F03AFA"/>
    <w:rsid w:val="00F058BD"/>
    <w:rsid w:val="00F06B5E"/>
    <w:rsid w:val="00F06D53"/>
    <w:rsid w:val="00F10B26"/>
    <w:rsid w:val="00F10FBD"/>
    <w:rsid w:val="00F126D6"/>
    <w:rsid w:val="00F13DD4"/>
    <w:rsid w:val="00F143C0"/>
    <w:rsid w:val="00F1464A"/>
    <w:rsid w:val="00F14AC8"/>
    <w:rsid w:val="00F14B19"/>
    <w:rsid w:val="00F15BC0"/>
    <w:rsid w:val="00F16376"/>
    <w:rsid w:val="00F16CAC"/>
    <w:rsid w:val="00F2065E"/>
    <w:rsid w:val="00F206D1"/>
    <w:rsid w:val="00F212EE"/>
    <w:rsid w:val="00F217CE"/>
    <w:rsid w:val="00F2260D"/>
    <w:rsid w:val="00F228F1"/>
    <w:rsid w:val="00F2390B"/>
    <w:rsid w:val="00F23B8D"/>
    <w:rsid w:val="00F2561D"/>
    <w:rsid w:val="00F256CF"/>
    <w:rsid w:val="00F25A62"/>
    <w:rsid w:val="00F27884"/>
    <w:rsid w:val="00F30585"/>
    <w:rsid w:val="00F31558"/>
    <w:rsid w:val="00F315C5"/>
    <w:rsid w:val="00F318D1"/>
    <w:rsid w:val="00F3390B"/>
    <w:rsid w:val="00F344BF"/>
    <w:rsid w:val="00F345F2"/>
    <w:rsid w:val="00F3474B"/>
    <w:rsid w:val="00F34AA7"/>
    <w:rsid w:val="00F354DD"/>
    <w:rsid w:val="00F358B2"/>
    <w:rsid w:val="00F35B70"/>
    <w:rsid w:val="00F36C17"/>
    <w:rsid w:val="00F37408"/>
    <w:rsid w:val="00F43277"/>
    <w:rsid w:val="00F43B4A"/>
    <w:rsid w:val="00F4410F"/>
    <w:rsid w:val="00F443A6"/>
    <w:rsid w:val="00F4495D"/>
    <w:rsid w:val="00F459FB"/>
    <w:rsid w:val="00F467CB"/>
    <w:rsid w:val="00F46E3B"/>
    <w:rsid w:val="00F47294"/>
    <w:rsid w:val="00F475B9"/>
    <w:rsid w:val="00F479F2"/>
    <w:rsid w:val="00F51358"/>
    <w:rsid w:val="00F515F1"/>
    <w:rsid w:val="00F52FB5"/>
    <w:rsid w:val="00F54447"/>
    <w:rsid w:val="00F544A8"/>
    <w:rsid w:val="00F548C9"/>
    <w:rsid w:val="00F54A72"/>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0BAF"/>
    <w:rsid w:val="00F72EAD"/>
    <w:rsid w:val="00F750ED"/>
    <w:rsid w:val="00F75B7D"/>
    <w:rsid w:val="00F77400"/>
    <w:rsid w:val="00F77EF1"/>
    <w:rsid w:val="00F804B8"/>
    <w:rsid w:val="00F80AB6"/>
    <w:rsid w:val="00F80CBF"/>
    <w:rsid w:val="00F81760"/>
    <w:rsid w:val="00F81C59"/>
    <w:rsid w:val="00F81E15"/>
    <w:rsid w:val="00F81E7A"/>
    <w:rsid w:val="00F82F6C"/>
    <w:rsid w:val="00F83A9C"/>
    <w:rsid w:val="00F83C26"/>
    <w:rsid w:val="00F849DA"/>
    <w:rsid w:val="00F8671C"/>
    <w:rsid w:val="00F86975"/>
    <w:rsid w:val="00F86A5B"/>
    <w:rsid w:val="00F870E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375B"/>
    <w:rsid w:val="00FB4276"/>
    <w:rsid w:val="00FB5522"/>
    <w:rsid w:val="00FB71D2"/>
    <w:rsid w:val="00FC14E5"/>
    <w:rsid w:val="00FC1CAE"/>
    <w:rsid w:val="00FC2E8C"/>
    <w:rsid w:val="00FC33DB"/>
    <w:rsid w:val="00FC3BC1"/>
    <w:rsid w:val="00FC5450"/>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FF154"/>
  <w15:chartTrackingRefBased/>
  <w15:docId w15:val="{371BBBD2-EA91-46FA-A07D-B5F7FB73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link w:val="ListParagraphChar"/>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unhideWhenUsed/>
    <w:rsid w:val="002451B7"/>
    <w:rPr>
      <w:sz w:val="20"/>
      <w:szCs w:val="20"/>
    </w:rPr>
  </w:style>
  <w:style w:type="character" w:customStyle="1" w:styleId="CommentTextChar">
    <w:name w:val="Comment Text Char"/>
    <w:link w:val="CommentText"/>
    <w:uiPriority w:val="99"/>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34A7D"/>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80742811">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3692-5341-4A08-9245-A6F055DB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2486</Words>
  <Characters>14176</Characters>
  <Application>Microsoft Office Word</Application>
  <DocSecurity>0</DocSecurity>
  <Lines>118</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דניאל אוזן</cp:lastModifiedBy>
  <cp:revision>15</cp:revision>
  <cp:lastPrinted>2023-06-25T13:32:00Z</cp:lastPrinted>
  <dcterms:created xsi:type="dcterms:W3CDTF">2024-09-10T07:58:00Z</dcterms:created>
  <dcterms:modified xsi:type="dcterms:W3CDTF">2024-10-06T12:39:00Z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2022-05-08T20:42:46Z</vt:lpwstr>
  </property>
  <property fmtid="{D5CDD505-2E9C-101B-9397-08002B2CF9AE}" pid="7" name="MSIP_Label_701b9bfc-c426-492e-a46c-1a922d5fe54b_Method">
    <vt:lpwstr>Privileged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bf5f4285-3129-4632-b520-db5997eeaf47</vt:lpwstr>
  </property>
  <property fmtid="{D5CDD505-2E9C-101B-9397-08002B2CF9AE}" pid="11" name="MSIP_Label_701b9bfc-c426-492e-a46c-1a922d5fe54b_ContentBits">
    <vt:lpwstr>1</vt:lpwstr>
  </property>
</Properties>
</file>