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6CEB3" w14:textId="3437667F" w:rsidR="00741939" w:rsidRPr="00741939" w:rsidRDefault="00741939" w:rsidP="00741939">
      <w:pPr>
        <w:jc w:val="center"/>
        <w:rPr>
          <w:rFonts w:ascii="David" w:hAnsi="David" w:hint="cs"/>
          <w:b/>
          <w:bCs/>
          <w:sz w:val="28"/>
          <w:szCs w:val="28"/>
          <w:rtl/>
        </w:rPr>
      </w:pPr>
      <w:r w:rsidRPr="00741939">
        <w:rPr>
          <w:rFonts w:ascii="David" w:hAnsi="David"/>
          <w:noProof/>
          <w:sz w:val="28"/>
          <w:szCs w:val="28"/>
        </w:rPr>
        <w:drawing>
          <wp:inline distT="0" distB="0" distL="0" distR="0" wp14:anchorId="66FB6F95" wp14:editId="3BF8007C">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741939">
        <w:rPr>
          <w:rFonts w:ascii="David" w:hAnsi="David"/>
          <w:noProof/>
          <w:sz w:val="28"/>
          <w:szCs w:val="28"/>
          <w:rtl/>
        </w:rPr>
        <w:t xml:space="preserve">                                                 </w:t>
      </w:r>
      <w:r w:rsidRPr="00741939">
        <w:rPr>
          <w:rFonts w:ascii="David" w:hAnsi="David"/>
          <w:noProof/>
          <w:sz w:val="28"/>
          <w:szCs w:val="28"/>
        </w:rPr>
        <w:drawing>
          <wp:inline distT="0" distB="0" distL="0" distR="0" wp14:anchorId="56F48889" wp14:editId="4E3F11AB">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741939">
        <w:rPr>
          <w:rFonts w:ascii="David" w:hAnsi="David"/>
          <w:noProof/>
          <w:sz w:val="28"/>
          <w:szCs w:val="28"/>
          <w:rtl/>
        </w:rPr>
        <w:t xml:space="preserve">   </w:t>
      </w:r>
    </w:p>
    <w:p w14:paraId="04DB7383" w14:textId="77777777" w:rsidR="00441DB8" w:rsidRPr="00741939" w:rsidRDefault="00441DB8" w:rsidP="002E097C">
      <w:pPr>
        <w:rPr>
          <w:rFonts w:ascii="David" w:hAnsi="David"/>
          <w:b/>
          <w:bCs/>
          <w:sz w:val="28"/>
          <w:szCs w:val="28"/>
          <w:rtl/>
        </w:rPr>
      </w:pPr>
      <w:r w:rsidRPr="00741939">
        <w:rPr>
          <w:rFonts w:ascii="David" w:hAnsi="David"/>
          <w:b/>
          <w:bCs/>
          <w:sz w:val="28"/>
          <w:szCs w:val="28"/>
          <w:rtl/>
        </w:rPr>
        <w:t xml:space="preserve">בבית הדין הצבאי </w:t>
      </w:r>
      <w:r w:rsidR="001E6971" w:rsidRPr="00741939">
        <w:rPr>
          <w:rFonts w:ascii="David" w:hAnsi="David"/>
          <w:b/>
          <w:bCs/>
          <w:sz w:val="28"/>
          <w:szCs w:val="28"/>
          <w:rtl/>
        </w:rPr>
        <w:t>המחוזי</w:t>
      </w:r>
    </w:p>
    <w:p w14:paraId="71EB1698" w14:textId="77777777" w:rsidR="00441DB8" w:rsidRPr="00741939" w:rsidRDefault="00441DB8" w:rsidP="007F51C4">
      <w:pPr>
        <w:rPr>
          <w:rFonts w:ascii="David" w:hAnsi="David"/>
          <w:b/>
          <w:bCs/>
          <w:sz w:val="28"/>
          <w:szCs w:val="28"/>
          <w:rtl/>
        </w:rPr>
      </w:pPr>
      <w:r w:rsidRPr="00741939">
        <w:rPr>
          <w:rFonts w:ascii="David" w:hAnsi="David"/>
          <w:b/>
          <w:bCs/>
          <w:sz w:val="28"/>
          <w:szCs w:val="28"/>
          <w:rtl/>
        </w:rPr>
        <w:t>במחוז שיפוט</w:t>
      </w:r>
      <w:r w:rsidR="00C338FB" w:rsidRPr="00741939">
        <w:rPr>
          <w:rFonts w:ascii="David" w:hAnsi="David"/>
          <w:b/>
          <w:bCs/>
          <w:sz w:val="28"/>
          <w:szCs w:val="28"/>
          <w:rtl/>
        </w:rPr>
        <w:t>י</w:t>
      </w:r>
      <w:r w:rsidRPr="00741939">
        <w:rPr>
          <w:rFonts w:ascii="David" w:hAnsi="David"/>
          <w:b/>
          <w:bCs/>
          <w:sz w:val="28"/>
          <w:szCs w:val="28"/>
          <w:rtl/>
        </w:rPr>
        <w:t xml:space="preserve"> </w:t>
      </w:r>
      <w:r w:rsidR="007F51C4" w:rsidRPr="00741939">
        <w:rPr>
          <w:rFonts w:ascii="David" w:hAnsi="David"/>
          <w:b/>
          <w:bCs/>
          <w:sz w:val="28"/>
          <w:szCs w:val="28"/>
          <w:rtl/>
        </w:rPr>
        <w:fldChar w:fldCharType="begin"/>
      </w:r>
      <w:r w:rsidR="007F51C4" w:rsidRPr="00741939">
        <w:rPr>
          <w:rFonts w:ascii="David" w:hAnsi="David"/>
          <w:b/>
          <w:bCs/>
          <w:sz w:val="28"/>
          <w:szCs w:val="28"/>
          <w:rtl/>
        </w:rPr>
        <w:instrText xml:space="preserve"> </w:instrText>
      </w:r>
      <w:r w:rsidR="007F51C4" w:rsidRPr="00741939">
        <w:rPr>
          <w:rFonts w:ascii="David" w:hAnsi="David"/>
          <w:b/>
          <w:bCs/>
          <w:sz w:val="28"/>
          <w:szCs w:val="28"/>
        </w:rPr>
        <w:instrText>DOCPROPERTY  machoz  \* MERGEFORMAT</w:instrText>
      </w:r>
      <w:r w:rsidR="007F51C4" w:rsidRPr="00741939">
        <w:rPr>
          <w:rFonts w:ascii="David" w:hAnsi="David"/>
          <w:b/>
          <w:bCs/>
          <w:sz w:val="28"/>
          <w:szCs w:val="28"/>
          <w:rtl/>
        </w:rPr>
        <w:instrText xml:space="preserve"> </w:instrText>
      </w:r>
      <w:r w:rsidR="007F51C4" w:rsidRPr="00741939">
        <w:rPr>
          <w:rFonts w:ascii="David" w:hAnsi="David"/>
          <w:b/>
          <w:bCs/>
          <w:sz w:val="28"/>
          <w:szCs w:val="28"/>
          <w:rtl/>
        </w:rPr>
        <w:fldChar w:fldCharType="separate"/>
      </w:r>
      <w:r w:rsidR="007F51C4" w:rsidRPr="00741939">
        <w:rPr>
          <w:rFonts w:ascii="David" w:hAnsi="David"/>
          <w:b/>
          <w:bCs/>
          <w:sz w:val="28"/>
          <w:szCs w:val="28"/>
          <w:rtl/>
        </w:rPr>
        <w:t>צפון</w:t>
      </w:r>
      <w:r w:rsidR="007F51C4" w:rsidRPr="00741939">
        <w:rPr>
          <w:rFonts w:ascii="David" w:hAnsi="David"/>
          <w:b/>
          <w:bCs/>
          <w:sz w:val="28"/>
          <w:szCs w:val="28"/>
          <w:rtl/>
        </w:rPr>
        <w:fldChar w:fldCharType="end"/>
      </w:r>
    </w:p>
    <w:p w14:paraId="62CEB349" w14:textId="05F01F80" w:rsidR="00D10BDE" w:rsidRPr="00741939" w:rsidRDefault="00DF21CE" w:rsidP="007740FF">
      <w:pPr>
        <w:tabs>
          <w:tab w:val="left" w:pos="3402"/>
        </w:tabs>
        <w:rPr>
          <w:rFonts w:ascii="David" w:hAnsi="David"/>
          <w:b/>
          <w:bCs/>
          <w:sz w:val="28"/>
          <w:szCs w:val="28"/>
          <w:rtl/>
        </w:rPr>
      </w:pPr>
      <w:r w:rsidRPr="00741939">
        <w:rPr>
          <w:rFonts w:ascii="David" w:hAnsi="David"/>
          <w:b/>
          <w:bCs/>
          <w:sz w:val="28"/>
          <w:szCs w:val="28"/>
          <w:rtl/>
        </w:rPr>
        <w:t>בפני השופט</w:t>
      </w:r>
      <w:r w:rsidR="000017D7" w:rsidRPr="00741939">
        <w:rPr>
          <w:rFonts w:ascii="David" w:hAnsi="David"/>
          <w:b/>
          <w:bCs/>
          <w:sz w:val="28"/>
          <w:szCs w:val="28"/>
          <w:rtl/>
        </w:rPr>
        <w:t>ת</w:t>
      </w:r>
      <w:r w:rsidRPr="00741939">
        <w:rPr>
          <w:rFonts w:ascii="David" w:hAnsi="David"/>
          <w:b/>
          <w:bCs/>
          <w:sz w:val="28"/>
          <w:szCs w:val="28"/>
          <w:rtl/>
        </w:rPr>
        <w:t>:</w:t>
      </w:r>
      <w:r w:rsidRPr="00741939">
        <w:rPr>
          <w:rFonts w:ascii="David" w:hAnsi="David"/>
          <w:b/>
          <w:bCs/>
          <w:sz w:val="28"/>
          <w:szCs w:val="28"/>
          <w:rtl/>
        </w:rPr>
        <w:tab/>
      </w:r>
      <w:r w:rsidR="007F51C4" w:rsidRPr="00741939">
        <w:rPr>
          <w:rFonts w:ascii="David" w:hAnsi="David"/>
          <w:b/>
          <w:bCs/>
          <w:sz w:val="28"/>
          <w:szCs w:val="28"/>
          <w:rtl/>
        </w:rPr>
        <w:fldChar w:fldCharType="begin"/>
      </w:r>
      <w:r w:rsidR="007F51C4" w:rsidRPr="00741939">
        <w:rPr>
          <w:rFonts w:ascii="David" w:hAnsi="David"/>
          <w:b/>
          <w:bCs/>
          <w:sz w:val="28"/>
          <w:szCs w:val="28"/>
          <w:rtl/>
        </w:rPr>
        <w:instrText xml:space="preserve"> </w:instrText>
      </w:r>
      <w:r w:rsidR="007F51C4" w:rsidRPr="00741939">
        <w:rPr>
          <w:rFonts w:ascii="David" w:hAnsi="David"/>
          <w:b/>
          <w:bCs/>
          <w:sz w:val="28"/>
          <w:szCs w:val="28"/>
        </w:rPr>
        <w:instrText>DOCPROPERTY  avbeitdin  \* MERGEFORMAT</w:instrText>
      </w:r>
      <w:r w:rsidR="007F51C4" w:rsidRPr="00741939">
        <w:rPr>
          <w:rFonts w:ascii="David" w:hAnsi="David"/>
          <w:b/>
          <w:bCs/>
          <w:sz w:val="28"/>
          <w:szCs w:val="28"/>
          <w:rtl/>
        </w:rPr>
        <w:instrText xml:space="preserve"> </w:instrText>
      </w:r>
      <w:r w:rsidR="00893274">
        <w:rPr>
          <w:rFonts w:ascii="David" w:hAnsi="David"/>
          <w:b/>
          <w:bCs/>
          <w:sz w:val="28"/>
          <w:szCs w:val="28"/>
          <w:rtl/>
        </w:rPr>
        <w:fldChar w:fldCharType="separate"/>
      </w:r>
      <w:r w:rsidR="007F51C4" w:rsidRPr="00741939">
        <w:rPr>
          <w:rFonts w:ascii="David" w:hAnsi="David"/>
          <w:b/>
          <w:bCs/>
          <w:sz w:val="28"/>
          <w:szCs w:val="28"/>
          <w:rtl/>
        </w:rPr>
        <w:fldChar w:fldCharType="end"/>
      </w:r>
      <w:bookmarkStart w:id="0" w:name="_Hlk154583469"/>
      <w:r w:rsidR="00D10BDE" w:rsidRPr="00741939">
        <w:rPr>
          <w:rFonts w:ascii="David" w:hAnsi="David"/>
          <w:b/>
          <w:bCs/>
          <w:sz w:val="28"/>
          <w:szCs w:val="28"/>
          <w:rtl/>
        </w:rPr>
        <w:t xml:space="preserve"> </w:t>
      </w:r>
      <w:r w:rsidR="000017D7" w:rsidRPr="00741939">
        <w:rPr>
          <w:rFonts w:ascii="David" w:hAnsi="David"/>
          <w:b/>
          <w:bCs/>
          <w:sz w:val="28"/>
          <w:szCs w:val="28"/>
          <w:u w:val="single"/>
          <w:rtl/>
        </w:rPr>
        <w:t>סא"ל לידור דרכמן</w:t>
      </w:r>
      <w:bookmarkEnd w:id="0"/>
    </w:p>
    <w:p w14:paraId="2EC0F148" w14:textId="77777777" w:rsidR="0084475E" w:rsidRPr="00741939" w:rsidRDefault="0084475E" w:rsidP="0084475E">
      <w:pPr>
        <w:ind w:left="3402"/>
        <w:rPr>
          <w:rFonts w:ascii="David" w:hAnsi="David"/>
          <w:b/>
          <w:bCs/>
          <w:sz w:val="28"/>
          <w:szCs w:val="28"/>
          <w:rtl/>
        </w:rPr>
      </w:pPr>
      <w:r w:rsidRPr="00741939">
        <w:rPr>
          <w:rFonts w:ascii="David" w:hAnsi="David"/>
          <w:b/>
          <w:bCs/>
          <w:sz w:val="28"/>
          <w:szCs w:val="28"/>
          <w:rtl/>
        </w:rPr>
        <w:fldChar w:fldCharType="begin"/>
      </w:r>
      <w:r w:rsidRPr="00741939">
        <w:rPr>
          <w:rFonts w:ascii="David" w:hAnsi="David"/>
          <w:b/>
          <w:bCs/>
          <w:sz w:val="28"/>
          <w:szCs w:val="28"/>
          <w:rtl/>
        </w:rPr>
        <w:instrText xml:space="preserve"> </w:instrText>
      </w:r>
      <w:r w:rsidRPr="00741939">
        <w:rPr>
          <w:rFonts w:ascii="David" w:hAnsi="David"/>
          <w:b/>
          <w:bCs/>
          <w:sz w:val="28"/>
          <w:szCs w:val="28"/>
        </w:rPr>
        <w:instrText>DOCPROPERTY  shofetshtayem  \* MERGEFORMAT</w:instrText>
      </w:r>
      <w:r w:rsidRPr="00741939">
        <w:rPr>
          <w:rFonts w:ascii="David" w:hAnsi="David"/>
          <w:b/>
          <w:bCs/>
          <w:sz w:val="28"/>
          <w:szCs w:val="28"/>
          <w:rtl/>
        </w:rPr>
        <w:instrText xml:space="preserve"> </w:instrText>
      </w:r>
      <w:r w:rsidR="00893274">
        <w:rPr>
          <w:rFonts w:ascii="David" w:hAnsi="David"/>
          <w:b/>
          <w:bCs/>
          <w:sz w:val="28"/>
          <w:szCs w:val="28"/>
          <w:rtl/>
        </w:rPr>
        <w:fldChar w:fldCharType="separate"/>
      </w:r>
      <w:r w:rsidRPr="00741939">
        <w:rPr>
          <w:rFonts w:ascii="David" w:hAnsi="David"/>
          <w:b/>
          <w:bCs/>
          <w:sz w:val="28"/>
          <w:szCs w:val="28"/>
          <w:rtl/>
        </w:rPr>
        <w:fldChar w:fldCharType="end"/>
      </w:r>
    </w:p>
    <w:p w14:paraId="6250AD52" w14:textId="287FFFA7" w:rsidR="00D10BDE" w:rsidRPr="00741939" w:rsidRDefault="00741939" w:rsidP="005F7A46">
      <w:pPr>
        <w:rPr>
          <w:rFonts w:ascii="David" w:hAnsi="David"/>
          <w:sz w:val="28"/>
          <w:szCs w:val="28"/>
          <w:rtl/>
        </w:rPr>
      </w:pPr>
      <w:r w:rsidRPr="00741939">
        <w:rPr>
          <w:rFonts w:ascii="David" w:hAnsi="David"/>
          <w:sz w:val="28"/>
          <w:szCs w:val="28"/>
          <w:rtl/>
        </w:rPr>
        <w:t xml:space="preserve"> </w:t>
      </w:r>
    </w:p>
    <w:p w14:paraId="4C15FC07" w14:textId="71FB06D5" w:rsidR="00697E26" w:rsidRPr="00741939" w:rsidRDefault="00697E26" w:rsidP="005F7A46">
      <w:pPr>
        <w:tabs>
          <w:tab w:val="left" w:pos="851"/>
          <w:tab w:val="left" w:pos="4536"/>
        </w:tabs>
        <w:rPr>
          <w:rFonts w:ascii="David" w:hAnsi="David"/>
          <w:b/>
          <w:bCs/>
          <w:sz w:val="28"/>
          <w:szCs w:val="28"/>
        </w:rPr>
      </w:pPr>
      <w:r w:rsidRPr="00741939">
        <w:rPr>
          <w:rFonts w:ascii="David" w:hAnsi="David"/>
          <w:b/>
          <w:bCs/>
          <w:sz w:val="28"/>
          <w:szCs w:val="28"/>
          <w:rtl/>
        </w:rPr>
        <w:t>בעניין:</w:t>
      </w:r>
      <w:r w:rsidRPr="00741939">
        <w:rPr>
          <w:rFonts w:ascii="David" w:hAnsi="David"/>
          <w:b/>
          <w:bCs/>
          <w:sz w:val="28"/>
          <w:szCs w:val="28"/>
          <w:rtl/>
        </w:rPr>
        <w:tab/>
        <w:t>התובע הצבאי</w:t>
      </w:r>
      <w:r w:rsidRPr="00741939">
        <w:rPr>
          <w:rFonts w:ascii="David" w:hAnsi="David"/>
          <w:b/>
          <w:bCs/>
          <w:sz w:val="28"/>
          <w:szCs w:val="28"/>
          <w:rtl/>
        </w:rPr>
        <w:tab/>
      </w:r>
      <w:bookmarkStart w:id="1" w:name="_Hlk154583516"/>
      <w:r w:rsidR="00741939" w:rsidRPr="00741939">
        <w:rPr>
          <w:rFonts w:ascii="David" w:hAnsi="David"/>
          <w:b/>
          <w:bCs/>
          <w:sz w:val="28"/>
          <w:szCs w:val="28"/>
          <w:rtl/>
        </w:rPr>
        <w:t xml:space="preserve">                </w:t>
      </w:r>
      <w:r w:rsidRPr="00741939">
        <w:rPr>
          <w:rFonts w:ascii="David" w:hAnsi="David"/>
          <w:b/>
          <w:bCs/>
          <w:sz w:val="28"/>
          <w:szCs w:val="28"/>
          <w:rtl/>
        </w:rPr>
        <w:t xml:space="preserve">(ע"י ב"כ, </w:t>
      </w:r>
      <w:r w:rsidR="000017D7" w:rsidRPr="00741939">
        <w:rPr>
          <w:rFonts w:ascii="David" w:hAnsi="David"/>
          <w:b/>
          <w:bCs/>
          <w:sz w:val="28"/>
          <w:szCs w:val="28"/>
          <w:rtl/>
        </w:rPr>
        <w:t>סגן קשת יוסף</w:t>
      </w:r>
      <w:r w:rsidRPr="00741939">
        <w:rPr>
          <w:rFonts w:ascii="David" w:hAnsi="David"/>
          <w:b/>
          <w:bCs/>
          <w:sz w:val="28"/>
          <w:szCs w:val="28"/>
          <w:rtl/>
        </w:rPr>
        <w:t>)</w:t>
      </w:r>
      <w:bookmarkEnd w:id="1"/>
    </w:p>
    <w:p w14:paraId="02727F33" w14:textId="77777777" w:rsidR="00697E26" w:rsidRPr="00741939" w:rsidRDefault="00697E26" w:rsidP="005F7A46">
      <w:pPr>
        <w:rPr>
          <w:rFonts w:ascii="David" w:hAnsi="David"/>
          <w:sz w:val="28"/>
          <w:szCs w:val="28"/>
        </w:rPr>
      </w:pPr>
    </w:p>
    <w:p w14:paraId="7D867528" w14:textId="77777777" w:rsidR="00697E26" w:rsidRPr="00741939" w:rsidRDefault="00697E26" w:rsidP="002E097C">
      <w:pPr>
        <w:jc w:val="center"/>
        <w:rPr>
          <w:rFonts w:ascii="David" w:hAnsi="David"/>
          <w:b/>
          <w:bCs/>
          <w:sz w:val="28"/>
          <w:szCs w:val="28"/>
          <w:u w:val="single"/>
          <w:rtl/>
        </w:rPr>
      </w:pPr>
      <w:r w:rsidRPr="00741939">
        <w:rPr>
          <w:rFonts w:ascii="David" w:hAnsi="David"/>
          <w:b/>
          <w:bCs/>
          <w:sz w:val="28"/>
          <w:szCs w:val="28"/>
          <w:u w:val="single"/>
          <w:rtl/>
        </w:rPr>
        <w:t>נגד</w:t>
      </w:r>
    </w:p>
    <w:p w14:paraId="2A497120" w14:textId="77777777" w:rsidR="009A1A7F" w:rsidRPr="00741939" w:rsidRDefault="009A1A7F" w:rsidP="009A1A7F">
      <w:pPr>
        <w:rPr>
          <w:rFonts w:ascii="David" w:hAnsi="David"/>
          <w:sz w:val="28"/>
          <w:szCs w:val="28"/>
          <w:rtl/>
        </w:rPr>
      </w:pPr>
    </w:p>
    <w:p w14:paraId="5E85B143" w14:textId="4D087544" w:rsidR="00697E26" w:rsidRPr="00741939" w:rsidRDefault="000017D7" w:rsidP="002E097C">
      <w:pPr>
        <w:tabs>
          <w:tab w:val="left" w:pos="4536"/>
        </w:tabs>
        <w:rPr>
          <w:rFonts w:ascii="David" w:hAnsi="David"/>
          <w:b/>
          <w:bCs/>
          <w:sz w:val="28"/>
          <w:szCs w:val="28"/>
          <w:rtl/>
        </w:rPr>
      </w:pPr>
      <w:r w:rsidRPr="00741939">
        <w:rPr>
          <w:rFonts w:ascii="David" w:hAnsi="David"/>
          <w:b/>
          <w:bCs/>
          <w:sz w:val="28"/>
          <w:szCs w:val="28"/>
          <w:rtl/>
        </w:rPr>
        <w:t xml:space="preserve">הנאשם: </w:t>
      </w:r>
      <w:r w:rsidR="00893274">
        <w:rPr>
          <w:rFonts w:ascii="David" w:hAnsi="David"/>
          <w:b/>
          <w:bCs/>
          <w:sz w:val="28"/>
          <w:szCs w:val="28"/>
        </w:rPr>
        <w:t>X</w:t>
      </w:r>
      <w:r w:rsidR="00741939">
        <w:rPr>
          <w:rFonts w:ascii="David" w:hAnsi="David" w:hint="cs"/>
          <w:b/>
          <w:bCs/>
          <w:sz w:val="28"/>
          <w:szCs w:val="28"/>
          <w:rtl/>
        </w:rPr>
        <w:t>\</w:t>
      </w:r>
      <w:r w:rsidR="00741939">
        <w:rPr>
          <w:rFonts w:ascii="David" w:hAnsi="David" w:hint="cs"/>
          <w:b/>
          <w:bCs/>
          <w:sz w:val="28"/>
          <w:szCs w:val="28"/>
        </w:rPr>
        <w:t>XXX</w:t>
      </w:r>
      <w:r w:rsidR="007F51C4" w:rsidRPr="00741939">
        <w:rPr>
          <w:rFonts w:ascii="David" w:hAnsi="David"/>
          <w:b/>
          <w:bCs/>
          <w:sz w:val="28"/>
          <w:szCs w:val="28"/>
          <w:rtl/>
        </w:rPr>
        <w:t xml:space="preserve"> </w:t>
      </w:r>
      <w:r w:rsidR="007F51C4" w:rsidRPr="00741939">
        <w:rPr>
          <w:rFonts w:ascii="David" w:hAnsi="David"/>
          <w:b/>
          <w:bCs/>
          <w:sz w:val="28"/>
          <w:szCs w:val="28"/>
          <w:rtl/>
        </w:rPr>
        <w:fldChar w:fldCharType="begin"/>
      </w:r>
      <w:r w:rsidR="007F51C4" w:rsidRPr="00741939">
        <w:rPr>
          <w:rFonts w:ascii="David" w:hAnsi="David"/>
          <w:b/>
          <w:bCs/>
          <w:sz w:val="28"/>
          <w:szCs w:val="28"/>
          <w:rtl/>
        </w:rPr>
        <w:instrText xml:space="preserve"> </w:instrText>
      </w:r>
      <w:r w:rsidR="007F51C4" w:rsidRPr="00741939">
        <w:rPr>
          <w:rFonts w:ascii="David" w:hAnsi="David"/>
          <w:b/>
          <w:bCs/>
          <w:sz w:val="28"/>
          <w:szCs w:val="28"/>
        </w:rPr>
        <w:instrText>DOCPROPERTY  dargagorem  \* MERGEFORMAT</w:instrText>
      </w:r>
      <w:r w:rsidR="007F51C4" w:rsidRPr="00741939">
        <w:rPr>
          <w:rFonts w:ascii="David" w:hAnsi="David"/>
          <w:b/>
          <w:bCs/>
          <w:sz w:val="28"/>
          <w:szCs w:val="28"/>
          <w:rtl/>
        </w:rPr>
        <w:instrText xml:space="preserve"> </w:instrText>
      </w:r>
      <w:r w:rsidR="007F51C4" w:rsidRPr="00741939">
        <w:rPr>
          <w:rFonts w:ascii="David" w:hAnsi="David"/>
          <w:b/>
          <w:bCs/>
          <w:sz w:val="28"/>
          <w:szCs w:val="28"/>
          <w:rtl/>
        </w:rPr>
        <w:fldChar w:fldCharType="separate"/>
      </w:r>
      <w:r w:rsidR="007F51C4" w:rsidRPr="00741939">
        <w:rPr>
          <w:rFonts w:ascii="David" w:hAnsi="David"/>
          <w:b/>
          <w:bCs/>
          <w:sz w:val="28"/>
          <w:szCs w:val="28"/>
          <w:rtl/>
        </w:rPr>
        <w:t>סמ"ר</w:t>
      </w:r>
      <w:r w:rsidR="007F51C4" w:rsidRPr="00741939">
        <w:rPr>
          <w:rFonts w:ascii="David" w:hAnsi="David"/>
          <w:b/>
          <w:bCs/>
          <w:sz w:val="28"/>
          <w:szCs w:val="28"/>
          <w:rtl/>
        </w:rPr>
        <w:fldChar w:fldCharType="end"/>
      </w:r>
      <w:r w:rsidR="007F51C4" w:rsidRPr="00741939">
        <w:rPr>
          <w:rFonts w:ascii="David" w:hAnsi="David"/>
          <w:b/>
          <w:bCs/>
          <w:sz w:val="28"/>
          <w:szCs w:val="28"/>
          <w:rtl/>
        </w:rPr>
        <w:t xml:space="preserve"> </w:t>
      </w:r>
      <w:r w:rsidR="00741939">
        <w:rPr>
          <w:rFonts w:ascii="David" w:hAnsi="David" w:hint="cs"/>
          <w:b/>
          <w:bCs/>
          <w:sz w:val="28"/>
          <w:szCs w:val="28"/>
          <w:rtl/>
        </w:rPr>
        <w:t>פ</w:t>
      </w:r>
      <w:r w:rsidR="00893274">
        <w:rPr>
          <w:rFonts w:ascii="David" w:hAnsi="David" w:hint="cs"/>
          <w:b/>
          <w:bCs/>
          <w:sz w:val="28"/>
          <w:szCs w:val="28"/>
          <w:rtl/>
        </w:rPr>
        <w:t>' ק'</w:t>
      </w:r>
      <w:r w:rsidR="00697E26" w:rsidRPr="00741939">
        <w:rPr>
          <w:rFonts w:ascii="David" w:hAnsi="David"/>
          <w:b/>
          <w:bCs/>
          <w:sz w:val="28"/>
          <w:szCs w:val="28"/>
          <w:rtl/>
        </w:rPr>
        <w:tab/>
      </w:r>
      <w:bookmarkStart w:id="2" w:name="_Hlk154583538"/>
      <w:r w:rsidR="00741939">
        <w:rPr>
          <w:rFonts w:ascii="David" w:hAnsi="David" w:hint="cs"/>
          <w:b/>
          <w:bCs/>
          <w:sz w:val="28"/>
          <w:szCs w:val="28"/>
          <w:rtl/>
        </w:rPr>
        <w:t xml:space="preserve">                   </w:t>
      </w:r>
      <w:r w:rsidR="00697E26" w:rsidRPr="00741939">
        <w:rPr>
          <w:rFonts w:ascii="David" w:hAnsi="David"/>
          <w:b/>
          <w:bCs/>
          <w:sz w:val="28"/>
          <w:szCs w:val="28"/>
          <w:rtl/>
        </w:rPr>
        <w:t xml:space="preserve">(ע"י ב"כ, </w:t>
      </w:r>
      <w:r w:rsidRPr="00741939">
        <w:rPr>
          <w:rFonts w:ascii="David" w:hAnsi="David"/>
          <w:b/>
          <w:bCs/>
          <w:sz w:val="28"/>
          <w:szCs w:val="28"/>
          <w:rtl/>
        </w:rPr>
        <w:t>סגן יעל לוי</w:t>
      </w:r>
      <w:r w:rsidR="00697E26" w:rsidRPr="00741939">
        <w:rPr>
          <w:rFonts w:ascii="David" w:hAnsi="David"/>
          <w:b/>
          <w:bCs/>
          <w:sz w:val="28"/>
          <w:szCs w:val="28"/>
          <w:rtl/>
        </w:rPr>
        <w:t>)</w:t>
      </w:r>
      <w:bookmarkEnd w:id="2"/>
    </w:p>
    <w:p w14:paraId="49EE52F9" w14:textId="77777777" w:rsidR="00822979" w:rsidRPr="00741939" w:rsidRDefault="00822979" w:rsidP="005F7A46">
      <w:pPr>
        <w:rPr>
          <w:rFonts w:ascii="David" w:hAnsi="David"/>
          <w:sz w:val="28"/>
          <w:szCs w:val="28"/>
          <w:rtl/>
        </w:rPr>
      </w:pPr>
    </w:p>
    <w:p w14:paraId="3455DD49" w14:textId="6342A1A3" w:rsidR="000017D7" w:rsidRPr="00741939" w:rsidRDefault="000017D7" w:rsidP="000017D7">
      <w:pPr>
        <w:spacing w:line="360" w:lineRule="auto"/>
        <w:jc w:val="center"/>
        <w:rPr>
          <w:rFonts w:ascii="David" w:hAnsi="David"/>
          <w:b/>
          <w:bCs/>
          <w:sz w:val="28"/>
          <w:szCs w:val="28"/>
          <w:u w:val="single"/>
          <w:rtl/>
        </w:rPr>
      </w:pPr>
      <w:r w:rsidRPr="00741939">
        <w:rPr>
          <w:rFonts w:ascii="David" w:hAnsi="David"/>
          <w:b/>
          <w:bCs/>
          <w:sz w:val="28"/>
          <w:szCs w:val="28"/>
          <w:u w:val="single"/>
          <w:rtl/>
        </w:rPr>
        <w:t>הכרעת-דין</w:t>
      </w:r>
    </w:p>
    <w:p w14:paraId="5D17045F" w14:textId="006E84B5" w:rsidR="000017D7" w:rsidRPr="00741939" w:rsidRDefault="000017D7" w:rsidP="000017D7">
      <w:pPr>
        <w:autoSpaceDE w:val="0"/>
        <w:autoSpaceDN w:val="0"/>
        <w:spacing w:line="360" w:lineRule="auto"/>
        <w:rPr>
          <w:rFonts w:ascii="David" w:hAnsi="David"/>
          <w:b/>
          <w:bCs/>
          <w:sz w:val="28"/>
          <w:szCs w:val="28"/>
          <w:rtl/>
        </w:rPr>
      </w:pPr>
      <w:r w:rsidRPr="00741939">
        <w:rPr>
          <w:rFonts w:ascii="David" w:hAnsi="David"/>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741939">
        <w:rPr>
          <w:rFonts w:ascii="David" w:hAnsi="David" w:hint="cs"/>
          <w:sz w:val="28"/>
          <w:szCs w:val="28"/>
        </w:rPr>
        <w:t>XXX</w:t>
      </w:r>
      <w:r w:rsidRPr="00741939">
        <w:rPr>
          <w:rFonts w:ascii="David" w:hAnsi="David"/>
          <w:sz w:val="28"/>
          <w:szCs w:val="28"/>
          <w:rtl/>
        </w:rPr>
        <w:t xml:space="preserve"> מיום 24.06.2020 ועד יום 28.11.2023 למשך 1</w:t>
      </w:r>
      <w:r w:rsidR="00893274">
        <w:rPr>
          <w:rFonts w:ascii="David" w:hAnsi="David" w:hint="cs"/>
          <w:sz w:val="28"/>
          <w:szCs w:val="28"/>
          <w:rtl/>
        </w:rPr>
        <w:t>,</w:t>
      </w:r>
      <w:r w:rsidRPr="00741939">
        <w:rPr>
          <w:rFonts w:ascii="David" w:hAnsi="David"/>
          <w:sz w:val="28"/>
          <w:szCs w:val="28"/>
          <w:rtl/>
        </w:rPr>
        <w:t>253 ימים, בהתאם לכתב האישום ולפרטים הנוספים.</w:t>
      </w:r>
      <w:r w:rsidRPr="00741939">
        <w:rPr>
          <w:rFonts w:ascii="David" w:hAnsi="David"/>
          <w:b/>
          <w:bCs/>
          <w:sz w:val="28"/>
          <w:szCs w:val="28"/>
          <w:rtl/>
        </w:rPr>
        <w:t xml:space="preserve"> </w:t>
      </w:r>
    </w:p>
    <w:p w14:paraId="570F9BF5" w14:textId="5005E30F" w:rsidR="000017D7" w:rsidRPr="00741939" w:rsidRDefault="000017D7" w:rsidP="000017D7">
      <w:pPr>
        <w:autoSpaceDE w:val="0"/>
        <w:autoSpaceDN w:val="0"/>
        <w:spacing w:line="360" w:lineRule="auto"/>
        <w:jc w:val="left"/>
        <w:rPr>
          <w:rFonts w:ascii="David" w:hAnsi="David"/>
          <w:b/>
          <w:bCs/>
          <w:sz w:val="28"/>
          <w:szCs w:val="28"/>
          <w:rtl/>
        </w:rPr>
      </w:pPr>
      <w:r w:rsidRPr="00741939">
        <w:rPr>
          <w:rFonts w:ascii="David" w:hAnsi="David"/>
          <w:b/>
          <w:bCs/>
          <w:sz w:val="28"/>
          <w:szCs w:val="28"/>
          <w:rtl/>
        </w:rPr>
        <w:t>ניתנה היום, כ"ג בכסלו תשפ"ד, 06.12.2023</w:t>
      </w:r>
      <w:r w:rsidR="00741939">
        <w:rPr>
          <w:rFonts w:ascii="David" w:hAnsi="David" w:hint="cs"/>
          <w:b/>
          <w:bCs/>
          <w:sz w:val="28"/>
          <w:szCs w:val="28"/>
          <w:rtl/>
        </w:rPr>
        <w:t>,</w:t>
      </w:r>
      <w:r w:rsidRPr="00741939">
        <w:rPr>
          <w:rFonts w:ascii="David" w:hAnsi="David"/>
          <w:b/>
          <w:bCs/>
          <w:sz w:val="28"/>
          <w:szCs w:val="28"/>
          <w:rtl/>
        </w:rPr>
        <w:t xml:space="preserve"> והודעה בפומבי ובמעמד הצדדים. </w:t>
      </w:r>
    </w:p>
    <w:p w14:paraId="47FD9FC2" w14:textId="77777777" w:rsidR="000017D7" w:rsidRPr="00741939" w:rsidRDefault="000017D7" w:rsidP="000017D7">
      <w:pPr>
        <w:autoSpaceDE w:val="0"/>
        <w:autoSpaceDN w:val="0"/>
        <w:spacing w:line="360" w:lineRule="auto"/>
        <w:jc w:val="left"/>
        <w:rPr>
          <w:rFonts w:ascii="David" w:hAnsi="David"/>
          <w:sz w:val="28"/>
          <w:szCs w:val="28"/>
          <w:rtl/>
        </w:rPr>
      </w:pPr>
    </w:p>
    <w:p w14:paraId="0CDEF1FB" w14:textId="77777777" w:rsidR="000017D7" w:rsidRPr="00741939" w:rsidRDefault="000017D7" w:rsidP="000017D7">
      <w:pPr>
        <w:spacing w:line="360" w:lineRule="auto"/>
        <w:jc w:val="center"/>
        <w:rPr>
          <w:rFonts w:ascii="David" w:hAnsi="David"/>
          <w:b/>
          <w:bCs/>
          <w:sz w:val="28"/>
          <w:szCs w:val="28"/>
          <w:rtl/>
        </w:rPr>
      </w:pPr>
      <w:r w:rsidRPr="00741939">
        <w:rPr>
          <w:rFonts w:ascii="David" w:hAnsi="David"/>
          <w:b/>
          <w:bCs/>
          <w:sz w:val="28"/>
          <w:szCs w:val="28"/>
          <w:rtl/>
        </w:rPr>
        <w:t>___________</w:t>
      </w:r>
    </w:p>
    <w:p w14:paraId="70EEAAEA" w14:textId="48456BFC" w:rsidR="000017D7" w:rsidRPr="00741939" w:rsidRDefault="000017D7" w:rsidP="00741939">
      <w:pPr>
        <w:autoSpaceDE w:val="0"/>
        <w:autoSpaceDN w:val="0"/>
        <w:spacing w:line="360" w:lineRule="auto"/>
        <w:jc w:val="center"/>
        <w:rPr>
          <w:rFonts w:ascii="David" w:hAnsi="David"/>
          <w:b/>
          <w:bCs/>
          <w:sz w:val="28"/>
          <w:szCs w:val="28"/>
          <w:rtl/>
        </w:rPr>
      </w:pPr>
      <w:r w:rsidRPr="00741939">
        <w:rPr>
          <w:rFonts w:ascii="David" w:hAnsi="David"/>
          <w:b/>
          <w:bCs/>
          <w:sz w:val="28"/>
          <w:szCs w:val="28"/>
          <w:rtl/>
        </w:rPr>
        <w:t>שופט</w:t>
      </w:r>
      <w:r w:rsidR="00741939">
        <w:rPr>
          <w:rFonts w:ascii="David" w:hAnsi="David" w:hint="cs"/>
          <w:b/>
          <w:bCs/>
          <w:sz w:val="28"/>
          <w:szCs w:val="28"/>
          <w:rtl/>
        </w:rPr>
        <w:t>ת</w:t>
      </w:r>
    </w:p>
    <w:p w14:paraId="4F13FD1C" w14:textId="5887828D" w:rsidR="000017D7" w:rsidRDefault="000017D7" w:rsidP="000017D7">
      <w:pPr>
        <w:spacing w:line="360" w:lineRule="auto"/>
        <w:jc w:val="center"/>
        <w:rPr>
          <w:rFonts w:ascii="David" w:hAnsi="David"/>
          <w:b/>
          <w:bCs/>
          <w:sz w:val="28"/>
          <w:szCs w:val="28"/>
          <w:u w:val="single"/>
          <w:rtl/>
        </w:rPr>
      </w:pPr>
    </w:p>
    <w:p w14:paraId="61A834AF" w14:textId="0CFA1922" w:rsidR="00893274" w:rsidRDefault="00893274" w:rsidP="000017D7">
      <w:pPr>
        <w:spacing w:line="360" w:lineRule="auto"/>
        <w:jc w:val="center"/>
        <w:rPr>
          <w:rFonts w:ascii="David" w:hAnsi="David"/>
          <w:b/>
          <w:bCs/>
          <w:sz w:val="28"/>
          <w:szCs w:val="28"/>
          <w:u w:val="single"/>
          <w:rtl/>
        </w:rPr>
      </w:pPr>
    </w:p>
    <w:p w14:paraId="71A2F4FB" w14:textId="139D33E7" w:rsidR="00893274" w:rsidRDefault="00893274" w:rsidP="000017D7">
      <w:pPr>
        <w:spacing w:line="360" w:lineRule="auto"/>
        <w:jc w:val="center"/>
        <w:rPr>
          <w:rFonts w:ascii="David" w:hAnsi="David"/>
          <w:b/>
          <w:bCs/>
          <w:sz w:val="28"/>
          <w:szCs w:val="28"/>
          <w:u w:val="single"/>
          <w:rtl/>
        </w:rPr>
      </w:pPr>
    </w:p>
    <w:p w14:paraId="10DCDBFE" w14:textId="03F06629" w:rsidR="00893274" w:rsidRDefault="00893274" w:rsidP="000017D7">
      <w:pPr>
        <w:spacing w:line="360" w:lineRule="auto"/>
        <w:jc w:val="center"/>
        <w:rPr>
          <w:rFonts w:ascii="David" w:hAnsi="David"/>
          <w:b/>
          <w:bCs/>
          <w:sz w:val="28"/>
          <w:szCs w:val="28"/>
          <w:u w:val="single"/>
          <w:rtl/>
        </w:rPr>
      </w:pPr>
    </w:p>
    <w:p w14:paraId="388BDFED" w14:textId="691A674E" w:rsidR="00893274" w:rsidRDefault="00893274" w:rsidP="000017D7">
      <w:pPr>
        <w:spacing w:line="360" w:lineRule="auto"/>
        <w:jc w:val="center"/>
        <w:rPr>
          <w:rFonts w:ascii="David" w:hAnsi="David"/>
          <w:b/>
          <w:bCs/>
          <w:sz w:val="28"/>
          <w:szCs w:val="28"/>
          <w:u w:val="single"/>
          <w:rtl/>
        </w:rPr>
      </w:pPr>
    </w:p>
    <w:p w14:paraId="34F9FDDE" w14:textId="758D0204" w:rsidR="00893274" w:rsidRDefault="00893274" w:rsidP="000017D7">
      <w:pPr>
        <w:spacing w:line="360" w:lineRule="auto"/>
        <w:jc w:val="center"/>
        <w:rPr>
          <w:rFonts w:ascii="David" w:hAnsi="David"/>
          <w:b/>
          <w:bCs/>
          <w:sz w:val="28"/>
          <w:szCs w:val="28"/>
          <w:u w:val="single"/>
          <w:rtl/>
        </w:rPr>
      </w:pPr>
    </w:p>
    <w:p w14:paraId="3D934186" w14:textId="55458513" w:rsidR="00893274" w:rsidRDefault="00893274" w:rsidP="000017D7">
      <w:pPr>
        <w:spacing w:line="360" w:lineRule="auto"/>
        <w:jc w:val="center"/>
        <w:rPr>
          <w:rFonts w:ascii="David" w:hAnsi="David"/>
          <w:b/>
          <w:bCs/>
          <w:sz w:val="28"/>
          <w:szCs w:val="28"/>
          <w:u w:val="single"/>
          <w:rtl/>
        </w:rPr>
      </w:pPr>
    </w:p>
    <w:p w14:paraId="670F0A1C" w14:textId="4703B6B4" w:rsidR="00893274" w:rsidRDefault="00893274" w:rsidP="000017D7">
      <w:pPr>
        <w:spacing w:line="360" w:lineRule="auto"/>
        <w:jc w:val="center"/>
        <w:rPr>
          <w:rFonts w:ascii="David" w:hAnsi="David"/>
          <w:b/>
          <w:bCs/>
          <w:sz w:val="28"/>
          <w:szCs w:val="28"/>
          <w:u w:val="single"/>
          <w:rtl/>
        </w:rPr>
      </w:pPr>
    </w:p>
    <w:p w14:paraId="7484EBC2" w14:textId="2A555F8C" w:rsidR="00893274" w:rsidRDefault="00893274" w:rsidP="000017D7">
      <w:pPr>
        <w:spacing w:line="360" w:lineRule="auto"/>
        <w:jc w:val="center"/>
        <w:rPr>
          <w:rFonts w:ascii="David" w:hAnsi="David"/>
          <w:b/>
          <w:bCs/>
          <w:sz w:val="28"/>
          <w:szCs w:val="28"/>
          <w:u w:val="single"/>
          <w:rtl/>
        </w:rPr>
      </w:pPr>
    </w:p>
    <w:p w14:paraId="283F5142" w14:textId="201D0AD3" w:rsidR="00893274" w:rsidRDefault="00893274" w:rsidP="000017D7">
      <w:pPr>
        <w:spacing w:line="360" w:lineRule="auto"/>
        <w:jc w:val="center"/>
        <w:rPr>
          <w:rFonts w:ascii="David" w:hAnsi="David"/>
          <w:b/>
          <w:bCs/>
          <w:sz w:val="28"/>
          <w:szCs w:val="28"/>
          <w:u w:val="single"/>
          <w:rtl/>
        </w:rPr>
      </w:pPr>
    </w:p>
    <w:p w14:paraId="1534FCD3" w14:textId="2CD3D8A9" w:rsidR="00893274" w:rsidRDefault="00893274" w:rsidP="000017D7">
      <w:pPr>
        <w:spacing w:line="360" w:lineRule="auto"/>
        <w:jc w:val="center"/>
        <w:rPr>
          <w:rFonts w:ascii="David" w:hAnsi="David"/>
          <w:b/>
          <w:bCs/>
          <w:sz w:val="28"/>
          <w:szCs w:val="28"/>
          <w:u w:val="single"/>
          <w:rtl/>
        </w:rPr>
      </w:pPr>
    </w:p>
    <w:p w14:paraId="562B931A" w14:textId="60B71FC4" w:rsidR="00893274" w:rsidRDefault="00893274" w:rsidP="000017D7">
      <w:pPr>
        <w:spacing w:line="360" w:lineRule="auto"/>
        <w:jc w:val="center"/>
        <w:rPr>
          <w:rFonts w:ascii="David" w:hAnsi="David"/>
          <w:b/>
          <w:bCs/>
          <w:sz w:val="28"/>
          <w:szCs w:val="28"/>
          <w:u w:val="single"/>
          <w:rtl/>
        </w:rPr>
      </w:pPr>
    </w:p>
    <w:p w14:paraId="6C4A7B71" w14:textId="77777777" w:rsidR="00893274" w:rsidRPr="00741939" w:rsidRDefault="00893274" w:rsidP="000017D7">
      <w:pPr>
        <w:spacing w:line="360" w:lineRule="auto"/>
        <w:jc w:val="center"/>
        <w:rPr>
          <w:rFonts w:ascii="David" w:hAnsi="David"/>
          <w:b/>
          <w:bCs/>
          <w:sz w:val="28"/>
          <w:szCs w:val="28"/>
          <w:u w:val="single"/>
          <w:rtl/>
        </w:rPr>
      </w:pPr>
    </w:p>
    <w:p w14:paraId="329F3399" w14:textId="77777777" w:rsidR="000017D7" w:rsidRPr="00741939" w:rsidRDefault="000017D7" w:rsidP="000017D7">
      <w:pPr>
        <w:spacing w:line="360" w:lineRule="auto"/>
        <w:jc w:val="center"/>
        <w:rPr>
          <w:rFonts w:ascii="David" w:hAnsi="David"/>
          <w:b/>
          <w:bCs/>
          <w:sz w:val="28"/>
          <w:szCs w:val="28"/>
          <w:u w:val="single"/>
          <w:rtl/>
        </w:rPr>
      </w:pPr>
    </w:p>
    <w:p w14:paraId="35D304B5" w14:textId="32F315FC" w:rsidR="000017D7" w:rsidRPr="00741939" w:rsidRDefault="000017D7" w:rsidP="000017D7">
      <w:pPr>
        <w:spacing w:line="360" w:lineRule="auto"/>
        <w:jc w:val="center"/>
        <w:rPr>
          <w:rFonts w:ascii="David" w:hAnsi="David"/>
          <w:b/>
          <w:bCs/>
          <w:sz w:val="28"/>
          <w:szCs w:val="28"/>
          <w:u w:val="single"/>
          <w:rtl/>
        </w:rPr>
      </w:pPr>
      <w:r w:rsidRPr="00741939">
        <w:rPr>
          <w:rFonts w:ascii="David" w:hAnsi="David"/>
          <w:b/>
          <w:bCs/>
          <w:sz w:val="28"/>
          <w:szCs w:val="28"/>
          <w:u w:val="single"/>
          <w:rtl/>
        </w:rPr>
        <w:lastRenderedPageBreak/>
        <w:t>גזר-דין</w:t>
      </w:r>
    </w:p>
    <w:p w14:paraId="7B687229" w14:textId="2AE5C189" w:rsidR="000017D7" w:rsidRPr="00741939" w:rsidRDefault="000017D7" w:rsidP="000017D7">
      <w:pPr>
        <w:spacing w:line="360" w:lineRule="auto"/>
        <w:jc w:val="left"/>
        <w:rPr>
          <w:rFonts w:ascii="David" w:hAnsi="David"/>
          <w:sz w:val="28"/>
          <w:szCs w:val="28"/>
          <w:rtl/>
        </w:rPr>
      </w:pPr>
      <w:r w:rsidRPr="00741939">
        <w:rPr>
          <w:rFonts w:ascii="David" w:hAnsi="David"/>
          <w:sz w:val="28"/>
          <w:szCs w:val="28"/>
          <w:rtl/>
        </w:rPr>
        <w:t xml:space="preserve">הנאשם הורשע על פי הודאתו בעבירה של היעדר מן השירות שלא ברשות, על כי נעדר מיחידתו </w:t>
      </w:r>
      <w:r w:rsidR="00741939">
        <w:rPr>
          <w:rFonts w:ascii="David" w:hAnsi="David"/>
          <w:sz w:val="28"/>
          <w:szCs w:val="28"/>
        </w:rPr>
        <w:t xml:space="preserve"> </w:t>
      </w:r>
      <w:r w:rsidR="00741939">
        <w:rPr>
          <w:rFonts w:ascii="David" w:hAnsi="David" w:hint="cs"/>
          <w:sz w:val="28"/>
          <w:szCs w:val="28"/>
        </w:rPr>
        <w:t>XXX</w:t>
      </w:r>
      <w:r w:rsidR="00741939">
        <w:rPr>
          <w:rFonts w:ascii="David" w:hAnsi="David"/>
          <w:sz w:val="28"/>
          <w:szCs w:val="28"/>
        </w:rPr>
        <w:t xml:space="preserve"> </w:t>
      </w:r>
      <w:r w:rsidRPr="00741939">
        <w:rPr>
          <w:rFonts w:ascii="David" w:hAnsi="David"/>
          <w:sz w:val="28"/>
          <w:szCs w:val="28"/>
          <w:rtl/>
        </w:rPr>
        <w:t>במסגרת זימונו לשירות מילואים, לתקופה בת 1</w:t>
      </w:r>
      <w:r w:rsidR="00893274">
        <w:rPr>
          <w:rFonts w:ascii="David" w:hAnsi="David" w:hint="cs"/>
          <w:sz w:val="28"/>
          <w:szCs w:val="28"/>
          <w:rtl/>
        </w:rPr>
        <w:t>,</w:t>
      </w:r>
      <w:r w:rsidRPr="00741939">
        <w:rPr>
          <w:rFonts w:ascii="David" w:hAnsi="David"/>
          <w:sz w:val="28"/>
          <w:szCs w:val="28"/>
          <w:rtl/>
        </w:rPr>
        <w:t xml:space="preserve">253 ימים, אשר הסתיימה בהתייצבותו. </w:t>
      </w:r>
    </w:p>
    <w:p w14:paraId="70F08A00" w14:textId="77777777" w:rsidR="000017D7" w:rsidRPr="00741939" w:rsidRDefault="000017D7" w:rsidP="000017D7">
      <w:pPr>
        <w:spacing w:line="360" w:lineRule="auto"/>
        <w:rPr>
          <w:rFonts w:ascii="David" w:hAnsi="David"/>
          <w:sz w:val="28"/>
          <w:szCs w:val="28"/>
          <w:rtl/>
        </w:rPr>
      </w:pPr>
    </w:p>
    <w:p w14:paraId="56EB0C9F" w14:textId="77777777" w:rsidR="000017D7" w:rsidRPr="00741939" w:rsidRDefault="000017D7" w:rsidP="000017D7">
      <w:pPr>
        <w:spacing w:line="360" w:lineRule="auto"/>
        <w:rPr>
          <w:rFonts w:ascii="David" w:hAnsi="David"/>
          <w:sz w:val="28"/>
          <w:szCs w:val="28"/>
          <w:rtl/>
        </w:rPr>
      </w:pPr>
      <w:r w:rsidRPr="00741939">
        <w:rPr>
          <w:rFonts w:ascii="David" w:hAnsi="David"/>
          <w:sz w:val="28"/>
          <w:szCs w:val="28"/>
          <w:rtl/>
        </w:rPr>
        <w:t xml:space="preserve">הנאשם גויס לצה"ל בחודש דצמבר 1997 וסיים שירות צבאי מלא כנהג משא כבד. </w:t>
      </w:r>
    </w:p>
    <w:p w14:paraId="12501BE3" w14:textId="77777777" w:rsidR="000017D7" w:rsidRPr="00741939" w:rsidRDefault="000017D7" w:rsidP="000017D7">
      <w:pPr>
        <w:spacing w:line="360" w:lineRule="auto"/>
        <w:rPr>
          <w:rFonts w:ascii="David" w:hAnsi="David"/>
          <w:sz w:val="28"/>
          <w:szCs w:val="28"/>
          <w:rtl/>
        </w:rPr>
      </w:pPr>
    </w:p>
    <w:p w14:paraId="264A8B10" w14:textId="77777777" w:rsidR="000017D7" w:rsidRPr="00741939" w:rsidRDefault="000017D7" w:rsidP="000017D7">
      <w:pPr>
        <w:spacing w:line="360" w:lineRule="auto"/>
        <w:rPr>
          <w:rFonts w:ascii="David" w:hAnsi="David"/>
          <w:sz w:val="28"/>
          <w:szCs w:val="28"/>
          <w:rtl/>
        </w:rPr>
      </w:pPr>
      <w:r w:rsidRPr="00741939">
        <w:rPr>
          <w:rFonts w:ascii="David" w:hAnsi="David"/>
          <w:sz w:val="28"/>
          <w:szCs w:val="28"/>
          <w:rtl/>
        </w:rPr>
        <w:t xml:space="preserve">הצדדים נקשרו בהסדר טיעון אשר ברקעו התחשבו בחומרת העבירה ובעובדה כי הנאשם נעדר משירות מילואים פעיל. מנגד, התחשבו בעובדה כי טרם קריאתו למילואים הותוו לנאשם מספר ימי מחלה וכן בכך שבסמוך לפרוץ מלחמת "חרבות ברזל" החל הנאשם לעבוד כסוהר בשירות בתי הסוהר, משרה אותה הוא צפוי לאבד בעקבות ההליך דנן. באת כוחו עמדה גם על נסיבותיו האישיות של הנאשם ובכלל זה העובדה כי התארס לאחרונה. </w:t>
      </w:r>
    </w:p>
    <w:p w14:paraId="14C5B61D" w14:textId="77777777" w:rsidR="000017D7" w:rsidRPr="00741939" w:rsidRDefault="000017D7" w:rsidP="000017D7">
      <w:pPr>
        <w:spacing w:line="360" w:lineRule="auto"/>
        <w:rPr>
          <w:rFonts w:ascii="David" w:hAnsi="David"/>
          <w:sz w:val="28"/>
          <w:szCs w:val="28"/>
          <w:rtl/>
        </w:rPr>
      </w:pPr>
    </w:p>
    <w:p w14:paraId="7FE82D14" w14:textId="77777777" w:rsidR="000017D7" w:rsidRPr="00741939" w:rsidRDefault="000017D7" w:rsidP="000017D7">
      <w:pPr>
        <w:spacing w:line="360" w:lineRule="auto"/>
        <w:rPr>
          <w:rFonts w:ascii="David" w:hAnsi="David"/>
          <w:sz w:val="28"/>
          <w:szCs w:val="28"/>
          <w:rtl/>
        </w:rPr>
      </w:pPr>
      <w:r w:rsidRPr="00741939">
        <w:rPr>
          <w:rFonts w:ascii="David" w:hAnsi="David"/>
          <w:sz w:val="28"/>
          <w:szCs w:val="28"/>
          <w:rtl/>
        </w:rPr>
        <w:t xml:space="preserve">בנסיבות אלה מצאתי לכבד את עתירתם המשותפת של הצדדים ולאמץ את הסדר הטיעון שהוצג. </w:t>
      </w:r>
    </w:p>
    <w:p w14:paraId="09166177" w14:textId="77777777" w:rsidR="000017D7" w:rsidRPr="00741939" w:rsidRDefault="000017D7" w:rsidP="000017D7">
      <w:pPr>
        <w:spacing w:line="360" w:lineRule="auto"/>
        <w:rPr>
          <w:rFonts w:ascii="David" w:hAnsi="David"/>
          <w:sz w:val="28"/>
          <w:szCs w:val="28"/>
          <w:rtl/>
        </w:rPr>
      </w:pPr>
    </w:p>
    <w:p w14:paraId="3AA5B5D2" w14:textId="77777777" w:rsidR="000017D7" w:rsidRPr="00741939" w:rsidRDefault="000017D7" w:rsidP="000017D7">
      <w:pPr>
        <w:spacing w:line="360" w:lineRule="auto"/>
        <w:rPr>
          <w:rFonts w:ascii="David" w:hAnsi="David"/>
          <w:b/>
          <w:bCs/>
          <w:sz w:val="28"/>
          <w:szCs w:val="28"/>
          <w:rtl/>
        </w:rPr>
      </w:pPr>
      <w:r w:rsidRPr="00741939">
        <w:rPr>
          <w:rFonts w:ascii="David" w:hAnsi="David"/>
          <w:b/>
          <w:bCs/>
          <w:sz w:val="28"/>
          <w:szCs w:val="28"/>
          <w:rtl/>
        </w:rPr>
        <w:t>על הנאשם נגזרים, אפוא, העונשים הבאים:</w:t>
      </w:r>
    </w:p>
    <w:p w14:paraId="023D1DD9" w14:textId="77777777" w:rsidR="000017D7" w:rsidRPr="00741939" w:rsidRDefault="000017D7" w:rsidP="000017D7">
      <w:pPr>
        <w:spacing w:line="360" w:lineRule="auto"/>
        <w:rPr>
          <w:rFonts w:ascii="David" w:hAnsi="David"/>
          <w:b/>
          <w:bCs/>
          <w:sz w:val="28"/>
          <w:szCs w:val="28"/>
          <w:rtl/>
        </w:rPr>
      </w:pPr>
    </w:p>
    <w:p w14:paraId="7DAEB82A" w14:textId="525DFBED" w:rsidR="000017D7" w:rsidRPr="00741939" w:rsidRDefault="000017D7" w:rsidP="000017D7">
      <w:pPr>
        <w:numPr>
          <w:ilvl w:val="0"/>
          <w:numId w:val="6"/>
        </w:numPr>
        <w:spacing w:after="200" w:line="360" w:lineRule="auto"/>
        <w:contextualSpacing/>
        <w:rPr>
          <w:rFonts w:ascii="David" w:hAnsi="David"/>
          <w:b/>
          <w:bCs/>
          <w:sz w:val="28"/>
          <w:szCs w:val="28"/>
        </w:rPr>
      </w:pPr>
      <w:r w:rsidRPr="00741939">
        <w:rPr>
          <w:rFonts w:ascii="David" w:hAnsi="David"/>
          <w:b/>
          <w:bCs/>
          <w:sz w:val="28"/>
          <w:szCs w:val="28"/>
          <w:rtl/>
        </w:rPr>
        <w:t>עשרים (20) ימי מאסר לריצוי בפועל, שיימנו החל מיום מעצרו.</w:t>
      </w:r>
    </w:p>
    <w:p w14:paraId="32DC1527" w14:textId="040B84FF" w:rsidR="000017D7" w:rsidRPr="00741939" w:rsidRDefault="000017D7" w:rsidP="000017D7">
      <w:pPr>
        <w:numPr>
          <w:ilvl w:val="0"/>
          <w:numId w:val="6"/>
        </w:numPr>
        <w:spacing w:after="200" w:line="360" w:lineRule="auto"/>
        <w:contextualSpacing/>
        <w:rPr>
          <w:rFonts w:ascii="David" w:hAnsi="David"/>
          <w:b/>
          <w:bCs/>
          <w:sz w:val="28"/>
          <w:szCs w:val="28"/>
        </w:rPr>
      </w:pPr>
      <w:r w:rsidRPr="00741939">
        <w:rPr>
          <w:rFonts w:ascii="David" w:hAnsi="David"/>
          <w:b/>
          <w:bCs/>
          <w:sz w:val="28"/>
          <w:szCs w:val="28"/>
          <w:rtl/>
        </w:rPr>
        <w:t xml:space="preserve">עונש מאסר מותנה בן ארבעים וחמישה (45) ימים למשך שנתיים (2), שלא יעבור עבירה לפי סעיף 92 או 94 לחוק השיפוט הצבאי, התשט"ו-1955. </w:t>
      </w:r>
    </w:p>
    <w:p w14:paraId="40244752" w14:textId="7BBEEDE9" w:rsidR="000017D7" w:rsidRPr="00741939" w:rsidRDefault="000017D7" w:rsidP="000017D7">
      <w:pPr>
        <w:numPr>
          <w:ilvl w:val="0"/>
          <w:numId w:val="6"/>
        </w:numPr>
        <w:spacing w:after="200" w:line="360" w:lineRule="auto"/>
        <w:contextualSpacing/>
        <w:rPr>
          <w:rFonts w:ascii="David" w:hAnsi="David"/>
          <w:b/>
          <w:bCs/>
          <w:sz w:val="28"/>
          <w:szCs w:val="28"/>
        </w:rPr>
      </w:pPr>
      <w:r w:rsidRPr="00741939">
        <w:rPr>
          <w:rFonts w:ascii="David" w:hAnsi="David"/>
          <w:b/>
          <w:bCs/>
          <w:sz w:val="28"/>
          <w:szCs w:val="28"/>
          <w:rtl/>
        </w:rPr>
        <w:t>קנס בסך אלף מאתיים (1</w:t>
      </w:r>
      <w:r w:rsidR="00893274">
        <w:rPr>
          <w:rFonts w:ascii="David" w:hAnsi="David" w:hint="cs"/>
          <w:b/>
          <w:bCs/>
          <w:sz w:val="28"/>
          <w:szCs w:val="28"/>
          <w:rtl/>
        </w:rPr>
        <w:t>,</w:t>
      </w:r>
      <w:r w:rsidRPr="00741939">
        <w:rPr>
          <w:rFonts w:ascii="David" w:hAnsi="David"/>
          <w:b/>
          <w:bCs/>
          <w:sz w:val="28"/>
          <w:szCs w:val="28"/>
          <w:rtl/>
        </w:rPr>
        <w:t>200) ₪ אשר ישולם בארבעה</w:t>
      </w:r>
      <w:r w:rsidR="00893274">
        <w:rPr>
          <w:rFonts w:ascii="David" w:hAnsi="David" w:hint="cs"/>
          <w:b/>
          <w:bCs/>
          <w:sz w:val="28"/>
          <w:szCs w:val="28"/>
          <w:rtl/>
        </w:rPr>
        <w:t xml:space="preserve"> (4)</w:t>
      </w:r>
      <w:r w:rsidRPr="00741939">
        <w:rPr>
          <w:rFonts w:ascii="David" w:hAnsi="David"/>
          <w:b/>
          <w:bCs/>
          <w:sz w:val="28"/>
          <w:szCs w:val="28"/>
          <w:rtl/>
        </w:rPr>
        <w:t xml:space="preserve"> תשלומים שווים ועוקבים החל מיום 01.01.2024 באמצעות כרטיס אשראי. </w:t>
      </w:r>
    </w:p>
    <w:p w14:paraId="4AD0D993" w14:textId="77777777" w:rsidR="000017D7" w:rsidRPr="00741939" w:rsidRDefault="000017D7" w:rsidP="000017D7">
      <w:pPr>
        <w:numPr>
          <w:ilvl w:val="0"/>
          <w:numId w:val="6"/>
        </w:numPr>
        <w:spacing w:after="200" w:line="360" w:lineRule="auto"/>
        <w:contextualSpacing/>
        <w:rPr>
          <w:rFonts w:ascii="David" w:hAnsi="David"/>
          <w:b/>
          <w:bCs/>
          <w:sz w:val="28"/>
          <w:szCs w:val="28"/>
          <w:rtl/>
        </w:rPr>
      </w:pPr>
      <w:r w:rsidRPr="00741939">
        <w:rPr>
          <w:rFonts w:ascii="David" w:hAnsi="David"/>
          <w:b/>
          <w:bCs/>
          <w:sz w:val="28"/>
          <w:szCs w:val="28"/>
          <w:rtl/>
        </w:rPr>
        <w:t>הורדה לדרגת טוראי.</w:t>
      </w:r>
    </w:p>
    <w:p w14:paraId="4937AC80" w14:textId="77777777" w:rsidR="000017D7" w:rsidRPr="00741939" w:rsidRDefault="000017D7" w:rsidP="000017D7">
      <w:pPr>
        <w:autoSpaceDE w:val="0"/>
        <w:autoSpaceDN w:val="0"/>
        <w:spacing w:line="360" w:lineRule="auto"/>
        <w:rPr>
          <w:rFonts w:ascii="David" w:hAnsi="David"/>
          <w:b/>
          <w:bCs/>
          <w:sz w:val="28"/>
          <w:szCs w:val="28"/>
          <w:rtl/>
        </w:rPr>
      </w:pPr>
      <w:r w:rsidRPr="00741939">
        <w:rPr>
          <w:rFonts w:ascii="David" w:hAnsi="David"/>
          <w:b/>
          <w:bCs/>
          <w:sz w:val="28"/>
          <w:szCs w:val="28"/>
          <w:rtl/>
        </w:rPr>
        <w:t>זכות ערעור כחוק.</w:t>
      </w:r>
    </w:p>
    <w:p w14:paraId="77E18B01" w14:textId="31FE1151" w:rsidR="000017D7" w:rsidRPr="00741939" w:rsidRDefault="000017D7" w:rsidP="000017D7">
      <w:pPr>
        <w:autoSpaceDE w:val="0"/>
        <w:autoSpaceDN w:val="0"/>
        <w:spacing w:line="360" w:lineRule="auto"/>
        <w:jc w:val="left"/>
        <w:rPr>
          <w:rFonts w:ascii="David" w:hAnsi="David"/>
          <w:b/>
          <w:bCs/>
          <w:sz w:val="28"/>
          <w:szCs w:val="28"/>
          <w:rtl/>
        </w:rPr>
      </w:pPr>
      <w:r w:rsidRPr="00741939">
        <w:rPr>
          <w:rFonts w:ascii="David" w:hAnsi="David"/>
          <w:b/>
          <w:bCs/>
          <w:sz w:val="28"/>
          <w:szCs w:val="28"/>
          <w:rtl/>
        </w:rPr>
        <w:t xml:space="preserve">ניתן היום, כ"ג בכסלו תשפ"ד, 06.12.2023, והודע בפומבי ובמעמד הצדדים. </w:t>
      </w:r>
    </w:p>
    <w:p w14:paraId="7AEB1F3F" w14:textId="77777777" w:rsidR="000017D7" w:rsidRPr="00741939" w:rsidRDefault="000017D7" w:rsidP="000017D7">
      <w:pPr>
        <w:autoSpaceDE w:val="0"/>
        <w:autoSpaceDN w:val="0"/>
        <w:spacing w:line="360" w:lineRule="auto"/>
        <w:jc w:val="left"/>
        <w:rPr>
          <w:rFonts w:ascii="David" w:hAnsi="David"/>
          <w:sz w:val="28"/>
          <w:szCs w:val="28"/>
          <w:rtl/>
        </w:rPr>
      </w:pPr>
    </w:p>
    <w:p w14:paraId="788E0EE2" w14:textId="7C0EB7E0" w:rsidR="000017D7" w:rsidRPr="00741939" w:rsidRDefault="000017D7" w:rsidP="000017D7">
      <w:pPr>
        <w:spacing w:line="360" w:lineRule="auto"/>
        <w:jc w:val="center"/>
        <w:rPr>
          <w:rFonts w:ascii="David" w:hAnsi="David"/>
          <w:b/>
          <w:bCs/>
          <w:sz w:val="28"/>
          <w:szCs w:val="28"/>
          <w:rtl/>
        </w:rPr>
      </w:pPr>
      <w:r w:rsidRPr="00741939">
        <w:rPr>
          <w:rFonts w:ascii="David" w:hAnsi="David"/>
          <w:b/>
          <w:bCs/>
          <w:sz w:val="28"/>
          <w:szCs w:val="28"/>
          <w:rtl/>
        </w:rPr>
        <w:t>___________</w:t>
      </w:r>
    </w:p>
    <w:p w14:paraId="3AFD8087" w14:textId="25E37EE3" w:rsidR="000017D7" w:rsidRPr="00741939" w:rsidRDefault="000017D7" w:rsidP="000017D7">
      <w:pPr>
        <w:jc w:val="center"/>
        <w:rPr>
          <w:rFonts w:ascii="David" w:hAnsi="David"/>
          <w:b/>
          <w:bCs/>
          <w:sz w:val="28"/>
          <w:szCs w:val="28"/>
        </w:rPr>
      </w:pPr>
      <w:r w:rsidRPr="00741939">
        <w:rPr>
          <w:rFonts w:ascii="David" w:hAnsi="David"/>
          <w:b/>
          <w:bCs/>
          <w:sz w:val="28"/>
          <w:szCs w:val="28"/>
          <w:rtl/>
        </w:rPr>
        <w:t>שופטת</w:t>
      </w:r>
    </w:p>
    <w:p w14:paraId="1D208B09" w14:textId="77777777" w:rsidR="00FC44E9" w:rsidRPr="00741939" w:rsidRDefault="00FC44E9" w:rsidP="005F7A46">
      <w:pPr>
        <w:rPr>
          <w:rFonts w:ascii="David" w:hAnsi="David"/>
          <w:sz w:val="28"/>
          <w:szCs w:val="28"/>
          <w:rtl/>
        </w:rPr>
      </w:pPr>
    </w:p>
    <w:p w14:paraId="04828BE6" w14:textId="77777777" w:rsidR="00697E26" w:rsidRPr="00741939" w:rsidRDefault="00697E26" w:rsidP="007F51C4">
      <w:pPr>
        <w:ind w:left="5954"/>
        <w:rPr>
          <w:rFonts w:ascii="David" w:hAnsi="David"/>
          <w:b/>
          <w:bCs/>
          <w:sz w:val="28"/>
          <w:szCs w:val="28"/>
          <w:rtl/>
        </w:rPr>
      </w:pPr>
      <w:r w:rsidRPr="00741939">
        <w:rPr>
          <w:rFonts w:ascii="David" w:hAnsi="David"/>
          <w:b/>
          <w:bCs/>
          <w:sz w:val="28"/>
          <w:szCs w:val="28"/>
          <w:rtl/>
        </w:rPr>
        <w:t>העתק נכון מהמקור</w:t>
      </w:r>
      <w:r w:rsidRPr="00741939">
        <w:rPr>
          <w:rFonts w:ascii="David" w:hAnsi="David"/>
          <w:b/>
          <w:bCs/>
          <w:sz w:val="28"/>
          <w:szCs w:val="28"/>
          <w:rtl/>
        </w:rPr>
        <w:br/>
      </w:r>
      <w:r w:rsidR="007F51C4" w:rsidRPr="00741939">
        <w:rPr>
          <w:rFonts w:ascii="David" w:hAnsi="David"/>
          <w:b/>
          <w:bCs/>
          <w:sz w:val="28"/>
          <w:szCs w:val="28"/>
          <w:rtl/>
        </w:rPr>
        <w:fldChar w:fldCharType="begin"/>
      </w:r>
      <w:r w:rsidR="007F51C4" w:rsidRPr="00741939">
        <w:rPr>
          <w:rFonts w:ascii="David" w:hAnsi="David"/>
          <w:b/>
          <w:bCs/>
          <w:sz w:val="28"/>
          <w:szCs w:val="28"/>
          <w:rtl/>
        </w:rPr>
        <w:instrText xml:space="preserve"> </w:instrText>
      </w:r>
      <w:r w:rsidR="007F51C4" w:rsidRPr="00741939">
        <w:rPr>
          <w:rFonts w:ascii="David" w:hAnsi="David"/>
          <w:b/>
          <w:bCs/>
          <w:sz w:val="28"/>
          <w:szCs w:val="28"/>
        </w:rPr>
        <w:instrText>DOCPROPERTY  kabidbeitdin  \* MERGEFORMAT</w:instrText>
      </w:r>
      <w:r w:rsidR="007F51C4" w:rsidRPr="00741939">
        <w:rPr>
          <w:rFonts w:ascii="David" w:hAnsi="David"/>
          <w:b/>
          <w:bCs/>
          <w:sz w:val="28"/>
          <w:szCs w:val="28"/>
          <w:rtl/>
        </w:rPr>
        <w:instrText xml:space="preserve"> </w:instrText>
      </w:r>
      <w:r w:rsidR="00893274">
        <w:rPr>
          <w:rFonts w:ascii="David" w:hAnsi="David"/>
          <w:b/>
          <w:bCs/>
          <w:sz w:val="28"/>
          <w:szCs w:val="28"/>
          <w:rtl/>
        </w:rPr>
        <w:fldChar w:fldCharType="separate"/>
      </w:r>
      <w:r w:rsidR="007F51C4" w:rsidRPr="00741939">
        <w:rPr>
          <w:rFonts w:ascii="David" w:hAnsi="David"/>
          <w:b/>
          <w:bCs/>
          <w:sz w:val="28"/>
          <w:szCs w:val="28"/>
          <w:rtl/>
        </w:rPr>
        <w:fldChar w:fldCharType="end"/>
      </w:r>
      <w:r w:rsidRPr="00741939">
        <w:rPr>
          <w:rFonts w:ascii="David" w:hAnsi="David"/>
          <w:b/>
          <w:bCs/>
          <w:sz w:val="28"/>
          <w:szCs w:val="28"/>
          <w:rtl/>
        </w:rPr>
        <w:br/>
      </w:r>
      <w:r w:rsidRPr="00741939">
        <w:rPr>
          <w:rFonts w:ascii="David" w:hAnsi="David"/>
          <w:b/>
          <w:bCs/>
          <w:sz w:val="28"/>
          <w:szCs w:val="28"/>
          <w:rtl/>
        </w:rPr>
        <w:lastRenderedPageBreak/>
        <w:t>ק' בית הדין</w:t>
      </w:r>
      <w:r w:rsidRPr="00741939">
        <w:rPr>
          <w:rFonts w:ascii="David" w:hAnsi="David"/>
          <w:b/>
          <w:bCs/>
          <w:sz w:val="28"/>
          <w:szCs w:val="28"/>
          <w:rtl/>
        </w:rPr>
        <w:br/>
      </w:r>
    </w:p>
    <w:p w14:paraId="1F3DAFCD" w14:textId="0CE48E91" w:rsidR="00B82938" w:rsidRPr="00741939" w:rsidRDefault="00B82938" w:rsidP="008D729E">
      <w:pPr>
        <w:rPr>
          <w:rFonts w:ascii="David" w:hAnsi="David"/>
          <w:b/>
          <w:bCs/>
          <w:sz w:val="28"/>
          <w:szCs w:val="28"/>
          <w:rtl/>
        </w:rPr>
      </w:pPr>
      <w:r w:rsidRPr="00741939">
        <w:rPr>
          <w:rFonts w:ascii="David" w:hAnsi="David"/>
          <w:b/>
          <w:bCs/>
          <w:sz w:val="28"/>
          <w:szCs w:val="28"/>
          <w:rtl/>
        </w:rPr>
        <w:t>נערך על ידי</w:t>
      </w:r>
      <w:r w:rsidR="00741939">
        <w:rPr>
          <w:rFonts w:ascii="David" w:hAnsi="David" w:hint="cs"/>
          <w:b/>
          <w:bCs/>
          <w:sz w:val="28"/>
          <w:szCs w:val="28"/>
          <w:rtl/>
        </w:rPr>
        <w:t>: ק.ג</w:t>
      </w:r>
    </w:p>
    <w:p w14:paraId="1C8E1C9F" w14:textId="6BDBA398" w:rsidR="00B82938" w:rsidRPr="00741939" w:rsidRDefault="00B82938" w:rsidP="008D729E">
      <w:pPr>
        <w:rPr>
          <w:rFonts w:ascii="David" w:hAnsi="David"/>
          <w:b/>
          <w:bCs/>
          <w:sz w:val="28"/>
          <w:szCs w:val="28"/>
          <w:rtl/>
        </w:rPr>
      </w:pPr>
      <w:r w:rsidRPr="00741939">
        <w:rPr>
          <w:rFonts w:ascii="David" w:hAnsi="David"/>
          <w:b/>
          <w:bCs/>
          <w:sz w:val="28"/>
          <w:szCs w:val="28"/>
          <w:rtl/>
        </w:rPr>
        <w:t>בתאריך</w:t>
      </w:r>
      <w:r w:rsidR="00741939">
        <w:rPr>
          <w:rFonts w:ascii="David" w:hAnsi="David" w:hint="cs"/>
          <w:b/>
          <w:bCs/>
          <w:sz w:val="28"/>
          <w:szCs w:val="28"/>
          <w:rtl/>
        </w:rPr>
        <w:t xml:space="preserve">:27.12.2023 </w:t>
      </w:r>
    </w:p>
    <w:p w14:paraId="12ECCEBD" w14:textId="1102042A" w:rsidR="002709C4" w:rsidRPr="00741939" w:rsidRDefault="00697E26" w:rsidP="002E097C">
      <w:pPr>
        <w:rPr>
          <w:rFonts w:ascii="David" w:hAnsi="David"/>
          <w:b/>
          <w:bCs/>
          <w:sz w:val="28"/>
          <w:szCs w:val="28"/>
          <w:rtl/>
        </w:rPr>
      </w:pPr>
      <w:r w:rsidRPr="00741939">
        <w:rPr>
          <w:rFonts w:ascii="David" w:hAnsi="David"/>
          <w:b/>
          <w:bCs/>
          <w:sz w:val="28"/>
          <w:szCs w:val="28"/>
          <w:rtl/>
        </w:rPr>
        <w:t>חתימת המגיה:</w:t>
      </w:r>
      <w:r w:rsidR="00741939">
        <w:rPr>
          <w:rFonts w:ascii="David" w:hAnsi="David" w:hint="cs"/>
          <w:b/>
          <w:bCs/>
          <w:sz w:val="28"/>
          <w:szCs w:val="28"/>
          <w:rtl/>
        </w:rPr>
        <w:t xml:space="preserve"> שיר בן-ארמון </w:t>
      </w:r>
    </w:p>
    <w:p w14:paraId="21C3ED5F" w14:textId="77777777" w:rsidR="00B82938" w:rsidRPr="00741939" w:rsidRDefault="00B82938">
      <w:pPr>
        <w:rPr>
          <w:rFonts w:ascii="David" w:hAnsi="David"/>
          <w:b/>
          <w:bCs/>
          <w:sz w:val="28"/>
          <w:szCs w:val="28"/>
          <w:rtl/>
        </w:rPr>
      </w:pPr>
    </w:p>
    <w:sectPr w:rsidR="00B82938" w:rsidRPr="00741939"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FEE93" w14:textId="77777777" w:rsidR="00CB7440" w:rsidRDefault="00CB7440">
      <w:r>
        <w:separator/>
      </w:r>
    </w:p>
  </w:endnote>
  <w:endnote w:type="continuationSeparator" w:id="0">
    <w:p w14:paraId="529DFFEB" w14:textId="77777777" w:rsidR="00CB7440" w:rsidRDefault="00CB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2231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0197A1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295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A01612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EF83"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5F296" w14:textId="77777777" w:rsidR="00CB7440" w:rsidRDefault="00CB7440">
      <w:r>
        <w:separator/>
      </w:r>
    </w:p>
  </w:footnote>
  <w:footnote w:type="continuationSeparator" w:id="0">
    <w:p w14:paraId="1D7759DF" w14:textId="77777777" w:rsidR="00CB7440" w:rsidRDefault="00CB74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F9E41" w14:textId="082E4CF2" w:rsidR="00741939" w:rsidRDefault="00741939" w:rsidP="00741939">
    <w:pPr>
      <w:pStyle w:val="Header"/>
      <w:jc w:val="center"/>
      <w:rPr>
        <w:sz w:val="22"/>
        <w:szCs w:val="22"/>
        <w:rtl/>
      </w:rPr>
    </w:pPr>
    <w:r>
      <w:rPr>
        <w:rFonts w:hint="cs"/>
        <w:sz w:val="22"/>
        <w:szCs w:val="22"/>
        <w:rtl/>
      </w:rPr>
      <w:t>-בלמ"ס-</w:t>
    </w:r>
  </w:p>
  <w:p w14:paraId="3876C624" w14:textId="211420EB" w:rsidR="00950E87" w:rsidRPr="00741939" w:rsidRDefault="00950E87" w:rsidP="00441DB8">
    <w:pPr>
      <w:pStyle w:val="Header"/>
      <w:jc w:val="right"/>
      <w:rPr>
        <w:rFonts w:ascii="David" w:hAnsi="David"/>
        <w:rtl/>
      </w:rPr>
    </w:pPr>
    <w:r w:rsidRPr="00741939">
      <w:rPr>
        <w:rFonts w:ascii="David" w:hAnsi="David"/>
        <w:rtl/>
      </w:rPr>
      <w:fldChar w:fldCharType="begin"/>
    </w:r>
    <w:r w:rsidRPr="00741939">
      <w:rPr>
        <w:rFonts w:ascii="David" w:hAnsi="David"/>
        <w:rtl/>
      </w:rPr>
      <w:instrText xml:space="preserve"> </w:instrText>
    </w:r>
    <w:r w:rsidRPr="00741939">
      <w:rPr>
        <w:rFonts w:ascii="David" w:hAnsi="David"/>
      </w:rPr>
      <w:instrText>DOCPROPERTY  mispartik  \* MERGEFORMAT</w:instrText>
    </w:r>
    <w:r w:rsidRPr="00741939">
      <w:rPr>
        <w:rFonts w:ascii="David" w:hAnsi="David"/>
        <w:rtl/>
      </w:rPr>
      <w:instrText xml:space="preserve"> </w:instrText>
    </w:r>
    <w:r w:rsidRPr="00741939">
      <w:rPr>
        <w:rFonts w:ascii="David" w:hAnsi="David"/>
        <w:rtl/>
      </w:rPr>
      <w:fldChar w:fldCharType="separate"/>
    </w:r>
    <w:r w:rsidR="000017D7" w:rsidRPr="00741939">
      <w:rPr>
        <w:rFonts w:ascii="David" w:hAnsi="David"/>
        <w:rtl/>
      </w:rPr>
      <w:t>צפון (מחוזי) 317/23</w:t>
    </w:r>
    <w:r w:rsidRPr="00741939">
      <w:rPr>
        <w:rFonts w:ascii="David" w:hAnsi="David"/>
        <w:rtl/>
      </w:rPr>
      <w:fldChar w:fldCharType="end"/>
    </w:r>
  </w:p>
  <w:p w14:paraId="3F9C14DE" w14:textId="340E348F" w:rsidR="0011094D" w:rsidRPr="00741939" w:rsidRDefault="00B82938" w:rsidP="007F51C4">
    <w:pPr>
      <w:pStyle w:val="Header"/>
      <w:jc w:val="right"/>
      <w:rPr>
        <w:rFonts w:ascii="David" w:hAnsi="David"/>
        <w:rtl/>
      </w:rPr>
    </w:pPr>
    <w:r w:rsidRPr="00741939">
      <w:rPr>
        <w:rFonts w:ascii="David" w:hAnsi="David"/>
        <w:rtl/>
      </w:rPr>
      <w:t>התובע הצבאי נ'</w:t>
    </w:r>
    <w:r w:rsidR="0011094D" w:rsidRPr="00741939">
      <w:rPr>
        <w:rFonts w:ascii="David" w:hAnsi="David"/>
        <w:rtl/>
      </w:rPr>
      <w:t xml:space="preserve"> </w:t>
    </w:r>
    <w:r w:rsidR="00893274">
      <w:rPr>
        <w:rFonts w:ascii="David" w:hAnsi="David" w:hint="cs"/>
      </w:rPr>
      <w:t>X</w:t>
    </w:r>
    <w:r w:rsidR="001E6971" w:rsidRPr="00741939">
      <w:rPr>
        <w:rFonts w:ascii="David" w:hAnsi="David"/>
        <w:rtl/>
      </w:rPr>
      <w:t>/</w:t>
    </w:r>
    <w:r w:rsidR="00741939" w:rsidRPr="00741939">
      <w:rPr>
        <w:rFonts w:ascii="David" w:hAnsi="David"/>
      </w:rPr>
      <w:t>XXX</w:t>
    </w:r>
    <w:r w:rsidR="007F51C4" w:rsidRPr="00741939">
      <w:rPr>
        <w:rFonts w:ascii="David" w:hAnsi="David"/>
        <w:rtl/>
      </w:rPr>
      <w:fldChar w:fldCharType="begin"/>
    </w:r>
    <w:r w:rsidR="007F51C4" w:rsidRPr="00741939">
      <w:rPr>
        <w:rFonts w:ascii="David" w:hAnsi="David"/>
        <w:rtl/>
      </w:rPr>
      <w:instrText xml:space="preserve"> </w:instrText>
    </w:r>
    <w:r w:rsidR="007F51C4" w:rsidRPr="00741939">
      <w:rPr>
        <w:rFonts w:ascii="David" w:hAnsi="David"/>
      </w:rPr>
      <w:instrText>DOCPROPERTY  dargagorem  \* MERGEFORMAT</w:instrText>
    </w:r>
    <w:r w:rsidR="007F51C4" w:rsidRPr="00741939">
      <w:rPr>
        <w:rFonts w:ascii="David" w:hAnsi="David"/>
        <w:rtl/>
      </w:rPr>
      <w:instrText xml:space="preserve"> </w:instrText>
    </w:r>
    <w:r w:rsidR="007F51C4" w:rsidRPr="00741939">
      <w:rPr>
        <w:rFonts w:ascii="David" w:hAnsi="David"/>
        <w:rtl/>
      </w:rPr>
      <w:fldChar w:fldCharType="separate"/>
    </w:r>
    <w:r w:rsidR="000017D7" w:rsidRPr="00741939">
      <w:rPr>
        <w:rFonts w:ascii="David" w:hAnsi="David"/>
        <w:rtl/>
      </w:rPr>
      <w:t>סמ"ר</w:t>
    </w:r>
    <w:r w:rsidR="007F51C4" w:rsidRPr="00741939">
      <w:rPr>
        <w:rFonts w:ascii="David" w:hAnsi="David"/>
        <w:rtl/>
      </w:rPr>
      <w:fldChar w:fldCharType="end"/>
    </w:r>
    <w:r w:rsidR="001E6971" w:rsidRPr="00741939">
      <w:rPr>
        <w:rFonts w:ascii="David" w:hAnsi="David"/>
        <w:rtl/>
      </w:rPr>
      <w:t xml:space="preserve"> </w:t>
    </w:r>
    <w:r w:rsidR="00741939">
      <w:rPr>
        <w:rFonts w:ascii="David" w:hAnsi="David" w:hint="cs"/>
        <w:rtl/>
      </w:rPr>
      <w:t>פ</w:t>
    </w:r>
    <w:r w:rsidR="00893274">
      <w:rPr>
        <w:rFonts w:ascii="David" w:hAnsi="David" w:hint="cs"/>
        <w:rtl/>
      </w:rPr>
      <w:t>' ק'</w:t>
    </w:r>
  </w:p>
  <w:p w14:paraId="61D94E8E"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158F" w14:textId="77777777" w:rsidR="0011094D" w:rsidRDefault="006F6E0E" w:rsidP="00697E26">
    <w:pPr>
      <w:tabs>
        <w:tab w:val="right" w:pos="6328"/>
      </w:tabs>
      <w:ind w:left="1985" w:right="1985"/>
      <w:rPr>
        <w:rtl/>
      </w:rPr>
    </w:pPr>
    <w:r w:rsidRPr="00732250">
      <w:rPr>
        <w:noProof/>
      </w:rPr>
      <w:drawing>
        <wp:inline distT="0" distB="0" distL="0" distR="0" wp14:anchorId="3B197100" wp14:editId="5A10D262">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5263DB15" wp14:editId="5BD89A88">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446B31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17D7"/>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41939"/>
    <w:rsid w:val="007740FF"/>
    <w:rsid w:val="007902A1"/>
    <w:rsid w:val="007A0A9D"/>
    <w:rsid w:val="007A1455"/>
    <w:rsid w:val="007F51C4"/>
    <w:rsid w:val="00803F79"/>
    <w:rsid w:val="00822979"/>
    <w:rsid w:val="00834A6E"/>
    <w:rsid w:val="0084475E"/>
    <w:rsid w:val="00862C0C"/>
    <w:rsid w:val="00865F44"/>
    <w:rsid w:val="00893274"/>
    <w:rsid w:val="008B4844"/>
    <w:rsid w:val="008C4836"/>
    <w:rsid w:val="008D729E"/>
    <w:rsid w:val="00937A52"/>
    <w:rsid w:val="00950E87"/>
    <w:rsid w:val="00984428"/>
    <w:rsid w:val="0098452A"/>
    <w:rsid w:val="00987F7E"/>
    <w:rsid w:val="00996975"/>
    <w:rsid w:val="009A1A7F"/>
    <w:rsid w:val="00A14F8F"/>
    <w:rsid w:val="00A538E2"/>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B7440"/>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1DB997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0017D7"/>
    <w:pPr>
      <w:ind w:left="720"/>
      <w:contextualSpacing/>
    </w:pPr>
  </w:style>
  <w:style w:type="character" w:customStyle="1" w:styleId="ListParagraphChar">
    <w:name w:val="List Paragraph Char"/>
    <w:link w:val="ListParagraph"/>
    <w:uiPriority w:val="34"/>
    <w:locked/>
    <w:rsid w:val="000017D7"/>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C9F0B-F201-4E10-81F8-C39D1699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297</Words>
  <Characters>1774</Characters>
  <Application>Microsoft Office Word</Application>
  <DocSecurity>0</DocSecurity>
  <Lines>14</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2023-12-31T07:52:00Z</dcterms:created>
  <dcterms:modified xsi:type="dcterms:W3CDTF">2024-01-14T12:02:00Z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317/23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מ</vt:lpwstr>
  </property>
  <property fmtid="{D5CDD505-2E9C-101B-9397-08002B2CF9AE}" pid="6" name="misparishigorem">
    <vt:lpwstr>8370097</vt:lpwstr>
  </property>
  <property fmtid="{D5CDD505-2E9C-101B-9397-08002B2CF9AE}" pid="7" name="shempratigorem">
    <vt:lpwstr>פאדי</vt:lpwstr>
  </property>
  <property fmtid="{D5CDD505-2E9C-101B-9397-08002B2CF9AE}" pid="8" name="shemmishpachagorem">
    <vt:lpwstr>קזאמל</vt:lpwstr>
  </property>
  <property fmtid="{D5CDD505-2E9C-101B-9397-08002B2CF9AE}" pid="9" name="dargagorem">
    <vt:lpwstr>סמ"ר</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