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367C" w14:textId="77777777" w:rsidR="00F9463A" w:rsidRPr="00F9463A" w:rsidRDefault="00F9463A" w:rsidP="00F9463A">
      <w:pPr>
        <w:jc w:val="center"/>
        <w:rPr>
          <w:rFonts w:ascii="David" w:hAnsi="David"/>
          <w:b/>
          <w:bCs/>
          <w:sz w:val="28"/>
          <w:szCs w:val="28"/>
          <w:rtl/>
        </w:rPr>
      </w:pPr>
      <w:bookmarkStart w:id="0" w:name="_Hlk109912238"/>
      <w:r w:rsidRPr="00F9463A">
        <w:rPr>
          <w:rFonts w:ascii="David" w:hAnsi="David"/>
          <w:noProof/>
          <w:sz w:val="28"/>
          <w:szCs w:val="28"/>
        </w:rPr>
        <w:drawing>
          <wp:inline distT="0" distB="0" distL="0" distR="0" wp14:anchorId="7A86C663" wp14:editId="1F75B9FB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63A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F9463A">
        <w:rPr>
          <w:rFonts w:ascii="David" w:hAnsi="David"/>
          <w:noProof/>
          <w:sz w:val="28"/>
          <w:szCs w:val="28"/>
        </w:rPr>
        <w:drawing>
          <wp:inline distT="0" distB="0" distL="0" distR="0" wp14:anchorId="026C88F6" wp14:editId="18CEF061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63A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0A498E37" w14:textId="77777777" w:rsidR="000A5F61" w:rsidRDefault="000A5F61" w:rsidP="00F9463A">
      <w:pPr>
        <w:rPr>
          <w:rFonts w:ascii="David" w:hAnsi="David"/>
          <w:b/>
          <w:bCs/>
          <w:sz w:val="28"/>
          <w:szCs w:val="28"/>
          <w:rtl/>
        </w:rPr>
      </w:pPr>
    </w:p>
    <w:p w14:paraId="7BF3FDD2" w14:textId="6F2219ED" w:rsidR="00F9463A" w:rsidRPr="00F9463A" w:rsidRDefault="00F9463A" w:rsidP="00F9463A">
      <w:pPr>
        <w:rPr>
          <w:rFonts w:ascii="David" w:hAnsi="David"/>
          <w:b/>
          <w:bCs/>
          <w:sz w:val="28"/>
          <w:szCs w:val="28"/>
          <w:rtl/>
        </w:rPr>
      </w:pPr>
      <w:r w:rsidRPr="00F9463A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5A5D6C21" w14:textId="77777777" w:rsidR="00F9463A" w:rsidRPr="00F9463A" w:rsidRDefault="00F9463A" w:rsidP="00F9463A">
      <w:pPr>
        <w:rPr>
          <w:rFonts w:ascii="David" w:hAnsi="David"/>
          <w:b/>
          <w:bCs/>
          <w:sz w:val="28"/>
          <w:szCs w:val="28"/>
          <w:rtl/>
        </w:rPr>
      </w:pPr>
      <w:r w:rsidRPr="00F9463A">
        <w:rPr>
          <w:rFonts w:ascii="David" w:hAnsi="David"/>
          <w:b/>
          <w:bCs/>
          <w:sz w:val="28"/>
          <w:szCs w:val="28"/>
          <w:rtl/>
        </w:rPr>
        <w:t xml:space="preserve">במחוז שיפוטי </w:t>
      </w:r>
      <w:r w:rsidRPr="00F9463A">
        <w:rPr>
          <w:rFonts w:ascii="David" w:hAnsi="David" w:hint="cs"/>
          <w:b/>
          <w:bCs/>
          <w:sz w:val="28"/>
          <w:szCs w:val="28"/>
          <w:rtl/>
        </w:rPr>
        <w:t>ח"א</w:t>
      </w:r>
    </w:p>
    <w:p w14:paraId="4D0A1E28" w14:textId="55207AEC" w:rsidR="00F9463A" w:rsidRPr="00F9463A" w:rsidRDefault="00F9463A" w:rsidP="00F9463A">
      <w:pPr>
        <w:rPr>
          <w:rFonts w:ascii="David" w:hAnsi="David"/>
          <w:b/>
          <w:bCs/>
          <w:sz w:val="28"/>
          <w:szCs w:val="28"/>
          <w:rtl/>
        </w:rPr>
      </w:pPr>
      <w:r w:rsidRPr="00F9463A">
        <w:rPr>
          <w:rFonts w:ascii="David" w:hAnsi="David"/>
          <w:b/>
          <w:bCs/>
          <w:sz w:val="28"/>
          <w:szCs w:val="28"/>
          <w:rtl/>
        </w:rPr>
        <w:t>בפני כבוד השופט</w:t>
      </w:r>
      <w:r w:rsidRPr="00F9463A">
        <w:rPr>
          <w:rFonts w:ascii="David Libre" w:hAnsi="David Libre" w:hint="cs"/>
          <w:sz w:val="28"/>
          <w:szCs w:val="28"/>
          <w:rtl/>
        </w:rPr>
        <w:t xml:space="preserve">:                     </w:t>
      </w:r>
      <w:r w:rsidRPr="00F9463A">
        <w:rPr>
          <w:rFonts w:ascii="David Libre" w:hAnsi="David Libre"/>
          <w:b/>
          <w:bCs/>
          <w:sz w:val="28"/>
          <w:szCs w:val="28"/>
          <w:rtl/>
        </w:rPr>
        <w:t>סא"ל חיים בלילטי</w:t>
      </w:r>
      <w:r w:rsidRPr="00F9463A">
        <w:rPr>
          <w:rFonts w:ascii="David Libre" w:hAnsi="David Libre" w:hint="cs"/>
          <w:sz w:val="28"/>
          <w:szCs w:val="28"/>
          <w:u w:val="single"/>
          <w:rtl/>
        </w:rPr>
        <w:t xml:space="preserve"> </w:t>
      </w:r>
    </w:p>
    <w:p w14:paraId="1833BB27" w14:textId="77777777" w:rsidR="00F9463A" w:rsidRPr="00F9463A" w:rsidRDefault="00F9463A" w:rsidP="00F9463A">
      <w:pPr>
        <w:pStyle w:val="BodyText"/>
        <w:jc w:val="both"/>
        <w:rPr>
          <w:rFonts w:ascii="David" w:hAnsi="David" w:cs="David"/>
          <w:sz w:val="28"/>
          <w:u w:val="single"/>
          <w:rtl/>
        </w:rPr>
      </w:pPr>
      <w:r w:rsidRPr="00F9463A">
        <w:rPr>
          <w:rFonts w:ascii="David" w:hAnsi="David" w:cs="David"/>
          <w:sz w:val="28"/>
          <w:u w:val="single"/>
          <w:rtl/>
        </w:rPr>
        <w:t xml:space="preserve"> </w:t>
      </w:r>
    </w:p>
    <w:p w14:paraId="139F79BF" w14:textId="14B43900" w:rsidR="00F9463A" w:rsidRPr="00F9463A" w:rsidRDefault="00F9463A" w:rsidP="00F9463A">
      <w:pPr>
        <w:pStyle w:val="BodyText"/>
        <w:jc w:val="both"/>
        <w:rPr>
          <w:rFonts w:ascii="David" w:hAnsi="David" w:cs="David"/>
          <w:sz w:val="28"/>
          <w:rtl/>
        </w:rPr>
      </w:pPr>
      <w:r w:rsidRPr="00F9463A">
        <w:rPr>
          <w:rFonts w:ascii="David" w:hAnsi="David" w:cs="David"/>
          <w:sz w:val="28"/>
          <w:rtl/>
        </w:rPr>
        <w:t xml:space="preserve">בעניין: התובע הצבאי                                 </w:t>
      </w:r>
      <w:r w:rsidRPr="00F9463A">
        <w:rPr>
          <w:rFonts w:ascii="David" w:hAnsi="David" w:cs="David" w:hint="cs"/>
          <w:sz w:val="28"/>
          <w:rtl/>
        </w:rPr>
        <w:t xml:space="preserve">  </w:t>
      </w:r>
      <w:r w:rsidRPr="00F9463A">
        <w:rPr>
          <w:rFonts w:ascii="David" w:hAnsi="David" w:cs="David"/>
          <w:sz w:val="28"/>
          <w:rtl/>
        </w:rPr>
        <w:t xml:space="preserve"> </w:t>
      </w:r>
      <w:r w:rsidRPr="00F9463A">
        <w:rPr>
          <w:rFonts w:ascii="David" w:hAnsi="David" w:cs="David" w:hint="cs"/>
          <w:sz w:val="28"/>
          <w:rtl/>
        </w:rPr>
        <w:t xml:space="preserve">  </w:t>
      </w:r>
      <w:r>
        <w:rPr>
          <w:rFonts w:ascii="David" w:hAnsi="David" w:cs="David" w:hint="cs"/>
          <w:sz w:val="28"/>
          <w:rtl/>
        </w:rPr>
        <w:t xml:space="preserve">   </w:t>
      </w:r>
      <w:r w:rsidRPr="00F9463A">
        <w:rPr>
          <w:rFonts w:ascii="David" w:hAnsi="David" w:cs="David" w:hint="cs"/>
          <w:sz w:val="28"/>
          <w:rtl/>
        </w:rPr>
        <w:t xml:space="preserve"> </w:t>
      </w:r>
      <w:r w:rsidRPr="00F9463A">
        <w:rPr>
          <w:rFonts w:ascii="David" w:hAnsi="David" w:cs="David"/>
          <w:sz w:val="28"/>
          <w:rtl/>
        </w:rPr>
        <w:t xml:space="preserve"> (ע"י ב"כ,</w:t>
      </w:r>
      <w:r w:rsidRPr="00F9463A">
        <w:rPr>
          <w:sz w:val="28"/>
          <w:rtl/>
        </w:rPr>
        <w:t xml:space="preserve"> </w:t>
      </w:r>
      <w:r w:rsidRPr="00F9463A">
        <w:rPr>
          <w:rFonts w:ascii="David" w:hAnsi="David" w:cs="David"/>
          <w:sz w:val="28"/>
          <w:rtl/>
        </w:rPr>
        <w:t>רס"ן (במיל') מלי גבאי)</w:t>
      </w:r>
    </w:p>
    <w:p w14:paraId="680E5F2A" w14:textId="77777777" w:rsidR="00F9463A" w:rsidRPr="00F9463A" w:rsidRDefault="00F9463A" w:rsidP="00F9463A">
      <w:pPr>
        <w:pStyle w:val="BodyText"/>
        <w:jc w:val="center"/>
        <w:rPr>
          <w:rFonts w:ascii="David" w:hAnsi="David" w:cs="David"/>
          <w:sz w:val="28"/>
          <w:rtl/>
        </w:rPr>
      </w:pPr>
      <w:r w:rsidRPr="00F9463A">
        <w:rPr>
          <w:rFonts w:ascii="David" w:hAnsi="David" w:cs="David"/>
          <w:sz w:val="28"/>
          <w:rtl/>
        </w:rPr>
        <w:t>נגד</w:t>
      </w:r>
    </w:p>
    <w:p w14:paraId="0A65B2BE" w14:textId="06006DFD" w:rsidR="00F9463A" w:rsidRPr="00F9463A" w:rsidRDefault="00F9463A" w:rsidP="00F9463A">
      <w:pPr>
        <w:pStyle w:val="BodyText"/>
        <w:jc w:val="both"/>
        <w:rPr>
          <w:rFonts w:ascii="David" w:hAnsi="David" w:cs="David"/>
          <w:sz w:val="28"/>
          <w:rtl/>
        </w:rPr>
      </w:pPr>
      <w:r w:rsidRPr="00F9463A">
        <w:rPr>
          <w:rFonts w:ascii="David" w:hAnsi="David" w:cs="David"/>
          <w:sz w:val="28"/>
          <w:rtl/>
        </w:rPr>
        <w:t>הנאש</w:t>
      </w:r>
      <w:r w:rsidR="000A5F61">
        <w:rPr>
          <w:rFonts w:ascii="David" w:hAnsi="David" w:cs="David" w:hint="cs"/>
          <w:sz w:val="28"/>
          <w:rtl/>
        </w:rPr>
        <w:t>מת</w:t>
      </w:r>
      <w:r w:rsidRPr="00F9463A">
        <w:rPr>
          <w:rFonts w:ascii="David" w:hAnsi="David" w:cs="David"/>
          <w:sz w:val="28"/>
          <w:rtl/>
        </w:rPr>
        <w:t>:</w:t>
      </w:r>
      <w:r w:rsidRPr="00F9463A">
        <w:rPr>
          <w:rFonts w:ascii="David" w:hAnsi="David" w:cs="David"/>
          <w:sz w:val="28"/>
        </w:rPr>
        <w:t>X</w:t>
      </w:r>
      <w:r w:rsidRPr="00F9463A">
        <w:rPr>
          <w:rFonts w:ascii="David" w:hAnsi="David" w:cs="David"/>
          <w:sz w:val="28"/>
          <w:rtl/>
        </w:rPr>
        <w:t>/</w:t>
      </w:r>
      <w:r w:rsidRPr="00F9463A">
        <w:rPr>
          <w:rFonts w:ascii="David" w:hAnsi="David" w:cs="David"/>
          <w:sz w:val="28"/>
        </w:rPr>
        <w:t>XXX</w:t>
      </w:r>
      <w:r w:rsidRPr="00F9463A">
        <w:rPr>
          <w:rFonts w:ascii="David" w:hAnsi="David" w:cs="David"/>
          <w:sz w:val="28"/>
          <w:rtl/>
        </w:rPr>
        <w:t xml:space="preserve"> </w:t>
      </w:r>
      <w:r w:rsidRPr="00F9463A">
        <w:rPr>
          <w:rFonts w:ascii="David Libre" w:hAnsi="David Libre" w:cs="David"/>
          <w:sz w:val="28"/>
          <w:rtl/>
        </w:rPr>
        <w:t xml:space="preserve">רב"ט </w:t>
      </w:r>
      <w:r w:rsidR="009F3DD3">
        <w:rPr>
          <w:rFonts w:ascii="David Libre" w:hAnsi="David Libre" w:cs="David" w:hint="cs"/>
          <w:sz w:val="28"/>
          <w:rtl/>
        </w:rPr>
        <w:t>א</w:t>
      </w:r>
      <w:r w:rsidR="000A5F61">
        <w:rPr>
          <w:rFonts w:ascii="David Libre" w:hAnsi="David Libre" w:cs="David" w:hint="cs"/>
          <w:sz w:val="28"/>
          <w:rtl/>
        </w:rPr>
        <w:t xml:space="preserve">' </w:t>
      </w:r>
      <w:r w:rsidR="009F3DD3">
        <w:rPr>
          <w:rFonts w:ascii="David Libre" w:hAnsi="David Libre" w:cs="David" w:hint="cs"/>
          <w:sz w:val="28"/>
          <w:rtl/>
        </w:rPr>
        <w:t>ק</w:t>
      </w:r>
      <w:r w:rsidR="000A5F61">
        <w:rPr>
          <w:rFonts w:ascii="David Libre" w:hAnsi="David Libre" w:cs="David" w:hint="cs"/>
          <w:sz w:val="28"/>
          <w:rtl/>
        </w:rPr>
        <w:t>'</w:t>
      </w:r>
      <w:r w:rsidRPr="00F9463A">
        <w:rPr>
          <w:rFonts w:ascii="David" w:hAnsi="David" w:cs="David"/>
          <w:sz w:val="28"/>
          <w:rtl/>
        </w:rPr>
        <w:t xml:space="preserve"> </w:t>
      </w:r>
      <w:r w:rsidRPr="00F9463A">
        <w:rPr>
          <w:rFonts w:ascii="David" w:hAnsi="David" w:cs="David" w:hint="cs"/>
          <w:sz w:val="28"/>
          <w:rtl/>
        </w:rPr>
        <w:t xml:space="preserve">          </w:t>
      </w:r>
      <w:r>
        <w:rPr>
          <w:rFonts w:ascii="David" w:hAnsi="David" w:cs="David" w:hint="cs"/>
          <w:sz w:val="28"/>
          <w:rtl/>
        </w:rPr>
        <w:t xml:space="preserve">      </w:t>
      </w:r>
      <w:r w:rsidR="009F3DD3">
        <w:rPr>
          <w:rFonts w:ascii="David" w:hAnsi="David" w:cs="David" w:hint="cs"/>
          <w:sz w:val="28"/>
          <w:rtl/>
        </w:rPr>
        <w:t xml:space="preserve">      </w:t>
      </w:r>
      <w:r>
        <w:rPr>
          <w:rFonts w:ascii="David" w:hAnsi="David" w:cs="David" w:hint="cs"/>
          <w:sz w:val="28"/>
          <w:rtl/>
        </w:rPr>
        <w:t xml:space="preserve">      </w:t>
      </w:r>
      <w:r w:rsidRPr="00F9463A">
        <w:rPr>
          <w:rFonts w:ascii="David" w:hAnsi="David" w:cs="David"/>
          <w:sz w:val="28"/>
          <w:rtl/>
        </w:rPr>
        <w:t>(ע"י ב"כ,</w:t>
      </w:r>
      <w:r w:rsidRPr="00F9463A">
        <w:rPr>
          <w:rFonts w:ascii="David" w:hAnsi="David" w:cs="David" w:hint="cs"/>
          <w:sz w:val="28"/>
          <w:rtl/>
        </w:rPr>
        <w:t xml:space="preserve"> עו"ד </w:t>
      </w:r>
      <w:r w:rsidRPr="00F9463A">
        <w:rPr>
          <w:rFonts w:ascii="David" w:hAnsi="David" w:cs="David"/>
          <w:sz w:val="28"/>
          <w:rtl/>
        </w:rPr>
        <w:t>סרן ליאור פורת)</w:t>
      </w:r>
    </w:p>
    <w:p w14:paraId="53515756" w14:textId="77777777" w:rsidR="00FC5928" w:rsidRPr="00F9463A" w:rsidRDefault="00FC5928" w:rsidP="00FC5928">
      <w:pPr>
        <w:pStyle w:val="BodyText"/>
        <w:jc w:val="both"/>
        <w:rPr>
          <w:rFonts w:ascii="David Libre" w:hAnsi="David Libre" w:cs="David"/>
          <w:b w:val="0"/>
          <w:bCs w:val="0"/>
          <w:sz w:val="28"/>
          <w:rtl/>
        </w:rPr>
      </w:pPr>
    </w:p>
    <w:p w14:paraId="0A95B1BF" w14:textId="79CD4B41" w:rsidR="005E6CBC" w:rsidRPr="00F9463A" w:rsidRDefault="005E6CBC" w:rsidP="00E84F70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F9463A">
        <w:rPr>
          <w:rFonts w:ascii="David Libre" w:hAnsi="David Libre"/>
          <w:b/>
          <w:bCs/>
          <w:sz w:val="28"/>
          <w:szCs w:val="28"/>
          <w:u w:val="single"/>
          <w:rtl/>
        </w:rPr>
        <w:t>הכרעת</w:t>
      </w:r>
      <w:r w:rsidR="000A5F61">
        <w:rPr>
          <w:rFonts w:ascii="David Libre" w:hAnsi="David Libre" w:hint="cs"/>
          <w:b/>
          <w:bCs/>
          <w:sz w:val="28"/>
          <w:szCs w:val="28"/>
          <w:u w:val="single"/>
          <w:rtl/>
        </w:rPr>
        <w:t>-</w:t>
      </w:r>
      <w:r w:rsidRPr="00F9463A">
        <w:rPr>
          <w:rFonts w:ascii="David Libre" w:hAnsi="David Libre"/>
          <w:b/>
          <w:bCs/>
          <w:sz w:val="28"/>
          <w:szCs w:val="28"/>
          <w:u w:val="single"/>
          <w:rtl/>
        </w:rPr>
        <w:t>דין</w:t>
      </w:r>
    </w:p>
    <w:p w14:paraId="2BD0B512" w14:textId="796D96B5" w:rsidR="005E6CBC" w:rsidRPr="00F9463A" w:rsidRDefault="005E6CBC" w:rsidP="00E84F70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F9463A">
        <w:rPr>
          <w:rFonts w:ascii="David Libre" w:hAnsi="David Libre"/>
          <w:sz w:val="28"/>
          <w:szCs w:val="28"/>
          <w:rtl/>
        </w:rPr>
        <w:t xml:space="preserve">על פי הודאתה, מורשעת הנאשמת בעבירה של היעדר מן השירות שלא ברשות, לפי סעיף 94 לחוק השיפוט הצבאי, התשט"ו - 1955, בגין כך שנעדרה מיחידתה </w:t>
      </w:r>
      <w:r w:rsidR="009F3DD3">
        <w:rPr>
          <w:rFonts w:ascii="David Libre" w:hAnsi="David Libre" w:hint="cs"/>
          <w:sz w:val="28"/>
          <w:szCs w:val="28"/>
        </w:rPr>
        <w:t>XX</w:t>
      </w:r>
      <w:r w:rsidR="009F3DD3">
        <w:rPr>
          <w:rFonts w:ascii="David Libre" w:hAnsi="David Libre"/>
          <w:sz w:val="28"/>
          <w:szCs w:val="28"/>
        </w:rPr>
        <w:t>X</w:t>
      </w:r>
      <w:r w:rsidRPr="00F9463A">
        <w:rPr>
          <w:rFonts w:ascii="David Libre" w:hAnsi="David Libre"/>
          <w:sz w:val="28"/>
          <w:szCs w:val="28"/>
          <w:rtl/>
        </w:rPr>
        <w:t xml:space="preserve"> מיום</w:t>
      </w:r>
      <w:r w:rsidR="00953E21" w:rsidRPr="00F9463A">
        <w:rPr>
          <w:rFonts w:ascii="David Libre" w:hAnsi="David Libre" w:hint="cs"/>
          <w:sz w:val="28"/>
          <w:szCs w:val="28"/>
          <w:rtl/>
        </w:rPr>
        <w:t xml:space="preserve"> 25.04.2021 </w:t>
      </w:r>
      <w:r w:rsidRPr="00F9463A">
        <w:rPr>
          <w:rFonts w:ascii="David Libre" w:hAnsi="David Libre"/>
          <w:sz w:val="28"/>
          <w:szCs w:val="28"/>
          <w:rtl/>
        </w:rPr>
        <w:t>ועד</w:t>
      </w:r>
      <w:r w:rsidR="000A5F61">
        <w:rPr>
          <w:rFonts w:ascii="David Libre" w:hAnsi="David Libre" w:hint="cs"/>
          <w:sz w:val="28"/>
          <w:szCs w:val="28"/>
          <w:rtl/>
        </w:rPr>
        <w:t xml:space="preserve"> </w:t>
      </w:r>
      <w:r w:rsidRPr="00F9463A">
        <w:rPr>
          <w:rFonts w:ascii="David Libre" w:hAnsi="David Libre"/>
          <w:sz w:val="28"/>
          <w:szCs w:val="28"/>
          <w:rtl/>
        </w:rPr>
        <w:t xml:space="preserve">יום </w:t>
      </w:r>
      <w:r w:rsidR="00953E21" w:rsidRPr="00F9463A">
        <w:rPr>
          <w:rFonts w:ascii="David Libre" w:hAnsi="David Libre" w:hint="cs"/>
          <w:sz w:val="28"/>
          <w:szCs w:val="28"/>
          <w:rtl/>
        </w:rPr>
        <w:t xml:space="preserve">04.03.2023 </w:t>
      </w:r>
      <w:r w:rsidRPr="00F9463A">
        <w:rPr>
          <w:rFonts w:ascii="David Libre" w:hAnsi="David Libre"/>
          <w:sz w:val="28"/>
          <w:szCs w:val="28"/>
          <w:rtl/>
        </w:rPr>
        <w:t xml:space="preserve">למשך </w:t>
      </w:r>
      <w:r w:rsidR="00953E21" w:rsidRPr="00F9463A">
        <w:rPr>
          <w:rFonts w:ascii="David Libre" w:hAnsi="David Libre" w:hint="cs"/>
          <w:sz w:val="28"/>
          <w:szCs w:val="28"/>
          <w:rtl/>
        </w:rPr>
        <w:t xml:space="preserve">679 </w:t>
      </w:r>
      <w:r w:rsidRPr="00F9463A">
        <w:rPr>
          <w:rFonts w:ascii="David Libre" w:hAnsi="David Libre"/>
          <w:sz w:val="28"/>
          <w:szCs w:val="28"/>
          <w:rtl/>
        </w:rPr>
        <w:t>ימים, בהתאם לכתב האישום ולפרטים הנוספים.</w:t>
      </w:r>
      <w:r w:rsidRPr="00F9463A">
        <w:rPr>
          <w:rFonts w:ascii="David Libre" w:hAnsi="David Libre"/>
          <w:b/>
          <w:bCs/>
          <w:sz w:val="28"/>
          <w:szCs w:val="28"/>
          <w:rtl/>
        </w:rPr>
        <w:t xml:space="preserve"> </w:t>
      </w:r>
    </w:p>
    <w:p w14:paraId="59A1E576" w14:textId="77777777" w:rsidR="00940EE4" w:rsidRPr="00F9463A" w:rsidRDefault="00940EE4" w:rsidP="00E84F70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00BF2E5D" w14:textId="7C3B99FB" w:rsidR="005E6CBC" w:rsidRPr="000A5F61" w:rsidRDefault="00953E21" w:rsidP="000A5F61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F9463A">
        <w:rPr>
          <w:rFonts w:ascii="David Libre" w:hAnsi="David Libre"/>
          <w:b/>
          <w:bCs/>
          <w:sz w:val="28"/>
          <w:szCs w:val="28"/>
          <w:rtl/>
        </w:rPr>
        <w:t xml:space="preserve">ניתנה היום, </w:t>
      </w:r>
      <w:r w:rsidRPr="00F9463A">
        <w:rPr>
          <w:rFonts w:ascii="David Libre" w:hAnsi="David Libre" w:hint="cs"/>
          <w:b/>
          <w:bCs/>
          <w:sz w:val="28"/>
          <w:szCs w:val="28"/>
          <w:rtl/>
        </w:rPr>
        <w:t xml:space="preserve">כ"ג בכסלו תשפ"ד, 06.12.2023, </w:t>
      </w:r>
      <w:r w:rsidRPr="00F9463A">
        <w:rPr>
          <w:rFonts w:ascii="David Libre" w:hAnsi="David Libre"/>
          <w:b/>
          <w:bCs/>
          <w:sz w:val="28"/>
          <w:szCs w:val="28"/>
          <w:rtl/>
        </w:rPr>
        <w:t>והודעה בפומבי ובמעמד הצדדים.</w:t>
      </w:r>
    </w:p>
    <w:p w14:paraId="41624974" w14:textId="77777777" w:rsidR="005E6CBC" w:rsidRPr="00F9463A" w:rsidRDefault="005E6CBC" w:rsidP="00E84F70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F9463A">
        <w:rPr>
          <w:rFonts w:ascii="David Libre" w:hAnsi="David Libre"/>
          <w:b/>
          <w:bCs/>
          <w:sz w:val="28"/>
          <w:szCs w:val="28"/>
          <w:rtl/>
        </w:rPr>
        <w:t>___________</w:t>
      </w:r>
    </w:p>
    <w:p w14:paraId="78C4E5A4" w14:textId="690EB16C" w:rsidR="00F9463A" w:rsidRDefault="00F9463A" w:rsidP="00F9463A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>
        <w:rPr>
          <w:rFonts w:ascii="David Libre" w:hAnsi="David Libre" w:hint="cs"/>
          <w:b/>
          <w:bCs/>
          <w:sz w:val="28"/>
          <w:szCs w:val="28"/>
          <w:rtl/>
        </w:rPr>
        <w:t xml:space="preserve">שופט </w:t>
      </w:r>
    </w:p>
    <w:p w14:paraId="73B95E8A" w14:textId="158F38AF" w:rsidR="00F9463A" w:rsidRDefault="00F9463A" w:rsidP="00F9463A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</w:p>
    <w:p w14:paraId="327E46D9" w14:textId="3170D24B" w:rsidR="000A5F61" w:rsidRDefault="000A5F61" w:rsidP="00F9463A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</w:p>
    <w:p w14:paraId="50404A75" w14:textId="4D7541B8" w:rsidR="000A5F61" w:rsidRDefault="000A5F61" w:rsidP="00F9463A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</w:p>
    <w:p w14:paraId="26671A2B" w14:textId="5C63B3CB" w:rsidR="000A5F61" w:rsidRDefault="000A5F61" w:rsidP="00F9463A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</w:p>
    <w:p w14:paraId="77F55A38" w14:textId="1A9310A1" w:rsidR="000A5F61" w:rsidRDefault="000A5F61" w:rsidP="00F9463A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</w:p>
    <w:p w14:paraId="16F1B4C0" w14:textId="51AFEF6F" w:rsidR="000A5F61" w:rsidRDefault="000A5F61" w:rsidP="00F9463A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</w:p>
    <w:p w14:paraId="65814C50" w14:textId="2C5994D8" w:rsidR="000A5F61" w:rsidRDefault="000A5F61" w:rsidP="00F9463A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</w:p>
    <w:p w14:paraId="03AFFF02" w14:textId="11D6AFB8" w:rsidR="000A5F61" w:rsidRDefault="000A5F61" w:rsidP="00F9463A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</w:p>
    <w:p w14:paraId="741FDDF6" w14:textId="05932872" w:rsidR="000A5F61" w:rsidRDefault="000A5F61" w:rsidP="00F9463A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</w:p>
    <w:p w14:paraId="79835D79" w14:textId="3FA5F6C6" w:rsidR="000A5F61" w:rsidRDefault="000A5F61" w:rsidP="00F9463A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</w:p>
    <w:p w14:paraId="5CF8E1AB" w14:textId="52F651DC" w:rsidR="000A5F61" w:rsidRDefault="000A5F61" w:rsidP="00F9463A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</w:p>
    <w:p w14:paraId="4EAF3E9C" w14:textId="3401D0C5" w:rsidR="000A5F61" w:rsidRDefault="000A5F61" w:rsidP="00F9463A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</w:p>
    <w:p w14:paraId="54455228" w14:textId="77777777" w:rsidR="000A5F61" w:rsidRDefault="000A5F61" w:rsidP="00F9463A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</w:p>
    <w:p w14:paraId="4B26E683" w14:textId="77777777" w:rsidR="00F9463A" w:rsidRDefault="00F9463A" w:rsidP="00F9463A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</w:p>
    <w:p w14:paraId="0A35BBEE" w14:textId="471418FB" w:rsidR="005E6CBC" w:rsidRPr="00F9463A" w:rsidRDefault="005E6CBC" w:rsidP="00F9463A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F9463A">
        <w:rPr>
          <w:rFonts w:ascii="David Libre" w:hAnsi="David Libre"/>
          <w:b/>
          <w:bCs/>
          <w:sz w:val="28"/>
          <w:szCs w:val="28"/>
          <w:u w:val="single"/>
          <w:rtl/>
        </w:rPr>
        <w:lastRenderedPageBreak/>
        <w:t>גזר-דין</w:t>
      </w:r>
    </w:p>
    <w:p w14:paraId="4A7753D4" w14:textId="29C8B350" w:rsidR="005E6CBC" w:rsidRPr="00F9463A" w:rsidRDefault="005E6CBC" w:rsidP="00E84F70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F9463A">
        <w:rPr>
          <w:rFonts w:ascii="David Libre" w:hAnsi="David Libre"/>
          <w:sz w:val="28"/>
          <w:szCs w:val="28"/>
          <w:rtl/>
        </w:rPr>
        <w:t xml:space="preserve">הנאשמת הורשעה על פי הודאתה בעבירה של היעדר מן השירות שלא ברשות, על כי נעדרה מיחידתה לתקופה בת </w:t>
      </w:r>
      <w:r w:rsidR="00DA7071" w:rsidRPr="00F9463A">
        <w:rPr>
          <w:rFonts w:ascii="David Libre" w:hAnsi="David Libre" w:hint="cs"/>
          <w:sz w:val="28"/>
          <w:szCs w:val="28"/>
          <w:rtl/>
        </w:rPr>
        <w:t xml:space="preserve">679 </w:t>
      </w:r>
      <w:r w:rsidRPr="00F9463A">
        <w:rPr>
          <w:rFonts w:ascii="David Libre" w:hAnsi="David Libre"/>
          <w:sz w:val="28"/>
          <w:szCs w:val="28"/>
          <w:rtl/>
        </w:rPr>
        <w:t>ימים,  אשר הסתיימה בהתייצבותה.</w:t>
      </w:r>
    </w:p>
    <w:p w14:paraId="5ED7D8F6" w14:textId="77777777" w:rsidR="005E6CBC" w:rsidRPr="00F9463A" w:rsidRDefault="005E6CBC" w:rsidP="00E84F70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4F8967CB" w14:textId="77777777" w:rsidR="000A5F61" w:rsidRDefault="005E6CBC" w:rsidP="00E84F70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F9463A">
        <w:rPr>
          <w:rFonts w:ascii="David Libre" w:hAnsi="David Libre"/>
          <w:sz w:val="28"/>
          <w:szCs w:val="28"/>
          <w:rtl/>
        </w:rPr>
        <w:t>הנאשמת גויסה לצה"ל בחודש</w:t>
      </w:r>
      <w:r w:rsidR="00DA7071" w:rsidRPr="00F9463A">
        <w:rPr>
          <w:rFonts w:ascii="David Libre" w:hAnsi="David Libre" w:hint="cs"/>
          <w:sz w:val="28"/>
          <w:szCs w:val="28"/>
          <w:rtl/>
        </w:rPr>
        <w:t xml:space="preserve"> נובמבר 2020 ואין בעברה עבירות קודמות. תחילה הצטרפה הנאשמת להליך שילוב</w:t>
      </w:r>
      <w:r w:rsidR="00720AD8" w:rsidRPr="00F9463A">
        <w:rPr>
          <w:rFonts w:ascii="David Libre" w:hAnsi="David Libre" w:hint="cs"/>
          <w:sz w:val="28"/>
          <w:szCs w:val="28"/>
          <w:rtl/>
        </w:rPr>
        <w:t>, אך לאחר שהשלימה למעלה ממחצית התקופה בהליך לא אפשר מצבה הנפשי של הנאשמת את המשך שירותה</w:t>
      </w:r>
      <w:r w:rsidR="000A5F61">
        <w:rPr>
          <w:rFonts w:ascii="David Libre" w:hAnsi="David Libre" w:hint="cs"/>
          <w:sz w:val="28"/>
          <w:szCs w:val="28"/>
          <w:rtl/>
        </w:rPr>
        <w:t xml:space="preserve"> ו</w:t>
      </w:r>
      <w:r w:rsidR="00720AD8" w:rsidRPr="00F9463A">
        <w:rPr>
          <w:rFonts w:ascii="David Libre" w:hAnsi="David Libre" w:hint="cs"/>
          <w:sz w:val="28"/>
          <w:szCs w:val="28"/>
          <w:rtl/>
        </w:rPr>
        <w:t>הותאם לה פרופיל פוסל שירות לאור התרשמות קלינית של גורמי הטיפול</w:t>
      </w:r>
      <w:r w:rsidR="000A5F61">
        <w:rPr>
          <w:rFonts w:ascii="David Libre" w:hAnsi="David Libre" w:hint="cs"/>
          <w:sz w:val="28"/>
          <w:szCs w:val="28"/>
          <w:rtl/>
        </w:rPr>
        <w:t xml:space="preserve">, </w:t>
      </w:r>
      <w:r w:rsidR="00720AD8" w:rsidRPr="00F9463A">
        <w:rPr>
          <w:rFonts w:ascii="David Libre" w:hAnsi="David Libre" w:hint="cs"/>
          <w:sz w:val="28"/>
          <w:szCs w:val="28"/>
          <w:rtl/>
        </w:rPr>
        <w:t xml:space="preserve">לאחר שמוצו פתרונות פיקודיים שונים. </w:t>
      </w:r>
    </w:p>
    <w:p w14:paraId="19AB3341" w14:textId="710E5DE0" w:rsidR="005E6CBC" w:rsidRPr="00F9463A" w:rsidRDefault="00720AD8" w:rsidP="00E84F70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F9463A">
        <w:rPr>
          <w:rFonts w:ascii="David Libre" w:hAnsi="David Libre" w:hint="cs"/>
          <w:sz w:val="28"/>
          <w:szCs w:val="28"/>
          <w:rtl/>
        </w:rPr>
        <w:t>הנאשמת פוטרה משירות ונשרה מהליך השילוב</w:t>
      </w:r>
      <w:r w:rsidR="000A5F61">
        <w:rPr>
          <w:rFonts w:ascii="David Libre" w:hAnsi="David Libre" w:hint="cs"/>
          <w:sz w:val="28"/>
          <w:szCs w:val="28"/>
          <w:rtl/>
        </w:rPr>
        <w:t xml:space="preserve">, </w:t>
      </w:r>
      <w:r w:rsidRPr="00F9463A">
        <w:rPr>
          <w:rFonts w:ascii="David Libre" w:hAnsi="David Libre" w:hint="cs"/>
          <w:sz w:val="28"/>
          <w:szCs w:val="28"/>
          <w:rtl/>
        </w:rPr>
        <w:t>חרף הפסקת ההליך נקשרו הצדדים בהסדר מקל המאזן בין חומרת העבירה למורכבות מצבה של הנאשמת והרקע למצב זה.</w:t>
      </w:r>
    </w:p>
    <w:p w14:paraId="57DA0EF1" w14:textId="77777777" w:rsidR="005E6CBC" w:rsidRPr="00F9463A" w:rsidRDefault="005E6CBC" w:rsidP="00E84F70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637C1495" w14:textId="77777777" w:rsidR="005E6CBC" w:rsidRPr="00F9463A" w:rsidRDefault="005E6CBC" w:rsidP="00E84F70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F9463A">
        <w:rPr>
          <w:rFonts w:ascii="David Libre" w:hAnsi="David Libre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2A2E7A96" w14:textId="77777777" w:rsidR="005E6CBC" w:rsidRPr="00F9463A" w:rsidRDefault="005E6CBC" w:rsidP="00E84F70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542199E4" w14:textId="77777777" w:rsidR="005E6CBC" w:rsidRPr="00F9463A" w:rsidRDefault="005E6CBC" w:rsidP="00E84F70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F9463A">
        <w:rPr>
          <w:rFonts w:ascii="David Libre" w:hAnsi="David Libre"/>
          <w:b/>
          <w:bCs/>
          <w:sz w:val="28"/>
          <w:szCs w:val="28"/>
          <w:rtl/>
        </w:rPr>
        <w:t>על הנאשמת נגזרים, אפוא, העונשים הבאים:</w:t>
      </w:r>
    </w:p>
    <w:p w14:paraId="2819B205" w14:textId="77777777" w:rsidR="005E6CBC" w:rsidRPr="00F9463A" w:rsidRDefault="005E6CBC" w:rsidP="00E84F70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7CCF3CC2" w14:textId="29577608" w:rsidR="005E6CBC" w:rsidRPr="00F9463A" w:rsidRDefault="009F3DD3" w:rsidP="00E00807">
      <w:pPr>
        <w:numPr>
          <w:ilvl w:val="0"/>
          <w:numId w:val="3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>
        <w:rPr>
          <w:rFonts w:ascii="David Libre" w:hAnsi="David Libre" w:hint="cs"/>
          <w:b/>
          <w:bCs/>
          <w:sz w:val="28"/>
          <w:szCs w:val="28"/>
          <w:rtl/>
        </w:rPr>
        <w:t xml:space="preserve">שמונה (8), </w:t>
      </w:r>
      <w:r w:rsidR="00E00807" w:rsidRPr="00F9463A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  <w:r w:rsidR="005E6CBC" w:rsidRPr="00F9463A">
        <w:rPr>
          <w:rFonts w:ascii="David Libre" w:hAnsi="David Libre"/>
          <w:b/>
          <w:bCs/>
          <w:sz w:val="28"/>
          <w:szCs w:val="28"/>
          <w:rtl/>
        </w:rPr>
        <w:t xml:space="preserve">ימי מאסר לריצוי בפועל, </w:t>
      </w:r>
      <w:r w:rsidR="00E00807" w:rsidRPr="00F9463A">
        <w:rPr>
          <w:rFonts w:ascii="David Libre" w:hAnsi="David Libre" w:hint="cs"/>
          <w:b/>
          <w:bCs/>
          <w:sz w:val="28"/>
          <w:szCs w:val="28"/>
          <w:rtl/>
        </w:rPr>
        <w:t>כימי מעצרה הסגור של הנאשמת בתיק זה (05.03.2023 עד 12.03.2023).</w:t>
      </w:r>
    </w:p>
    <w:p w14:paraId="6D8290D6" w14:textId="1E13CAFD" w:rsidR="005E6CBC" w:rsidRPr="00F9463A" w:rsidRDefault="00E00807" w:rsidP="005E6CBC">
      <w:pPr>
        <w:numPr>
          <w:ilvl w:val="0"/>
          <w:numId w:val="3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F9463A">
        <w:rPr>
          <w:rFonts w:ascii="David Libre" w:hAnsi="David Libre" w:hint="cs"/>
          <w:b/>
          <w:bCs/>
          <w:sz w:val="28"/>
          <w:szCs w:val="28"/>
          <w:rtl/>
        </w:rPr>
        <w:t xml:space="preserve">קנס בסך </w:t>
      </w:r>
      <w:r w:rsidR="009F3DD3">
        <w:rPr>
          <w:rFonts w:ascii="David Libre" w:hAnsi="David Libre" w:hint="cs"/>
          <w:b/>
          <w:bCs/>
          <w:sz w:val="28"/>
          <w:szCs w:val="28"/>
          <w:rtl/>
        </w:rPr>
        <w:t xml:space="preserve">שש מאות (600) </w:t>
      </w:r>
      <w:r w:rsidRPr="00F9463A">
        <w:rPr>
          <w:rFonts w:ascii="David Libre" w:hAnsi="David Libre" w:hint="cs"/>
          <w:b/>
          <w:bCs/>
          <w:sz w:val="28"/>
          <w:szCs w:val="28"/>
          <w:rtl/>
        </w:rPr>
        <w:t>שקלים אותו תשלם הנאשמת באמצעות כרטיס אשראי בתשלום אחד</w:t>
      </w:r>
      <w:r w:rsidR="000A5F61">
        <w:rPr>
          <w:rFonts w:ascii="David Libre" w:hAnsi="David Libre" w:hint="cs"/>
          <w:b/>
          <w:bCs/>
          <w:sz w:val="28"/>
          <w:szCs w:val="28"/>
          <w:rtl/>
        </w:rPr>
        <w:t xml:space="preserve"> (1)</w:t>
      </w:r>
      <w:r w:rsidRPr="00F9463A">
        <w:rPr>
          <w:rFonts w:ascii="David Libre" w:hAnsi="David Libre" w:hint="cs"/>
          <w:b/>
          <w:bCs/>
          <w:sz w:val="28"/>
          <w:szCs w:val="28"/>
          <w:rtl/>
        </w:rPr>
        <w:t xml:space="preserve"> עד ליום 01.02.2024.</w:t>
      </w:r>
    </w:p>
    <w:p w14:paraId="44FB4C4A" w14:textId="77777777" w:rsidR="005E6CBC" w:rsidRPr="00F9463A" w:rsidRDefault="005E6CBC" w:rsidP="005E6CBC">
      <w:pPr>
        <w:numPr>
          <w:ilvl w:val="0"/>
          <w:numId w:val="3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  <w:rtl/>
        </w:rPr>
      </w:pPr>
      <w:r w:rsidRPr="00F9463A">
        <w:rPr>
          <w:rFonts w:ascii="David Libre" w:hAnsi="David Libre"/>
          <w:b/>
          <w:bCs/>
          <w:sz w:val="28"/>
          <w:szCs w:val="28"/>
          <w:rtl/>
        </w:rPr>
        <w:t>הורדה לדרגת טוראי.</w:t>
      </w:r>
    </w:p>
    <w:p w14:paraId="7C7FD23F" w14:textId="77777777" w:rsidR="00940EE4" w:rsidRPr="00F9463A" w:rsidRDefault="005E6CBC" w:rsidP="00940EE4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</w:rPr>
      </w:pPr>
      <w:r w:rsidRPr="00F9463A">
        <w:rPr>
          <w:rFonts w:ascii="David Libre" w:hAnsi="David Libre"/>
          <w:b/>
          <w:bCs/>
          <w:sz w:val="28"/>
          <w:szCs w:val="28"/>
          <w:rtl/>
        </w:rPr>
        <w:t>זכות ערעור כחוק.</w:t>
      </w:r>
    </w:p>
    <w:p w14:paraId="5FF0CAE1" w14:textId="55B5905F" w:rsidR="00940EE4" w:rsidRPr="00F9463A" w:rsidRDefault="00940EE4" w:rsidP="00940EE4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F9463A">
        <w:rPr>
          <w:rFonts w:ascii="David Libre" w:hAnsi="David Libre"/>
          <w:b/>
          <w:bCs/>
          <w:sz w:val="28"/>
          <w:szCs w:val="28"/>
          <w:rtl/>
        </w:rPr>
        <w:t>נית</w:t>
      </w:r>
      <w:r w:rsidRPr="00F9463A">
        <w:rPr>
          <w:rFonts w:ascii="David Libre" w:hAnsi="David Libre" w:hint="cs"/>
          <w:b/>
          <w:bCs/>
          <w:sz w:val="28"/>
          <w:szCs w:val="28"/>
          <w:rtl/>
        </w:rPr>
        <w:t>ן</w:t>
      </w:r>
      <w:r w:rsidRPr="00F9463A">
        <w:rPr>
          <w:rFonts w:ascii="David Libre" w:hAnsi="David Libre"/>
          <w:b/>
          <w:bCs/>
          <w:sz w:val="28"/>
          <w:szCs w:val="28"/>
          <w:rtl/>
        </w:rPr>
        <w:t xml:space="preserve"> היום, </w:t>
      </w:r>
      <w:r w:rsidRPr="00F9463A">
        <w:rPr>
          <w:rFonts w:ascii="David Libre" w:hAnsi="David Libre" w:hint="cs"/>
          <w:b/>
          <w:bCs/>
          <w:sz w:val="28"/>
          <w:szCs w:val="28"/>
          <w:rtl/>
        </w:rPr>
        <w:t xml:space="preserve">כ"ג בכסלו תשפ"ד, 06.12.2023, </w:t>
      </w:r>
      <w:r w:rsidRPr="00F9463A">
        <w:rPr>
          <w:rFonts w:ascii="David Libre" w:hAnsi="David Libre"/>
          <w:b/>
          <w:bCs/>
          <w:sz w:val="28"/>
          <w:szCs w:val="28"/>
          <w:rtl/>
        </w:rPr>
        <w:t>והודע בפומבי ובמעמד הצדדים.</w:t>
      </w:r>
    </w:p>
    <w:p w14:paraId="669A5338" w14:textId="2E699D32" w:rsidR="005E6CBC" w:rsidRPr="00F9463A" w:rsidRDefault="005E6CBC" w:rsidP="00940EE4">
      <w:pPr>
        <w:autoSpaceDE w:val="0"/>
        <w:autoSpaceDN w:val="0"/>
        <w:spacing w:line="360" w:lineRule="auto"/>
        <w:ind w:left="360"/>
        <w:rPr>
          <w:rFonts w:ascii="David Libre" w:hAnsi="David Libre"/>
          <w:sz w:val="28"/>
          <w:szCs w:val="28"/>
          <w:rtl/>
        </w:rPr>
      </w:pPr>
    </w:p>
    <w:p w14:paraId="49777EA8" w14:textId="77777777" w:rsidR="005E6CBC" w:rsidRPr="00F9463A" w:rsidRDefault="005E6CBC" w:rsidP="00E84F70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F9463A">
        <w:rPr>
          <w:rFonts w:ascii="David Libre" w:hAnsi="David Libre"/>
          <w:b/>
          <w:bCs/>
          <w:sz w:val="28"/>
          <w:szCs w:val="28"/>
          <w:rtl/>
        </w:rPr>
        <w:t>___________</w:t>
      </w:r>
    </w:p>
    <w:p w14:paraId="63DF630D" w14:textId="0885B12F" w:rsidR="00FC5928" w:rsidRPr="00F9463A" w:rsidRDefault="00F9463A" w:rsidP="00940EE4">
      <w:pPr>
        <w:spacing w:line="360" w:lineRule="auto"/>
        <w:ind w:hanging="58"/>
        <w:jc w:val="center"/>
        <w:rPr>
          <w:rFonts w:ascii="David Libre" w:hAnsi="David Libre"/>
          <w:sz w:val="28"/>
          <w:szCs w:val="28"/>
          <w:rtl/>
        </w:rPr>
      </w:pPr>
      <w:r>
        <w:rPr>
          <w:rFonts w:ascii="David Libre" w:hAnsi="David Libre" w:hint="cs"/>
          <w:b/>
          <w:bCs/>
          <w:sz w:val="28"/>
          <w:szCs w:val="28"/>
          <w:rtl/>
        </w:rPr>
        <w:t>שופט</w:t>
      </w:r>
    </w:p>
    <w:p w14:paraId="0BE7C810" w14:textId="77777777" w:rsidR="00FC5928" w:rsidRPr="00F9463A" w:rsidRDefault="00FC5928" w:rsidP="00FC5928">
      <w:pPr>
        <w:spacing w:line="360" w:lineRule="auto"/>
        <w:ind w:hanging="58"/>
        <w:rPr>
          <w:rFonts w:ascii="David Libre" w:hAnsi="David Libre"/>
          <w:sz w:val="28"/>
          <w:szCs w:val="28"/>
          <w:rtl/>
        </w:rPr>
      </w:pPr>
    </w:p>
    <w:bookmarkEnd w:id="0"/>
    <w:p w14:paraId="251A3E84" w14:textId="77777777" w:rsidR="00FC5928" w:rsidRPr="00F9463A" w:rsidRDefault="00FC5928" w:rsidP="00FC5928">
      <w:pPr>
        <w:bidi w:val="0"/>
        <w:spacing w:after="160" w:line="259" w:lineRule="auto"/>
        <w:jc w:val="left"/>
        <w:rPr>
          <w:rFonts w:ascii="David Libre" w:hAnsi="David Libre"/>
          <w:b/>
          <w:bCs/>
          <w:sz w:val="28"/>
          <w:szCs w:val="28"/>
        </w:rPr>
      </w:pPr>
    </w:p>
    <w:p w14:paraId="4A128C84" w14:textId="77777777" w:rsidR="009F3DD3" w:rsidRPr="00973702" w:rsidRDefault="009F3DD3" w:rsidP="009F3DD3">
      <w:pPr>
        <w:rPr>
          <w:rFonts w:ascii="David" w:hAnsi="David"/>
          <w:b/>
          <w:bCs/>
          <w:sz w:val="28"/>
          <w:szCs w:val="28"/>
          <w:rtl/>
        </w:rPr>
      </w:pPr>
      <w:r w:rsidRPr="00973702">
        <w:rPr>
          <w:rFonts w:ascii="David" w:hAnsi="David"/>
          <w:b/>
          <w:bCs/>
          <w:sz w:val="28"/>
          <w:szCs w:val="28"/>
          <w:rtl/>
        </w:rPr>
        <w:t>נערך על ידי</w:t>
      </w:r>
      <w:r>
        <w:rPr>
          <w:rFonts w:ascii="David" w:hAnsi="David" w:hint="cs"/>
          <w:b/>
          <w:bCs/>
          <w:sz w:val="28"/>
          <w:szCs w:val="28"/>
          <w:rtl/>
        </w:rPr>
        <w:t>: ק.ג</w:t>
      </w:r>
    </w:p>
    <w:p w14:paraId="44A56D9C" w14:textId="77777777" w:rsidR="009F3DD3" w:rsidRPr="00973702" w:rsidRDefault="009F3DD3" w:rsidP="009F3DD3">
      <w:pPr>
        <w:rPr>
          <w:rFonts w:ascii="David" w:hAnsi="David"/>
          <w:b/>
          <w:bCs/>
          <w:sz w:val="28"/>
          <w:szCs w:val="28"/>
          <w:rtl/>
        </w:rPr>
      </w:pPr>
      <w:r w:rsidRPr="00973702">
        <w:rPr>
          <w:rFonts w:ascii="David" w:hAnsi="David"/>
          <w:b/>
          <w:bCs/>
          <w:sz w:val="28"/>
          <w:szCs w:val="28"/>
          <w:rtl/>
        </w:rPr>
        <w:t>בתאריך</w:t>
      </w:r>
      <w:r>
        <w:rPr>
          <w:rFonts w:ascii="David" w:hAnsi="David" w:hint="cs"/>
          <w:b/>
          <w:bCs/>
          <w:sz w:val="28"/>
          <w:szCs w:val="28"/>
          <w:rtl/>
        </w:rPr>
        <w:t>:31.12.2023</w:t>
      </w:r>
    </w:p>
    <w:p w14:paraId="196AC25B" w14:textId="77777777" w:rsidR="009F3DD3" w:rsidRPr="00973702" w:rsidRDefault="009F3DD3" w:rsidP="009F3DD3">
      <w:pPr>
        <w:rPr>
          <w:rFonts w:ascii="David" w:hAnsi="David"/>
          <w:b/>
          <w:bCs/>
          <w:sz w:val="28"/>
          <w:szCs w:val="28"/>
          <w:rtl/>
        </w:rPr>
      </w:pPr>
      <w:r w:rsidRPr="00973702">
        <w:rPr>
          <w:rFonts w:ascii="David" w:hAnsi="David"/>
          <w:b/>
          <w:bCs/>
          <w:sz w:val="28"/>
          <w:szCs w:val="28"/>
          <w:rtl/>
        </w:rPr>
        <w:t>חתימת המגיה: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סגן שיר בן-ארמון</w:t>
      </w:r>
    </w:p>
    <w:p w14:paraId="7ADD0D44" w14:textId="77777777" w:rsidR="00D63B1D" w:rsidRPr="00F9463A" w:rsidRDefault="000A5F61">
      <w:pPr>
        <w:rPr>
          <w:sz w:val="28"/>
          <w:szCs w:val="28"/>
        </w:rPr>
      </w:pPr>
    </w:p>
    <w:sectPr w:rsidR="00D63B1D" w:rsidRPr="00F9463A" w:rsidSect="00F9463A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9F465" w14:textId="77777777" w:rsidR="00D7085E" w:rsidRDefault="00D7085E" w:rsidP="00FC5928">
      <w:r>
        <w:separator/>
      </w:r>
    </w:p>
  </w:endnote>
  <w:endnote w:type="continuationSeparator" w:id="0">
    <w:p w14:paraId="024CD9C0" w14:textId="77777777" w:rsidR="00D7085E" w:rsidRDefault="00D7085E" w:rsidP="00FC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732389878"/>
      <w:docPartObj>
        <w:docPartGallery w:val="Page Numbers (Bottom of Page)"/>
        <w:docPartUnique/>
      </w:docPartObj>
    </w:sdtPr>
    <w:sdtEndPr/>
    <w:sdtContent>
      <w:p w14:paraId="3D63D6F7" w14:textId="741BD0F8" w:rsidR="00F9463A" w:rsidRDefault="00F946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AA2E77" w14:textId="77777777" w:rsidR="0032308A" w:rsidRDefault="000A5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45B0E" w14:textId="77777777" w:rsidR="00D7085E" w:rsidRDefault="00D7085E" w:rsidP="00FC5928">
      <w:r>
        <w:separator/>
      </w:r>
    </w:p>
  </w:footnote>
  <w:footnote w:type="continuationSeparator" w:id="0">
    <w:p w14:paraId="4A2EF75B" w14:textId="77777777" w:rsidR="00D7085E" w:rsidRDefault="00D7085E" w:rsidP="00FC5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EE083" w14:textId="5F7143FC" w:rsidR="00F9463A" w:rsidRDefault="00F9463A" w:rsidP="00F9463A">
    <w:pPr>
      <w:pStyle w:val="Header"/>
      <w:jc w:val="center"/>
      <w:rPr>
        <w:rtl/>
      </w:rPr>
    </w:pPr>
    <w:r>
      <w:rPr>
        <w:rFonts w:hint="cs"/>
        <w:rtl/>
      </w:rPr>
      <w:t>-בלמ"ס-</w:t>
    </w:r>
  </w:p>
  <w:p w14:paraId="7D53A166" w14:textId="29175C5B" w:rsidR="00FC5928" w:rsidRDefault="00FC5928" w:rsidP="00F9463A">
    <w:pPr>
      <w:pStyle w:val="Header"/>
      <w:jc w:val="right"/>
      <w:rPr>
        <w:rtl/>
      </w:rPr>
    </w:pPr>
    <w:r w:rsidRPr="00FC5928">
      <w:rPr>
        <w:rtl/>
      </w:rPr>
      <w:t xml:space="preserve">ח"א (מחוזי) 45/23 </w:t>
    </w:r>
  </w:p>
  <w:p w14:paraId="0C63C630" w14:textId="493F8594" w:rsidR="00A860EE" w:rsidRDefault="00F9463A" w:rsidP="00F9463A">
    <w:pPr>
      <w:pStyle w:val="Header"/>
      <w:jc w:val="right"/>
    </w:pPr>
    <w:r>
      <w:rPr>
        <w:rFonts w:hint="cs"/>
        <w:rtl/>
      </w:rPr>
      <w:t xml:space="preserve"> התובע הצבאי נ' </w:t>
    </w:r>
    <w:r w:rsidR="00F85DB2">
      <w:rPr>
        <w:rFonts w:hint="cs"/>
        <w:rtl/>
      </w:rPr>
      <w:t>ח/</w:t>
    </w:r>
    <w:r w:rsidR="009F3DD3">
      <w:rPr>
        <w:rFonts w:hint="cs"/>
      </w:rPr>
      <w:t>XXX</w:t>
    </w:r>
    <w:r w:rsidR="009F3DD3">
      <w:rPr>
        <w:rFonts w:hint="cs"/>
        <w:rtl/>
      </w:rPr>
      <w:t xml:space="preserve"> </w:t>
    </w:r>
    <w:r w:rsidR="00FC5928" w:rsidRPr="00FC5928">
      <w:rPr>
        <w:rtl/>
      </w:rPr>
      <w:t xml:space="preserve">רב"ט </w:t>
    </w:r>
    <w:r w:rsidR="009F3DD3">
      <w:rPr>
        <w:rFonts w:hint="cs"/>
        <w:rtl/>
      </w:rPr>
      <w:t>א</w:t>
    </w:r>
    <w:r w:rsidR="000A5F61">
      <w:rPr>
        <w:rFonts w:hint="cs"/>
        <w:rtl/>
      </w:rPr>
      <w:t>' ק'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522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2" w15:restartNumberingAfterBreak="0">
    <w:nsid w:val="534837BB"/>
    <w:multiLevelType w:val="hybridMultilevel"/>
    <w:tmpl w:val="68DE6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 w15:restartNumberingAfterBreak="0">
    <w:nsid w:val="66215757"/>
    <w:multiLevelType w:val="hybridMultilevel"/>
    <w:tmpl w:val="C416FFE0"/>
    <w:lvl w:ilvl="0" w:tplc="B94AF4A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28"/>
    <w:rsid w:val="000A5F61"/>
    <w:rsid w:val="000A7EBE"/>
    <w:rsid w:val="001863FD"/>
    <w:rsid w:val="005E6CBC"/>
    <w:rsid w:val="0061282C"/>
    <w:rsid w:val="00720AD8"/>
    <w:rsid w:val="008B103E"/>
    <w:rsid w:val="00940EE4"/>
    <w:rsid w:val="00953E21"/>
    <w:rsid w:val="009F3DD3"/>
    <w:rsid w:val="00A27694"/>
    <w:rsid w:val="00B509B2"/>
    <w:rsid w:val="00C91A96"/>
    <w:rsid w:val="00CC6BE2"/>
    <w:rsid w:val="00CF6A53"/>
    <w:rsid w:val="00D7085E"/>
    <w:rsid w:val="00DA7071"/>
    <w:rsid w:val="00DB40DA"/>
    <w:rsid w:val="00DE7894"/>
    <w:rsid w:val="00E00807"/>
    <w:rsid w:val="00F85DB2"/>
    <w:rsid w:val="00F9463A"/>
    <w:rsid w:val="00FC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7CEB7A"/>
  <w15:chartTrackingRefBased/>
  <w15:docId w15:val="{2CE5BD7A-DBD2-4A7F-8E6F-356BB0B3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928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C5928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FC5928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FC5928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FC5928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FC592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928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592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928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FC5928"/>
  </w:style>
  <w:style w:type="paragraph" w:styleId="ListParagraph">
    <w:name w:val="List Paragraph"/>
    <w:basedOn w:val="Normal"/>
    <w:link w:val="ListParagraphChar"/>
    <w:uiPriority w:val="34"/>
    <w:qFormat/>
    <w:rsid w:val="00953E2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53E21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תמר גלולה - יבד"ץ 205 / בית דין/ רשמת משפטית / תמר גלולה</dc:creator>
  <cp:keywords/>
  <dc:description/>
  <cp:lastModifiedBy>שיר מימון - יבד"ץ 205 / בית דין צפון / עוזרת משפטית</cp:lastModifiedBy>
  <cp:revision>3</cp:revision>
  <dcterms:created xsi:type="dcterms:W3CDTF">2023-12-31T11:16:00Z</dcterms:created>
  <dcterms:modified xsi:type="dcterms:W3CDTF">2024-01-14T09:14:00Z</dcterms:modified>
</cp:coreProperties>
</file>