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326A" w14:textId="77777777" w:rsidR="009B37BA" w:rsidRPr="003E28C9" w:rsidRDefault="009B37BA" w:rsidP="009B37BA">
      <w:pPr>
        <w:jc w:val="center"/>
        <w:rPr>
          <w:rFonts w:ascii="David" w:hAnsi="David"/>
          <w:b/>
          <w:bCs/>
          <w:sz w:val="28"/>
          <w:szCs w:val="28"/>
          <w:rtl/>
        </w:rPr>
      </w:pPr>
      <w:r w:rsidRPr="003E28C9">
        <w:rPr>
          <w:rFonts w:ascii="David" w:hAnsi="David"/>
          <w:noProof/>
          <w:sz w:val="28"/>
          <w:szCs w:val="28"/>
        </w:rPr>
        <w:drawing>
          <wp:inline distT="0" distB="0" distL="0" distR="0" wp14:anchorId="1E8BF56E" wp14:editId="7A532CC3">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3E28C9">
        <w:rPr>
          <w:rFonts w:ascii="David" w:hAnsi="David"/>
          <w:noProof/>
          <w:sz w:val="28"/>
          <w:szCs w:val="28"/>
          <w:rtl/>
        </w:rPr>
        <w:t xml:space="preserve">                                                 </w:t>
      </w:r>
      <w:r w:rsidRPr="003E28C9">
        <w:rPr>
          <w:rFonts w:ascii="David" w:hAnsi="David"/>
          <w:noProof/>
          <w:sz w:val="28"/>
          <w:szCs w:val="28"/>
        </w:rPr>
        <w:drawing>
          <wp:inline distT="0" distB="0" distL="0" distR="0" wp14:anchorId="63E930B2" wp14:editId="03FE003F">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3E28C9">
        <w:rPr>
          <w:rFonts w:ascii="David" w:hAnsi="David"/>
          <w:noProof/>
          <w:sz w:val="28"/>
          <w:szCs w:val="28"/>
          <w:rtl/>
        </w:rPr>
        <w:t xml:space="preserve">   </w:t>
      </w:r>
    </w:p>
    <w:p w14:paraId="4AC8CE85" w14:textId="77777777" w:rsidR="009B37BA" w:rsidRPr="003E28C9" w:rsidRDefault="009B37BA" w:rsidP="009B37BA">
      <w:pPr>
        <w:jc w:val="center"/>
        <w:rPr>
          <w:rFonts w:ascii="David" w:hAnsi="David"/>
          <w:b/>
          <w:bCs/>
          <w:sz w:val="28"/>
          <w:szCs w:val="28"/>
        </w:rPr>
      </w:pPr>
    </w:p>
    <w:p w14:paraId="14A79F22" w14:textId="77777777" w:rsidR="009B37BA" w:rsidRPr="003E28C9" w:rsidRDefault="009B37BA" w:rsidP="009B37BA">
      <w:pPr>
        <w:rPr>
          <w:rFonts w:ascii="David" w:hAnsi="David"/>
          <w:b/>
          <w:bCs/>
          <w:sz w:val="28"/>
          <w:szCs w:val="28"/>
          <w:rtl/>
        </w:rPr>
      </w:pPr>
      <w:r w:rsidRPr="003E28C9">
        <w:rPr>
          <w:rFonts w:ascii="David" w:hAnsi="David"/>
          <w:b/>
          <w:bCs/>
          <w:sz w:val="28"/>
          <w:szCs w:val="28"/>
          <w:rtl/>
        </w:rPr>
        <w:t>בבית הדין הצבאי המחוזי</w:t>
      </w:r>
    </w:p>
    <w:p w14:paraId="7D909485" w14:textId="77777777" w:rsidR="009B37BA" w:rsidRPr="003E28C9" w:rsidRDefault="009B37BA" w:rsidP="009B37BA">
      <w:pPr>
        <w:rPr>
          <w:rFonts w:ascii="David" w:hAnsi="David"/>
          <w:b/>
          <w:bCs/>
          <w:sz w:val="28"/>
          <w:szCs w:val="28"/>
          <w:rtl/>
        </w:rPr>
      </w:pPr>
      <w:r w:rsidRPr="003E28C9">
        <w:rPr>
          <w:rFonts w:ascii="David" w:hAnsi="David"/>
          <w:b/>
          <w:bCs/>
          <w:sz w:val="28"/>
          <w:szCs w:val="28"/>
          <w:rtl/>
        </w:rPr>
        <w:t>במחוז שיפוטי</w:t>
      </w:r>
      <w:r>
        <w:rPr>
          <w:rFonts w:ascii="David" w:hAnsi="David" w:hint="cs"/>
          <w:b/>
          <w:bCs/>
          <w:sz w:val="28"/>
          <w:szCs w:val="28"/>
          <w:rtl/>
        </w:rPr>
        <w:t xml:space="preserve"> מרכז</w:t>
      </w:r>
    </w:p>
    <w:p w14:paraId="2E9EA2DC" w14:textId="77777777" w:rsidR="009B37BA" w:rsidRPr="003E28C9" w:rsidRDefault="009B37BA" w:rsidP="009B37BA">
      <w:pPr>
        <w:rPr>
          <w:rFonts w:ascii="David" w:hAnsi="David"/>
          <w:b/>
          <w:bCs/>
          <w:sz w:val="28"/>
          <w:szCs w:val="28"/>
          <w:rtl/>
        </w:rPr>
      </w:pPr>
      <w:r w:rsidRPr="003E28C9">
        <w:rPr>
          <w:rFonts w:ascii="David" w:hAnsi="David"/>
          <w:b/>
          <w:bCs/>
          <w:sz w:val="28"/>
          <w:szCs w:val="28"/>
          <w:rtl/>
        </w:rPr>
        <w:t>בפני השופט</w:t>
      </w:r>
      <w:r>
        <w:rPr>
          <w:rFonts w:ascii="David" w:hAnsi="David" w:hint="cs"/>
          <w:b/>
          <w:bCs/>
          <w:sz w:val="28"/>
          <w:szCs w:val="28"/>
          <w:rtl/>
        </w:rPr>
        <w:t>ת</w:t>
      </w:r>
      <w:r w:rsidRPr="003E28C9">
        <w:rPr>
          <w:rFonts w:ascii="David" w:hAnsi="David"/>
          <w:b/>
          <w:bCs/>
          <w:sz w:val="28"/>
          <w:szCs w:val="28"/>
          <w:rtl/>
        </w:rPr>
        <w:t xml:space="preserve">:                        סא"ל </w:t>
      </w:r>
      <w:r>
        <w:rPr>
          <w:rFonts w:ascii="David" w:hAnsi="David" w:hint="cs"/>
          <w:b/>
          <w:bCs/>
          <w:sz w:val="28"/>
          <w:szCs w:val="28"/>
          <w:rtl/>
        </w:rPr>
        <w:t>רינת לוי מוסקוביץ'</w:t>
      </w:r>
    </w:p>
    <w:p w14:paraId="16DAA52C" w14:textId="77777777" w:rsidR="009B37BA" w:rsidRPr="003E28C9" w:rsidRDefault="009B37BA" w:rsidP="009B37BA">
      <w:pPr>
        <w:pStyle w:val="BodyText"/>
        <w:jc w:val="both"/>
        <w:rPr>
          <w:rFonts w:ascii="David" w:hAnsi="David" w:cs="David"/>
          <w:sz w:val="28"/>
          <w:u w:val="single"/>
          <w:rtl/>
        </w:rPr>
      </w:pPr>
      <w:r w:rsidRPr="003E28C9">
        <w:rPr>
          <w:rFonts w:ascii="David" w:hAnsi="David" w:cs="David"/>
          <w:sz w:val="28"/>
          <w:u w:val="single"/>
          <w:rtl/>
        </w:rPr>
        <w:t xml:space="preserve"> </w:t>
      </w:r>
    </w:p>
    <w:p w14:paraId="5CFF34E4" w14:textId="1F45D229" w:rsidR="009B37BA" w:rsidRPr="003E28C9" w:rsidRDefault="009B37BA" w:rsidP="009B37BA">
      <w:pPr>
        <w:pStyle w:val="BodyText"/>
        <w:jc w:val="both"/>
        <w:rPr>
          <w:rFonts w:ascii="David" w:hAnsi="David" w:cs="David"/>
          <w:sz w:val="28"/>
          <w:rtl/>
        </w:rPr>
      </w:pPr>
      <w:r w:rsidRPr="003E28C9">
        <w:rPr>
          <w:rFonts w:ascii="David" w:hAnsi="David" w:cs="David"/>
          <w:sz w:val="28"/>
          <w:rtl/>
        </w:rPr>
        <w:t xml:space="preserve">בעניין: התובע הצבאי                                              </w:t>
      </w:r>
      <w:r>
        <w:rPr>
          <w:rFonts w:ascii="David" w:hAnsi="David" w:cs="David" w:hint="cs"/>
          <w:sz w:val="28"/>
          <w:rtl/>
        </w:rPr>
        <w:t xml:space="preserve"> </w:t>
      </w:r>
      <w:r w:rsidRPr="003E28C9">
        <w:rPr>
          <w:rFonts w:ascii="David" w:hAnsi="David" w:cs="David"/>
          <w:sz w:val="28"/>
          <w:rtl/>
        </w:rPr>
        <w:t xml:space="preserve"> (ע"י ב"כ, </w:t>
      </w:r>
      <w:r>
        <w:rPr>
          <w:rFonts w:ascii="David" w:hAnsi="David" w:cs="David" w:hint="cs"/>
          <w:sz w:val="28"/>
          <w:rtl/>
        </w:rPr>
        <w:t>קמ"ש אביחי שמיר</w:t>
      </w:r>
      <w:r w:rsidRPr="003E28C9">
        <w:rPr>
          <w:rFonts w:ascii="David" w:hAnsi="David" w:cs="David"/>
          <w:sz w:val="28"/>
          <w:rtl/>
        </w:rPr>
        <w:t>)</w:t>
      </w:r>
    </w:p>
    <w:p w14:paraId="459CF99A" w14:textId="77777777" w:rsidR="009B37BA" w:rsidRPr="003E28C9" w:rsidRDefault="009B37BA" w:rsidP="009B37BA">
      <w:pPr>
        <w:pStyle w:val="BodyText"/>
        <w:jc w:val="center"/>
        <w:rPr>
          <w:rFonts w:ascii="David" w:hAnsi="David" w:cs="David"/>
          <w:sz w:val="28"/>
          <w:rtl/>
        </w:rPr>
      </w:pPr>
      <w:r w:rsidRPr="003E28C9">
        <w:rPr>
          <w:rFonts w:ascii="David" w:hAnsi="David" w:cs="David"/>
          <w:sz w:val="28"/>
          <w:rtl/>
        </w:rPr>
        <w:t>נגד</w:t>
      </w:r>
    </w:p>
    <w:p w14:paraId="01D7D32F" w14:textId="6C029E37" w:rsidR="0081117D" w:rsidRPr="009B37BA" w:rsidRDefault="009B37BA" w:rsidP="009B37BA">
      <w:pPr>
        <w:pStyle w:val="BodyText"/>
        <w:jc w:val="both"/>
        <w:rPr>
          <w:rFonts w:ascii="David" w:hAnsi="David" w:cs="David"/>
          <w:sz w:val="28"/>
          <w:rtl/>
        </w:rPr>
      </w:pPr>
      <w:r w:rsidRPr="003E28C9">
        <w:rPr>
          <w:rFonts w:ascii="David" w:hAnsi="David" w:cs="David"/>
          <w:sz w:val="28"/>
          <w:rtl/>
        </w:rPr>
        <w:t>הנאשם:</w:t>
      </w:r>
      <w:r w:rsidRPr="003E28C9">
        <w:rPr>
          <w:rFonts w:ascii="David" w:hAnsi="David" w:cs="David"/>
          <w:sz w:val="28"/>
        </w:rPr>
        <w:t>X</w:t>
      </w:r>
      <w:r w:rsidRPr="003E28C9">
        <w:rPr>
          <w:rFonts w:ascii="David" w:hAnsi="David" w:cs="David"/>
          <w:sz w:val="28"/>
          <w:rtl/>
        </w:rPr>
        <w:t>/</w:t>
      </w:r>
      <w:r w:rsidRPr="003E28C9">
        <w:rPr>
          <w:rFonts w:ascii="David" w:hAnsi="David" w:cs="David"/>
          <w:sz w:val="28"/>
        </w:rPr>
        <w:t>XXX</w:t>
      </w:r>
      <w:r w:rsidRPr="003E28C9">
        <w:rPr>
          <w:rFonts w:ascii="David" w:hAnsi="David" w:cs="David"/>
          <w:sz w:val="28"/>
          <w:rtl/>
        </w:rPr>
        <w:t xml:space="preserve"> </w:t>
      </w:r>
      <w:r>
        <w:rPr>
          <w:rFonts w:ascii="David" w:hAnsi="David" w:cs="David" w:hint="cs"/>
          <w:sz w:val="28"/>
          <w:rtl/>
        </w:rPr>
        <w:t>טוראי ש' ג'</w:t>
      </w:r>
      <w:r w:rsidRPr="003E28C9">
        <w:rPr>
          <w:rFonts w:ascii="David" w:hAnsi="David" w:cs="David"/>
          <w:sz w:val="28"/>
          <w:rtl/>
        </w:rPr>
        <w:t xml:space="preserve">                         </w:t>
      </w:r>
      <w:r>
        <w:rPr>
          <w:rFonts w:ascii="David" w:hAnsi="David" w:cs="David" w:hint="cs"/>
          <w:sz w:val="28"/>
          <w:rtl/>
        </w:rPr>
        <w:t xml:space="preserve">   </w:t>
      </w:r>
      <w:r w:rsidR="002720C8">
        <w:rPr>
          <w:rFonts w:ascii="David" w:hAnsi="David" w:cs="David" w:hint="cs"/>
          <w:sz w:val="28"/>
          <w:rtl/>
        </w:rPr>
        <w:t xml:space="preserve">     </w:t>
      </w:r>
      <w:r>
        <w:rPr>
          <w:rFonts w:ascii="David" w:hAnsi="David" w:cs="David" w:hint="cs"/>
          <w:sz w:val="28"/>
          <w:rtl/>
        </w:rPr>
        <w:t xml:space="preserve">      </w:t>
      </w:r>
      <w:r w:rsidRPr="003E28C9">
        <w:rPr>
          <w:rFonts w:ascii="David" w:hAnsi="David" w:cs="David"/>
          <w:sz w:val="28"/>
          <w:rtl/>
        </w:rPr>
        <w:t xml:space="preserve">(ע"י ב"כ, </w:t>
      </w:r>
      <w:r>
        <w:rPr>
          <w:rFonts w:ascii="David" w:hAnsi="David" w:cs="David" w:hint="cs"/>
          <w:sz w:val="28"/>
          <w:rtl/>
        </w:rPr>
        <w:t xml:space="preserve">סרן רואי </w:t>
      </w:r>
      <w:proofErr w:type="spellStart"/>
      <w:r>
        <w:rPr>
          <w:rFonts w:ascii="David" w:hAnsi="David" w:cs="David" w:hint="cs"/>
          <w:sz w:val="28"/>
          <w:rtl/>
        </w:rPr>
        <w:t>מלינגר</w:t>
      </w:r>
      <w:proofErr w:type="spellEnd"/>
      <w:r w:rsidRPr="003E28C9">
        <w:rPr>
          <w:rFonts w:ascii="David" w:hAnsi="David" w:cs="David"/>
          <w:sz w:val="28"/>
          <w:rtl/>
        </w:rPr>
        <w:t>)</w:t>
      </w:r>
    </w:p>
    <w:p w14:paraId="62506F77" w14:textId="77777777" w:rsidR="009B37BA" w:rsidRPr="009B37BA" w:rsidRDefault="009B37BA" w:rsidP="0081117D">
      <w:pPr>
        <w:pStyle w:val="BodyText"/>
        <w:jc w:val="both"/>
        <w:rPr>
          <w:rFonts w:ascii="David" w:hAnsi="David" w:cs="David"/>
          <w:b w:val="0"/>
          <w:bCs w:val="0"/>
          <w:sz w:val="28"/>
          <w:rtl/>
        </w:rPr>
      </w:pPr>
    </w:p>
    <w:p w14:paraId="4808AFC5" w14:textId="77777777" w:rsidR="0081117D" w:rsidRPr="009B37BA" w:rsidRDefault="0081117D" w:rsidP="0081117D">
      <w:pPr>
        <w:pStyle w:val="Title"/>
        <w:rPr>
          <w:rFonts w:ascii="David" w:hAnsi="David"/>
          <w:sz w:val="28"/>
          <w:szCs w:val="28"/>
          <w:rtl/>
        </w:rPr>
      </w:pPr>
      <w:r w:rsidRPr="009B37BA">
        <w:rPr>
          <w:rFonts w:ascii="David" w:hAnsi="David"/>
          <w:sz w:val="28"/>
          <w:szCs w:val="28"/>
          <w:rtl/>
        </w:rPr>
        <w:t>הכרעת - דין</w:t>
      </w:r>
    </w:p>
    <w:p w14:paraId="104C006C" w14:textId="48D78662" w:rsidR="0081117D" w:rsidRPr="009B37BA" w:rsidRDefault="0081117D" w:rsidP="0081117D">
      <w:pPr>
        <w:pStyle w:val="BodyText"/>
        <w:jc w:val="both"/>
        <w:rPr>
          <w:rFonts w:ascii="David" w:hAnsi="David" w:cs="David"/>
          <w:sz w:val="28"/>
          <w:rtl/>
        </w:rPr>
      </w:pPr>
      <w:r w:rsidRPr="009B37BA">
        <w:rPr>
          <w:rFonts w:ascii="David" w:hAnsi="David" w:cs="David"/>
          <w:b w:val="0"/>
          <w:bCs w:val="0"/>
          <w:sz w:val="28"/>
          <w:rtl/>
        </w:rPr>
        <w:t xml:space="preserve">על פי הודאתו, מורשע הנאשם בעבירה של היעדר מן השירות שלא ברשות, לפי סעיף 94 לחוק השיפוט הצבאי, </w:t>
      </w:r>
      <w:proofErr w:type="spellStart"/>
      <w:r w:rsidRPr="009B37BA">
        <w:rPr>
          <w:rFonts w:ascii="David" w:hAnsi="David" w:cs="David"/>
          <w:b w:val="0"/>
          <w:bCs w:val="0"/>
          <w:sz w:val="28"/>
          <w:rtl/>
        </w:rPr>
        <w:t>התשט"ו</w:t>
      </w:r>
      <w:proofErr w:type="spellEnd"/>
      <w:r w:rsidRPr="009B37BA">
        <w:rPr>
          <w:rFonts w:ascii="David" w:hAnsi="David" w:cs="David"/>
          <w:b w:val="0"/>
          <w:bCs w:val="0"/>
          <w:sz w:val="28"/>
          <w:rtl/>
        </w:rPr>
        <w:t xml:space="preserve"> - 1955, בגין כך שנעדר מיחידתו </w:t>
      </w:r>
      <w:r w:rsidR="009B37BA">
        <w:rPr>
          <w:rFonts w:ascii="David" w:hAnsi="David" w:cs="David" w:hint="cs"/>
          <w:b w:val="0"/>
          <w:bCs w:val="0"/>
          <w:sz w:val="28"/>
        </w:rPr>
        <w:t>XXX</w:t>
      </w:r>
      <w:r w:rsidRPr="009B37BA">
        <w:rPr>
          <w:rFonts w:ascii="David" w:hAnsi="David" w:cs="David"/>
          <w:b w:val="0"/>
          <w:bCs w:val="0"/>
          <w:sz w:val="28"/>
          <w:rtl/>
        </w:rPr>
        <w:t xml:space="preserve"> מיום 02.02.2021 ועד יום 11.11.2021 למשך 282 ימים, בהתאם לכתב האישום ולפרטים הנוספים.</w:t>
      </w:r>
      <w:r w:rsidRPr="009B37BA">
        <w:rPr>
          <w:rFonts w:ascii="David" w:hAnsi="David" w:cs="David"/>
          <w:sz w:val="28"/>
          <w:rtl/>
        </w:rPr>
        <w:t xml:space="preserve"> </w:t>
      </w:r>
    </w:p>
    <w:p w14:paraId="4EB8D945" w14:textId="0F4B4A2D" w:rsidR="0081117D" w:rsidRPr="009B37BA" w:rsidRDefault="0081117D" w:rsidP="0081117D">
      <w:pPr>
        <w:numPr>
          <w:ilvl w:val="0"/>
          <w:numId w:val="1"/>
        </w:numPr>
        <w:autoSpaceDE w:val="0"/>
        <w:autoSpaceDN w:val="0"/>
        <w:spacing w:line="360" w:lineRule="auto"/>
        <w:jc w:val="left"/>
        <w:rPr>
          <w:rFonts w:ascii="David" w:hAnsi="David"/>
          <w:sz w:val="28"/>
          <w:szCs w:val="28"/>
          <w:rtl/>
        </w:rPr>
      </w:pPr>
      <w:r w:rsidRPr="009B37BA">
        <w:rPr>
          <w:rFonts w:ascii="David" w:hAnsi="David"/>
          <w:b/>
          <w:bCs/>
          <w:sz w:val="28"/>
          <w:szCs w:val="28"/>
          <w:rtl/>
        </w:rPr>
        <w:t xml:space="preserve">ניתנה היום, כ"ה באייר </w:t>
      </w:r>
      <w:proofErr w:type="spellStart"/>
      <w:r w:rsidRPr="009B37BA">
        <w:rPr>
          <w:rFonts w:ascii="David" w:hAnsi="David"/>
          <w:b/>
          <w:bCs/>
          <w:sz w:val="28"/>
          <w:szCs w:val="28"/>
          <w:rtl/>
        </w:rPr>
        <w:t>התשפ"ג</w:t>
      </w:r>
      <w:proofErr w:type="spellEnd"/>
      <w:r w:rsidRPr="009B37BA">
        <w:rPr>
          <w:rFonts w:ascii="David" w:hAnsi="David"/>
          <w:b/>
          <w:bCs/>
          <w:sz w:val="28"/>
          <w:szCs w:val="28"/>
          <w:rtl/>
        </w:rPr>
        <w:t>, 16.05.2023</w:t>
      </w:r>
      <w:r w:rsidR="009B37BA">
        <w:rPr>
          <w:rFonts w:ascii="David" w:hAnsi="David" w:hint="cs"/>
          <w:b/>
          <w:bCs/>
          <w:sz w:val="28"/>
          <w:szCs w:val="28"/>
          <w:rtl/>
        </w:rPr>
        <w:t>,</w:t>
      </w:r>
      <w:r w:rsidRPr="009B37BA">
        <w:rPr>
          <w:rFonts w:ascii="David" w:hAnsi="David"/>
          <w:b/>
          <w:bCs/>
          <w:sz w:val="28"/>
          <w:szCs w:val="28"/>
          <w:rtl/>
        </w:rPr>
        <w:t xml:space="preserve"> והודעה בפומבי ובמעמד הצדדים. </w:t>
      </w:r>
    </w:p>
    <w:p w14:paraId="24740216" w14:textId="77777777" w:rsidR="0081117D" w:rsidRPr="009B37BA" w:rsidRDefault="0081117D" w:rsidP="0081117D">
      <w:pPr>
        <w:spacing w:line="360" w:lineRule="auto"/>
        <w:jc w:val="center"/>
        <w:rPr>
          <w:rFonts w:ascii="David" w:hAnsi="David"/>
          <w:b/>
          <w:bCs/>
          <w:sz w:val="28"/>
          <w:szCs w:val="28"/>
          <w:rtl/>
        </w:rPr>
      </w:pPr>
      <w:r w:rsidRPr="009B37BA">
        <w:rPr>
          <w:rFonts w:ascii="David" w:hAnsi="David"/>
          <w:b/>
          <w:bCs/>
          <w:sz w:val="28"/>
          <w:szCs w:val="28"/>
          <w:rtl/>
        </w:rPr>
        <w:t>___________</w:t>
      </w:r>
    </w:p>
    <w:p w14:paraId="1180CD8D" w14:textId="4700A6E2" w:rsidR="0081117D" w:rsidRPr="009B37BA" w:rsidRDefault="0081117D" w:rsidP="0081117D">
      <w:pPr>
        <w:pStyle w:val="BodyText"/>
        <w:jc w:val="center"/>
        <w:rPr>
          <w:rFonts w:ascii="David" w:hAnsi="David" w:cs="David"/>
          <w:sz w:val="28"/>
          <w:rtl/>
        </w:rPr>
      </w:pPr>
      <w:r w:rsidRPr="009B37BA">
        <w:rPr>
          <w:rFonts w:ascii="David" w:hAnsi="David" w:cs="David"/>
          <w:sz w:val="28"/>
          <w:rtl/>
        </w:rPr>
        <w:t>שופטת</w:t>
      </w:r>
    </w:p>
    <w:p w14:paraId="6ACBA119" w14:textId="37A5C547" w:rsidR="0081117D" w:rsidRPr="009B37BA" w:rsidRDefault="0081117D" w:rsidP="009B37BA">
      <w:pPr>
        <w:pStyle w:val="BodyText"/>
        <w:jc w:val="both"/>
        <w:rPr>
          <w:rFonts w:ascii="David" w:hAnsi="David" w:cs="David"/>
          <w:sz w:val="28"/>
          <w:rtl/>
        </w:rPr>
      </w:pPr>
    </w:p>
    <w:p w14:paraId="20F03624" w14:textId="77777777" w:rsidR="0081117D" w:rsidRPr="009B37BA" w:rsidRDefault="0081117D" w:rsidP="0081117D">
      <w:pPr>
        <w:pStyle w:val="Title"/>
        <w:rPr>
          <w:rFonts w:ascii="David" w:hAnsi="David"/>
          <w:sz w:val="28"/>
          <w:szCs w:val="28"/>
          <w:rtl/>
        </w:rPr>
      </w:pPr>
      <w:r w:rsidRPr="009B37BA">
        <w:rPr>
          <w:rFonts w:ascii="David" w:hAnsi="David"/>
          <w:b w:val="0"/>
          <w:bCs w:val="0"/>
          <w:sz w:val="28"/>
          <w:szCs w:val="28"/>
          <w:rtl/>
        </w:rPr>
        <w:br w:type="page"/>
      </w:r>
      <w:r w:rsidRPr="009B37BA">
        <w:rPr>
          <w:rFonts w:ascii="David" w:hAnsi="David"/>
          <w:sz w:val="28"/>
          <w:szCs w:val="28"/>
          <w:rtl/>
        </w:rPr>
        <w:lastRenderedPageBreak/>
        <w:t>גזר - דין</w:t>
      </w:r>
    </w:p>
    <w:p w14:paraId="3A59D8DF" w14:textId="56609B3A" w:rsidR="0081117D" w:rsidRPr="009B37BA" w:rsidRDefault="0081117D" w:rsidP="0081117D">
      <w:pPr>
        <w:spacing w:line="360" w:lineRule="auto"/>
        <w:rPr>
          <w:rFonts w:ascii="David" w:hAnsi="David"/>
          <w:sz w:val="28"/>
          <w:szCs w:val="28"/>
          <w:rtl/>
        </w:rPr>
      </w:pPr>
      <w:r w:rsidRPr="009B37BA">
        <w:rPr>
          <w:rFonts w:ascii="David" w:hAnsi="David"/>
          <w:sz w:val="28"/>
          <w:szCs w:val="28"/>
          <w:rtl/>
        </w:rPr>
        <w:t xml:space="preserve">הנאשם הורשע על פי הודאתו בעבירה של היעדר מן השירות שלא ברשות, על כי נעדר מיחידתו </w:t>
      </w:r>
      <w:r w:rsidR="009B37BA">
        <w:rPr>
          <w:rFonts w:ascii="David" w:hAnsi="David" w:hint="cs"/>
          <w:sz w:val="28"/>
          <w:szCs w:val="28"/>
        </w:rPr>
        <w:t>XXX</w:t>
      </w:r>
      <w:r w:rsidR="00A152D9" w:rsidRPr="009B37BA">
        <w:rPr>
          <w:rFonts w:ascii="David" w:hAnsi="David"/>
          <w:sz w:val="28"/>
          <w:szCs w:val="28"/>
          <w:rtl/>
        </w:rPr>
        <w:t>,</w:t>
      </w:r>
      <w:r w:rsidRPr="009B37BA">
        <w:rPr>
          <w:rFonts w:ascii="David" w:hAnsi="David"/>
          <w:sz w:val="28"/>
          <w:szCs w:val="28"/>
          <w:rtl/>
        </w:rPr>
        <w:t xml:space="preserve"> לתקופה בת </w:t>
      </w:r>
      <w:r w:rsidR="00A152D9" w:rsidRPr="009B37BA">
        <w:rPr>
          <w:rFonts w:ascii="David" w:hAnsi="David"/>
          <w:sz w:val="28"/>
          <w:szCs w:val="28"/>
          <w:rtl/>
        </w:rPr>
        <w:t xml:space="preserve">282 </w:t>
      </w:r>
      <w:r w:rsidRPr="009B37BA">
        <w:rPr>
          <w:rFonts w:ascii="David" w:hAnsi="David"/>
          <w:sz w:val="28"/>
          <w:szCs w:val="28"/>
          <w:rtl/>
        </w:rPr>
        <w:t xml:space="preserve">ימים, אשר הסתיימה </w:t>
      </w:r>
      <w:r w:rsidR="00A152D9" w:rsidRPr="009B37BA">
        <w:rPr>
          <w:rFonts w:ascii="David" w:hAnsi="David"/>
          <w:sz w:val="28"/>
          <w:szCs w:val="28"/>
          <w:rtl/>
        </w:rPr>
        <w:t>במעצרו.</w:t>
      </w:r>
    </w:p>
    <w:p w14:paraId="407825BF" w14:textId="567A3CF9" w:rsidR="00A152D9" w:rsidRPr="009B37BA" w:rsidRDefault="00A152D9" w:rsidP="0081117D">
      <w:pPr>
        <w:spacing w:line="360" w:lineRule="auto"/>
        <w:rPr>
          <w:rFonts w:ascii="David" w:hAnsi="David"/>
          <w:sz w:val="28"/>
          <w:szCs w:val="28"/>
          <w:rtl/>
        </w:rPr>
      </w:pPr>
    </w:p>
    <w:p w14:paraId="2A81F6D2" w14:textId="47DDC475" w:rsidR="00A152D9" w:rsidRPr="009B37BA" w:rsidRDefault="00A152D9" w:rsidP="0081117D">
      <w:pPr>
        <w:spacing w:line="360" w:lineRule="auto"/>
        <w:rPr>
          <w:rFonts w:ascii="David" w:hAnsi="David"/>
          <w:sz w:val="28"/>
          <w:szCs w:val="28"/>
          <w:rtl/>
        </w:rPr>
      </w:pPr>
      <w:r w:rsidRPr="009B37BA">
        <w:rPr>
          <w:rFonts w:ascii="David" w:hAnsi="David"/>
          <w:sz w:val="28"/>
          <w:szCs w:val="28"/>
          <w:rtl/>
        </w:rPr>
        <w:t>הנאשם גויס לצה</w:t>
      </w:r>
      <w:r w:rsidR="00CD7E0D">
        <w:rPr>
          <w:rFonts w:ascii="David" w:hAnsi="David" w:hint="cs"/>
          <w:sz w:val="28"/>
          <w:szCs w:val="28"/>
          <w:rtl/>
        </w:rPr>
        <w:t>"</w:t>
      </w:r>
      <w:r w:rsidRPr="009B37BA">
        <w:rPr>
          <w:rFonts w:ascii="David" w:hAnsi="David"/>
          <w:sz w:val="28"/>
          <w:szCs w:val="28"/>
          <w:rtl/>
        </w:rPr>
        <w:t>ל בדצמבר 2020 כלוחם, וכחודש לאחר מכן החל בהיעדרות, כך שז</w:t>
      </w:r>
      <w:r w:rsidR="006D54BF" w:rsidRPr="009B37BA">
        <w:rPr>
          <w:rFonts w:ascii="David" w:hAnsi="David"/>
          <w:sz w:val="28"/>
          <w:szCs w:val="28"/>
          <w:rtl/>
        </w:rPr>
        <w:t>יק</w:t>
      </w:r>
      <w:r w:rsidRPr="009B37BA">
        <w:rPr>
          <w:rFonts w:ascii="David" w:hAnsi="David"/>
          <w:sz w:val="28"/>
          <w:szCs w:val="28"/>
          <w:rtl/>
        </w:rPr>
        <w:t xml:space="preserve">תו הצבאית קלושה. לפני ההיעדרות הנוכחית נידון לריתוק בגין היעדרות קצרה קודמת. </w:t>
      </w:r>
    </w:p>
    <w:p w14:paraId="161E393E" w14:textId="7A3720B3" w:rsidR="0081117D" w:rsidRPr="009B37BA" w:rsidRDefault="0081117D" w:rsidP="0081117D">
      <w:pPr>
        <w:spacing w:line="360" w:lineRule="auto"/>
        <w:rPr>
          <w:rFonts w:ascii="David" w:hAnsi="David"/>
          <w:sz w:val="28"/>
          <w:szCs w:val="28"/>
          <w:rtl/>
        </w:rPr>
      </w:pPr>
    </w:p>
    <w:p w14:paraId="2FEE6931" w14:textId="73FDE2EA" w:rsidR="00A152D9" w:rsidRPr="009B37BA" w:rsidRDefault="00A152D9" w:rsidP="0081117D">
      <w:pPr>
        <w:spacing w:line="360" w:lineRule="auto"/>
        <w:rPr>
          <w:rFonts w:ascii="David" w:hAnsi="David"/>
          <w:sz w:val="28"/>
          <w:szCs w:val="28"/>
          <w:rtl/>
        </w:rPr>
      </w:pPr>
      <w:r w:rsidRPr="009B37BA">
        <w:rPr>
          <w:rFonts w:ascii="David" w:hAnsi="David"/>
          <w:sz w:val="28"/>
          <w:szCs w:val="28"/>
          <w:rtl/>
        </w:rPr>
        <w:t xml:space="preserve">הצדדים הציגו לעיוני הסדר טיעון במסגרתו תוקן כתב האישום כך שתקופת ההיעדרות התקצרה משמעותית והסתיימה למעשה עם מעצרו של הנאשם באזרחות בנובמבר 2021. הוסכם בין הצדדים שמאז שהה הנאשם בתנאי מעצר שונים, לרבות </w:t>
      </w:r>
      <w:proofErr w:type="spellStart"/>
      <w:r w:rsidRPr="009B37BA">
        <w:rPr>
          <w:rFonts w:ascii="David" w:hAnsi="David"/>
          <w:sz w:val="28"/>
          <w:szCs w:val="28"/>
          <w:rtl/>
        </w:rPr>
        <w:t>באיזוק</w:t>
      </w:r>
      <w:proofErr w:type="spellEnd"/>
      <w:r w:rsidRPr="009B37BA">
        <w:rPr>
          <w:rFonts w:ascii="David" w:hAnsi="David"/>
          <w:sz w:val="28"/>
          <w:szCs w:val="28"/>
          <w:rtl/>
        </w:rPr>
        <w:t xml:space="preserve"> אלקטרוני ובמעצר בית. </w:t>
      </w:r>
    </w:p>
    <w:p w14:paraId="1FD5618B" w14:textId="77777777" w:rsidR="001A280B" w:rsidRPr="009B37BA" w:rsidRDefault="001A280B" w:rsidP="0081117D">
      <w:pPr>
        <w:spacing w:line="360" w:lineRule="auto"/>
        <w:rPr>
          <w:rFonts w:ascii="David" w:hAnsi="David"/>
          <w:sz w:val="28"/>
          <w:szCs w:val="28"/>
          <w:rtl/>
        </w:rPr>
      </w:pPr>
    </w:p>
    <w:p w14:paraId="254F533F" w14:textId="44703606" w:rsidR="00A152D9" w:rsidRPr="009B37BA" w:rsidRDefault="00A152D9" w:rsidP="0081117D">
      <w:pPr>
        <w:spacing w:line="360" w:lineRule="auto"/>
        <w:rPr>
          <w:rFonts w:ascii="David" w:hAnsi="David"/>
          <w:sz w:val="28"/>
          <w:szCs w:val="28"/>
          <w:rtl/>
        </w:rPr>
      </w:pPr>
      <w:r w:rsidRPr="009B37BA">
        <w:rPr>
          <w:rFonts w:ascii="David" w:hAnsi="David"/>
          <w:sz w:val="28"/>
          <w:szCs w:val="28"/>
          <w:rtl/>
        </w:rPr>
        <w:t xml:space="preserve">לאחרונה פוטר הנאשם משירות בגין התנהגות רעה וחמורה. </w:t>
      </w:r>
    </w:p>
    <w:p w14:paraId="0FB25CE1" w14:textId="77777777" w:rsidR="001A280B" w:rsidRPr="009B37BA" w:rsidRDefault="001A280B" w:rsidP="0081117D">
      <w:pPr>
        <w:spacing w:line="360" w:lineRule="auto"/>
        <w:rPr>
          <w:rFonts w:ascii="David" w:hAnsi="David"/>
          <w:sz w:val="28"/>
          <w:szCs w:val="28"/>
          <w:rtl/>
        </w:rPr>
      </w:pPr>
    </w:p>
    <w:p w14:paraId="06789375" w14:textId="6193748D" w:rsidR="00A152D9" w:rsidRPr="009B37BA" w:rsidRDefault="00A152D9" w:rsidP="0081117D">
      <w:pPr>
        <w:spacing w:line="360" w:lineRule="auto"/>
        <w:rPr>
          <w:rFonts w:ascii="David" w:hAnsi="David"/>
          <w:sz w:val="28"/>
          <w:szCs w:val="28"/>
          <w:rtl/>
        </w:rPr>
      </w:pPr>
      <w:r w:rsidRPr="009B37BA">
        <w:rPr>
          <w:rFonts w:ascii="David" w:hAnsi="David"/>
          <w:sz w:val="28"/>
          <w:szCs w:val="28"/>
          <w:rtl/>
        </w:rPr>
        <w:t>הצדדים ציינו בנוסף כי למשפחתו מצב כלכלי ורפואי מורכב וכי הנאשם החל הליך שיקום.</w:t>
      </w:r>
    </w:p>
    <w:p w14:paraId="71EBAE21" w14:textId="77777777" w:rsidR="00A152D9" w:rsidRPr="009B37BA" w:rsidRDefault="00A152D9" w:rsidP="0081117D">
      <w:pPr>
        <w:spacing w:line="360" w:lineRule="auto"/>
        <w:rPr>
          <w:rFonts w:ascii="David" w:hAnsi="David"/>
          <w:sz w:val="28"/>
          <w:szCs w:val="28"/>
          <w:rtl/>
        </w:rPr>
      </w:pPr>
    </w:p>
    <w:p w14:paraId="6DF1F19D" w14:textId="2AE7A618" w:rsidR="0081117D" w:rsidRPr="009B37BA" w:rsidRDefault="006D54BF" w:rsidP="009B37BA">
      <w:pPr>
        <w:spacing w:line="360" w:lineRule="auto"/>
        <w:rPr>
          <w:rFonts w:ascii="David" w:hAnsi="David"/>
          <w:sz w:val="28"/>
          <w:szCs w:val="28"/>
          <w:rtl/>
        </w:rPr>
      </w:pPr>
      <w:r w:rsidRPr="009B37BA">
        <w:rPr>
          <w:rFonts w:ascii="David" w:hAnsi="David"/>
          <w:sz w:val="28"/>
          <w:szCs w:val="28"/>
          <w:rtl/>
        </w:rPr>
        <w:t xml:space="preserve">הצדדים הציגו לעיוני הסדר טיעון המבקש להטיל על הנאשם עונש של 56 ימי מאסר, ומאסר צופה פני עתיד. </w:t>
      </w:r>
      <w:r w:rsidR="0081117D" w:rsidRPr="009B37BA">
        <w:rPr>
          <w:rFonts w:ascii="David" w:hAnsi="David"/>
          <w:sz w:val="28"/>
          <w:szCs w:val="28"/>
          <w:rtl/>
        </w:rPr>
        <w:t>בנסיבות</w:t>
      </w:r>
      <w:r w:rsidRPr="009B37BA">
        <w:rPr>
          <w:rFonts w:ascii="David" w:hAnsi="David"/>
          <w:sz w:val="28"/>
          <w:szCs w:val="28"/>
          <w:rtl/>
        </w:rPr>
        <w:t xml:space="preserve"> כוללות</w:t>
      </w:r>
      <w:r w:rsidR="0081117D" w:rsidRPr="009B37BA">
        <w:rPr>
          <w:rFonts w:ascii="David" w:hAnsi="David"/>
          <w:sz w:val="28"/>
          <w:szCs w:val="28"/>
          <w:rtl/>
        </w:rPr>
        <w:t xml:space="preserve"> אלה מצאתי לכבד את עתירתם המשותפת של הצדדים ולאמץ את הסדר הטיעון שהוצג. </w:t>
      </w:r>
    </w:p>
    <w:p w14:paraId="21AD57EA" w14:textId="44812EA7" w:rsidR="0081117D" w:rsidRPr="009B37BA" w:rsidRDefault="0081117D" w:rsidP="009B37BA">
      <w:pPr>
        <w:spacing w:line="360" w:lineRule="auto"/>
        <w:rPr>
          <w:rFonts w:ascii="David" w:hAnsi="David"/>
          <w:sz w:val="28"/>
          <w:szCs w:val="28"/>
          <w:rtl/>
        </w:rPr>
      </w:pPr>
      <w:r w:rsidRPr="009B37BA">
        <w:rPr>
          <w:rFonts w:ascii="David" w:hAnsi="David"/>
          <w:sz w:val="28"/>
          <w:szCs w:val="28"/>
          <w:rtl/>
        </w:rPr>
        <w:t>על הנאשם נגזרים, אפוא, העונשים הבאים:</w:t>
      </w:r>
    </w:p>
    <w:p w14:paraId="12126315" w14:textId="39A3BC58" w:rsidR="0081117D" w:rsidRPr="009B37BA" w:rsidRDefault="009B37BA" w:rsidP="0081117D">
      <w:pPr>
        <w:pStyle w:val="ListParagraph"/>
        <w:numPr>
          <w:ilvl w:val="0"/>
          <w:numId w:val="3"/>
        </w:numPr>
        <w:spacing w:after="200" w:line="360" w:lineRule="auto"/>
        <w:rPr>
          <w:rFonts w:ascii="David" w:hAnsi="David"/>
          <w:b/>
          <w:bCs/>
          <w:sz w:val="28"/>
          <w:szCs w:val="28"/>
        </w:rPr>
      </w:pPr>
      <w:r>
        <w:rPr>
          <w:rFonts w:ascii="David" w:hAnsi="David" w:hint="cs"/>
          <w:b/>
          <w:bCs/>
          <w:sz w:val="28"/>
          <w:szCs w:val="28"/>
          <w:rtl/>
        </w:rPr>
        <w:t>חמישים ושישה (</w:t>
      </w:r>
      <w:r w:rsidR="00A152D9" w:rsidRPr="009B37BA">
        <w:rPr>
          <w:rFonts w:ascii="David" w:hAnsi="David"/>
          <w:b/>
          <w:bCs/>
          <w:sz w:val="28"/>
          <w:szCs w:val="28"/>
          <w:rtl/>
        </w:rPr>
        <w:t>56</w:t>
      </w:r>
      <w:r>
        <w:rPr>
          <w:rFonts w:ascii="David" w:hAnsi="David" w:hint="cs"/>
          <w:b/>
          <w:bCs/>
          <w:sz w:val="28"/>
          <w:szCs w:val="28"/>
          <w:rtl/>
        </w:rPr>
        <w:t>)</w:t>
      </w:r>
      <w:r w:rsidR="00A152D9" w:rsidRPr="009B37BA">
        <w:rPr>
          <w:rFonts w:ascii="David" w:hAnsi="David"/>
          <w:b/>
          <w:bCs/>
          <w:sz w:val="28"/>
          <w:szCs w:val="28"/>
          <w:rtl/>
        </w:rPr>
        <w:t xml:space="preserve"> </w:t>
      </w:r>
      <w:r w:rsidR="0081117D" w:rsidRPr="009B37BA">
        <w:rPr>
          <w:rFonts w:ascii="David" w:hAnsi="David"/>
          <w:b/>
          <w:bCs/>
          <w:sz w:val="28"/>
          <w:szCs w:val="28"/>
          <w:rtl/>
        </w:rPr>
        <w:t>ימי מאסר לריצוי בפועל, שיימנו החל מיום מעצרו.</w:t>
      </w:r>
    </w:p>
    <w:p w14:paraId="516788A5" w14:textId="3DDBB352" w:rsidR="0081117D" w:rsidRPr="009B37BA" w:rsidRDefault="0081117D" w:rsidP="0081117D">
      <w:pPr>
        <w:pStyle w:val="ListParagraph"/>
        <w:numPr>
          <w:ilvl w:val="0"/>
          <w:numId w:val="3"/>
        </w:numPr>
        <w:spacing w:after="200" w:line="360" w:lineRule="auto"/>
        <w:rPr>
          <w:rFonts w:ascii="David" w:hAnsi="David"/>
          <w:b/>
          <w:bCs/>
          <w:sz w:val="28"/>
          <w:szCs w:val="28"/>
        </w:rPr>
      </w:pPr>
      <w:r w:rsidRPr="009B37BA">
        <w:rPr>
          <w:rFonts w:ascii="David" w:hAnsi="David"/>
          <w:b/>
          <w:bCs/>
          <w:sz w:val="28"/>
          <w:szCs w:val="28"/>
          <w:rtl/>
        </w:rPr>
        <w:t>עונש מאסר מותנה בן</w:t>
      </w:r>
      <w:r w:rsidR="00A152D9" w:rsidRPr="009B37BA">
        <w:rPr>
          <w:rFonts w:ascii="David" w:hAnsi="David"/>
          <w:b/>
          <w:bCs/>
          <w:sz w:val="28"/>
          <w:szCs w:val="28"/>
          <w:rtl/>
        </w:rPr>
        <w:t xml:space="preserve"> </w:t>
      </w:r>
      <w:r w:rsidR="009B37BA">
        <w:rPr>
          <w:rFonts w:ascii="David" w:hAnsi="David" w:hint="cs"/>
          <w:b/>
          <w:bCs/>
          <w:sz w:val="28"/>
          <w:szCs w:val="28"/>
          <w:rtl/>
        </w:rPr>
        <w:t>שלושים (</w:t>
      </w:r>
      <w:r w:rsidR="00A152D9" w:rsidRPr="009B37BA">
        <w:rPr>
          <w:rFonts w:ascii="David" w:hAnsi="David"/>
          <w:b/>
          <w:bCs/>
          <w:sz w:val="28"/>
          <w:szCs w:val="28"/>
          <w:rtl/>
        </w:rPr>
        <w:t>30</w:t>
      </w:r>
      <w:r w:rsidR="009B37BA">
        <w:rPr>
          <w:rFonts w:ascii="David" w:hAnsi="David" w:hint="cs"/>
          <w:b/>
          <w:bCs/>
          <w:sz w:val="28"/>
          <w:szCs w:val="28"/>
          <w:rtl/>
        </w:rPr>
        <w:t xml:space="preserve">) </w:t>
      </w:r>
      <w:r w:rsidRPr="009B37BA">
        <w:rPr>
          <w:rFonts w:ascii="David" w:hAnsi="David"/>
          <w:b/>
          <w:bCs/>
          <w:sz w:val="28"/>
          <w:szCs w:val="28"/>
          <w:rtl/>
        </w:rPr>
        <w:t>ימים למשך שנ</w:t>
      </w:r>
      <w:r w:rsidR="00A152D9" w:rsidRPr="009B37BA">
        <w:rPr>
          <w:rFonts w:ascii="David" w:hAnsi="David"/>
          <w:b/>
          <w:bCs/>
          <w:sz w:val="28"/>
          <w:szCs w:val="28"/>
          <w:rtl/>
        </w:rPr>
        <w:t>ה</w:t>
      </w:r>
      <w:r w:rsidR="009B37BA">
        <w:rPr>
          <w:rFonts w:ascii="David" w:hAnsi="David" w:hint="cs"/>
          <w:b/>
          <w:bCs/>
          <w:sz w:val="28"/>
          <w:szCs w:val="28"/>
          <w:rtl/>
        </w:rPr>
        <w:t xml:space="preserve"> (1)</w:t>
      </w:r>
      <w:r w:rsidRPr="009B37BA">
        <w:rPr>
          <w:rFonts w:ascii="David" w:hAnsi="David"/>
          <w:b/>
          <w:bCs/>
          <w:sz w:val="28"/>
          <w:szCs w:val="28"/>
          <w:rtl/>
        </w:rPr>
        <w:t xml:space="preserve">, שלא יעבור עבירה לפי סעיף 92 או 94 לחוק השיפוט הצבאי, </w:t>
      </w:r>
      <w:proofErr w:type="spellStart"/>
      <w:r w:rsidRPr="009B37BA">
        <w:rPr>
          <w:rFonts w:ascii="David" w:hAnsi="David"/>
          <w:b/>
          <w:bCs/>
          <w:sz w:val="28"/>
          <w:szCs w:val="28"/>
          <w:rtl/>
        </w:rPr>
        <w:t>התשט"ו</w:t>
      </w:r>
      <w:proofErr w:type="spellEnd"/>
      <w:r w:rsidRPr="009B37BA">
        <w:rPr>
          <w:rFonts w:ascii="David" w:hAnsi="David"/>
          <w:b/>
          <w:bCs/>
          <w:sz w:val="28"/>
          <w:szCs w:val="28"/>
          <w:rtl/>
        </w:rPr>
        <w:t xml:space="preserve"> - 1955. </w:t>
      </w:r>
    </w:p>
    <w:p w14:paraId="5C8322C4" w14:textId="77777777" w:rsidR="0081117D" w:rsidRPr="009B37BA" w:rsidRDefault="0081117D" w:rsidP="0081117D">
      <w:pPr>
        <w:numPr>
          <w:ilvl w:val="0"/>
          <w:numId w:val="1"/>
        </w:numPr>
        <w:autoSpaceDE w:val="0"/>
        <w:autoSpaceDN w:val="0"/>
        <w:spacing w:line="360" w:lineRule="auto"/>
        <w:jc w:val="left"/>
        <w:rPr>
          <w:rFonts w:ascii="David" w:hAnsi="David"/>
          <w:b/>
          <w:bCs/>
          <w:sz w:val="28"/>
          <w:szCs w:val="28"/>
          <w:rtl/>
        </w:rPr>
      </w:pPr>
      <w:r w:rsidRPr="009B37BA">
        <w:rPr>
          <w:rFonts w:ascii="David" w:hAnsi="David"/>
          <w:b/>
          <w:bCs/>
          <w:sz w:val="28"/>
          <w:szCs w:val="28"/>
          <w:rtl/>
        </w:rPr>
        <w:t>זכות ערעור כחוק.</w:t>
      </w:r>
    </w:p>
    <w:p w14:paraId="0445042B" w14:textId="2482144E" w:rsidR="00A152D9" w:rsidRPr="009B37BA" w:rsidRDefault="00A152D9" w:rsidP="00A152D9">
      <w:pPr>
        <w:numPr>
          <w:ilvl w:val="0"/>
          <w:numId w:val="1"/>
        </w:numPr>
        <w:autoSpaceDE w:val="0"/>
        <w:autoSpaceDN w:val="0"/>
        <w:spacing w:line="360" w:lineRule="auto"/>
        <w:jc w:val="left"/>
        <w:rPr>
          <w:rFonts w:ascii="David" w:hAnsi="David"/>
          <w:sz w:val="28"/>
          <w:szCs w:val="28"/>
        </w:rPr>
      </w:pPr>
      <w:r w:rsidRPr="009B37BA">
        <w:rPr>
          <w:rFonts w:ascii="David" w:hAnsi="David"/>
          <w:b/>
          <w:bCs/>
          <w:sz w:val="28"/>
          <w:szCs w:val="28"/>
          <w:rtl/>
        </w:rPr>
        <w:t>נית</w:t>
      </w:r>
      <w:r w:rsidR="009B37BA">
        <w:rPr>
          <w:rFonts w:ascii="David" w:hAnsi="David" w:hint="cs"/>
          <w:b/>
          <w:bCs/>
          <w:sz w:val="28"/>
          <w:szCs w:val="28"/>
          <w:rtl/>
        </w:rPr>
        <w:t>ן</w:t>
      </w:r>
      <w:r w:rsidRPr="009B37BA">
        <w:rPr>
          <w:rFonts w:ascii="David" w:hAnsi="David"/>
          <w:b/>
          <w:bCs/>
          <w:sz w:val="28"/>
          <w:szCs w:val="28"/>
          <w:rtl/>
        </w:rPr>
        <w:t xml:space="preserve"> היום, כ"ה באייר </w:t>
      </w:r>
      <w:proofErr w:type="spellStart"/>
      <w:r w:rsidRPr="009B37BA">
        <w:rPr>
          <w:rFonts w:ascii="David" w:hAnsi="David"/>
          <w:b/>
          <w:bCs/>
          <w:sz w:val="28"/>
          <w:szCs w:val="28"/>
          <w:rtl/>
        </w:rPr>
        <w:t>התשפ"ג</w:t>
      </w:r>
      <w:proofErr w:type="spellEnd"/>
      <w:r w:rsidRPr="009B37BA">
        <w:rPr>
          <w:rFonts w:ascii="David" w:hAnsi="David"/>
          <w:b/>
          <w:bCs/>
          <w:sz w:val="28"/>
          <w:szCs w:val="28"/>
          <w:rtl/>
        </w:rPr>
        <w:t>, 16.05.2023</w:t>
      </w:r>
      <w:r w:rsidR="009B37BA">
        <w:rPr>
          <w:rFonts w:ascii="David" w:hAnsi="David" w:hint="cs"/>
          <w:b/>
          <w:bCs/>
          <w:sz w:val="28"/>
          <w:szCs w:val="28"/>
          <w:rtl/>
        </w:rPr>
        <w:t>,</w:t>
      </w:r>
      <w:r w:rsidRPr="009B37BA">
        <w:rPr>
          <w:rFonts w:ascii="David" w:hAnsi="David"/>
          <w:b/>
          <w:bCs/>
          <w:sz w:val="28"/>
          <w:szCs w:val="28"/>
          <w:rtl/>
        </w:rPr>
        <w:t xml:space="preserve"> והודע בפומבי ובמעמד הצדדים. </w:t>
      </w:r>
    </w:p>
    <w:p w14:paraId="13B087B5" w14:textId="5BCC0983" w:rsidR="0081117D" w:rsidRPr="009B37BA" w:rsidRDefault="0081117D" w:rsidP="0081117D">
      <w:pPr>
        <w:spacing w:line="360" w:lineRule="auto"/>
        <w:jc w:val="center"/>
        <w:rPr>
          <w:rFonts w:ascii="David" w:hAnsi="David"/>
          <w:b/>
          <w:bCs/>
          <w:sz w:val="28"/>
          <w:szCs w:val="28"/>
          <w:rtl/>
        </w:rPr>
      </w:pPr>
      <w:r w:rsidRPr="009B37BA">
        <w:rPr>
          <w:rFonts w:ascii="David" w:hAnsi="David"/>
          <w:b/>
          <w:bCs/>
          <w:sz w:val="28"/>
          <w:szCs w:val="28"/>
          <w:rtl/>
        </w:rPr>
        <w:t>__________</w:t>
      </w:r>
    </w:p>
    <w:p w14:paraId="7652EB0A" w14:textId="29E15332" w:rsidR="0081117D" w:rsidRDefault="00A152D9" w:rsidP="0081117D">
      <w:pPr>
        <w:pStyle w:val="BodyText"/>
        <w:jc w:val="center"/>
        <w:rPr>
          <w:rFonts w:ascii="David" w:hAnsi="David" w:cs="David"/>
          <w:sz w:val="28"/>
          <w:rtl/>
        </w:rPr>
      </w:pPr>
      <w:r w:rsidRPr="009B37BA">
        <w:rPr>
          <w:rFonts w:ascii="David" w:hAnsi="David" w:cs="David"/>
          <w:sz w:val="28"/>
          <w:rtl/>
        </w:rPr>
        <w:t>שופטת</w:t>
      </w:r>
    </w:p>
    <w:p w14:paraId="1BF2063C" w14:textId="77777777" w:rsidR="009B37BA" w:rsidRPr="00223EAA" w:rsidRDefault="009B37BA" w:rsidP="009B37BA">
      <w:pPr>
        <w:rPr>
          <w:rFonts w:ascii="David" w:hAnsi="David"/>
          <w:b/>
          <w:bCs/>
        </w:rPr>
      </w:pPr>
      <w:r w:rsidRPr="00223EAA">
        <w:rPr>
          <w:rFonts w:ascii="David" w:hAnsi="David"/>
          <w:b/>
          <w:bCs/>
          <w:rtl/>
        </w:rPr>
        <w:t>נערך על ידי: א.</w:t>
      </w:r>
      <w:r>
        <w:rPr>
          <w:rFonts w:ascii="David" w:hAnsi="David" w:hint="cs"/>
          <w:b/>
          <w:bCs/>
          <w:rtl/>
        </w:rPr>
        <w:t>ג</w:t>
      </w:r>
    </w:p>
    <w:p w14:paraId="2EE5DA2E" w14:textId="77777777" w:rsidR="009B37BA" w:rsidRPr="00223EAA" w:rsidRDefault="009B37BA" w:rsidP="009B37BA">
      <w:pPr>
        <w:rPr>
          <w:rFonts w:ascii="David" w:hAnsi="David"/>
          <w:b/>
          <w:bCs/>
          <w:rtl/>
        </w:rPr>
      </w:pPr>
      <w:r w:rsidRPr="00223EAA">
        <w:rPr>
          <w:rFonts w:ascii="David" w:hAnsi="David"/>
          <w:b/>
          <w:bCs/>
          <w:rtl/>
        </w:rPr>
        <w:t xml:space="preserve">בתאריך: </w:t>
      </w:r>
      <w:r w:rsidRPr="00223EAA">
        <w:rPr>
          <w:rFonts w:ascii="David" w:hAnsi="David" w:hint="cs"/>
          <w:b/>
          <w:bCs/>
          <w:rtl/>
        </w:rPr>
        <w:t>31.05.2023</w:t>
      </w:r>
    </w:p>
    <w:p w14:paraId="42EFDAE5" w14:textId="77777777" w:rsidR="009B37BA" w:rsidRPr="00223EAA" w:rsidRDefault="009B37BA" w:rsidP="009B37BA">
      <w:pPr>
        <w:rPr>
          <w:rFonts w:ascii="David" w:hAnsi="David"/>
          <w:b/>
          <w:bCs/>
          <w:rtl/>
        </w:rPr>
      </w:pPr>
      <w:r w:rsidRPr="00223EAA">
        <w:rPr>
          <w:rFonts w:ascii="David" w:hAnsi="David"/>
          <w:b/>
          <w:bCs/>
          <w:rtl/>
        </w:rPr>
        <w:t>חתימת המגיה:</w:t>
      </w:r>
      <w:r w:rsidRPr="00223EAA">
        <w:rPr>
          <w:rFonts w:ascii="David" w:hAnsi="David" w:hint="cs"/>
          <w:b/>
          <w:bCs/>
          <w:rtl/>
        </w:rPr>
        <w:t xml:space="preserve"> שיר בן ארמון </w:t>
      </w:r>
    </w:p>
    <w:p w14:paraId="444165FA" w14:textId="77777777" w:rsidR="009B37BA" w:rsidRPr="009B37BA" w:rsidRDefault="009B37BA" w:rsidP="009B37BA">
      <w:pPr>
        <w:rPr>
          <w:rtl/>
        </w:rPr>
      </w:pPr>
    </w:p>
    <w:sectPr w:rsidR="009B37BA" w:rsidRPr="009B37BA" w:rsidSect="009B37BA">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A403" w14:textId="77777777" w:rsidR="0020185B" w:rsidRDefault="0020185B" w:rsidP="00D83EB3">
      <w:r>
        <w:separator/>
      </w:r>
    </w:p>
  </w:endnote>
  <w:endnote w:type="continuationSeparator" w:id="0">
    <w:p w14:paraId="70CBCB94" w14:textId="77777777" w:rsidR="0020185B" w:rsidRDefault="0020185B" w:rsidP="00D8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13918450"/>
      <w:docPartObj>
        <w:docPartGallery w:val="Page Numbers (Bottom of Page)"/>
        <w:docPartUnique/>
      </w:docPartObj>
    </w:sdtPr>
    <w:sdtEndPr>
      <w:rPr>
        <w:noProof/>
      </w:rPr>
    </w:sdtEndPr>
    <w:sdtContent>
      <w:p w14:paraId="18780611" w14:textId="003E6B23" w:rsidR="008145BA" w:rsidRDefault="008145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B791C" w14:textId="77777777" w:rsidR="00D83EB3" w:rsidRDefault="00D83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88E8" w14:textId="77777777" w:rsidR="0020185B" w:rsidRDefault="0020185B" w:rsidP="00D83EB3">
      <w:r>
        <w:separator/>
      </w:r>
    </w:p>
  </w:footnote>
  <w:footnote w:type="continuationSeparator" w:id="0">
    <w:p w14:paraId="6F9316DA" w14:textId="77777777" w:rsidR="0020185B" w:rsidRDefault="0020185B" w:rsidP="00D8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A6BF" w14:textId="48E6D288" w:rsidR="00D83EB3" w:rsidRPr="009B37BA" w:rsidRDefault="009B37BA" w:rsidP="009B37BA">
    <w:pPr>
      <w:pStyle w:val="Header"/>
      <w:jc w:val="center"/>
      <w:rPr>
        <w:b/>
        <w:bCs/>
        <w:rtl/>
      </w:rPr>
    </w:pPr>
    <w:r w:rsidRPr="009B37BA">
      <w:rPr>
        <w:rFonts w:hint="cs"/>
        <w:b/>
        <w:bCs/>
        <w:rtl/>
      </w:rPr>
      <w:t>-בלמ"ס-</w:t>
    </w:r>
  </w:p>
  <w:p w14:paraId="2F8CFF57" w14:textId="259E9B7C" w:rsidR="00D83EB3" w:rsidRDefault="0064176C" w:rsidP="009B37BA">
    <w:pPr>
      <w:pStyle w:val="Header"/>
      <w:jc w:val="right"/>
      <w:rPr>
        <w:rtl/>
      </w:rPr>
    </w:pPr>
    <w:r w:rsidRPr="0064176C">
      <w:rPr>
        <w:rtl/>
      </w:rPr>
      <w:t xml:space="preserve">מרכז (מחוזי) 110/23 </w:t>
    </w:r>
  </w:p>
  <w:p w14:paraId="72B4652A" w14:textId="23C13FD0" w:rsidR="00D83EB3" w:rsidRPr="009B37BA" w:rsidRDefault="009B37BA" w:rsidP="009B37BA">
    <w:pPr>
      <w:pStyle w:val="Header"/>
      <w:jc w:val="right"/>
      <w:rPr>
        <w:rFonts w:ascii="David" w:hAnsi="David"/>
      </w:rPr>
    </w:pPr>
    <w:r>
      <w:rPr>
        <w:rFonts w:ascii="David" w:hAnsi="David" w:hint="cs"/>
        <w:rtl/>
      </w:rPr>
      <w:t xml:space="preserve">התובע הצבאי נ' </w:t>
    </w:r>
    <w:r>
      <w:rPr>
        <w:rFonts w:ascii="David" w:hAnsi="David" w:hint="cs"/>
      </w:rPr>
      <w:t>X</w:t>
    </w:r>
    <w:r w:rsidRPr="001017BD">
      <w:rPr>
        <w:rFonts w:ascii="David" w:hAnsi="David"/>
        <w:rtl/>
      </w:rPr>
      <w:t>/</w:t>
    </w:r>
    <w:r>
      <w:rPr>
        <w:rFonts w:ascii="David" w:hAnsi="David" w:hint="cs"/>
      </w:rPr>
      <w:t>XXX</w:t>
    </w:r>
    <w:r w:rsidRPr="001017BD">
      <w:rPr>
        <w:rFonts w:ascii="David" w:hAnsi="David"/>
        <w:rtl/>
      </w:rPr>
      <w:t xml:space="preserve"> </w:t>
    </w:r>
    <w:r>
      <w:rPr>
        <w:rFonts w:ascii="David" w:hAnsi="David" w:hint="cs"/>
        <w:rtl/>
      </w:rPr>
      <w:t>טוראי ש' 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1D"/>
    <w:rsid w:val="00036349"/>
    <w:rsid w:val="000627CE"/>
    <w:rsid w:val="000F231D"/>
    <w:rsid w:val="00140546"/>
    <w:rsid w:val="00184A7E"/>
    <w:rsid w:val="001A280B"/>
    <w:rsid w:val="0020185B"/>
    <w:rsid w:val="002720C8"/>
    <w:rsid w:val="00395AB9"/>
    <w:rsid w:val="003B431D"/>
    <w:rsid w:val="00510F7E"/>
    <w:rsid w:val="0064176C"/>
    <w:rsid w:val="006D54BF"/>
    <w:rsid w:val="0081117D"/>
    <w:rsid w:val="008145BA"/>
    <w:rsid w:val="00854277"/>
    <w:rsid w:val="008F3591"/>
    <w:rsid w:val="009B37BA"/>
    <w:rsid w:val="00A152D9"/>
    <w:rsid w:val="00A94847"/>
    <w:rsid w:val="00AF4236"/>
    <w:rsid w:val="00B61156"/>
    <w:rsid w:val="00B86C1B"/>
    <w:rsid w:val="00BD10AE"/>
    <w:rsid w:val="00C078DD"/>
    <w:rsid w:val="00CD7E0D"/>
    <w:rsid w:val="00D83E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A725B4"/>
  <w15:chartTrackingRefBased/>
  <w15:docId w15:val="{ED007DAD-69A8-44E1-A8C8-2D8A7196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A7E"/>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3EB3"/>
    <w:pPr>
      <w:spacing w:line="360" w:lineRule="auto"/>
      <w:jc w:val="center"/>
    </w:pPr>
    <w:rPr>
      <w:b/>
      <w:bCs/>
      <w:sz w:val="20"/>
      <w:szCs w:val="30"/>
      <w:u w:val="single"/>
    </w:rPr>
  </w:style>
  <w:style w:type="character" w:customStyle="1" w:styleId="TitleChar">
    <w:name w:val="Title Char"/>
    <w:basedOn w:val="DefaultParagraphFont"/>
    <w:link w:val="Title"/>
    <w:rsid w:val="00D83EB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D83EB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D83EB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D83EB3"/>
    <w:pPr>
      <w:tabs>
        <w:tab w:val="center" w:pos="4153"/>
        <w:tab w:val="right" w:pos="8306"/>
      </w:tabs>
    </w:pPr>
  </w:style>
  <w:style w:type="character" w:customStyle="1" w:styleId="HeaderChar">
    <w:name w:val="Header Char"/>
    <w:basedOn w:val="DefaultParagraphFont"/>
    <w:link w:val="Header"/>
    <w:uiPriority w:val="99"/>
    <w:rsid w:val="00D83EB3"/>
    <w:rPr>
      <w:rFonts w:ascii="Times New Roman" w:eastAsia="Times New Roman" w:hAnsi="Times New Roman" w:cs="David"/>
      <w:sz w:val="24"/>
      <w:szCs w:val="24"/>
    </w:rPr>
  </w:style>
  <w:style w:type="paragraph" w:styleId="Footer">
    <w:name w:val="footer"/>
    <w:basedOn w:val="Normal"/>
    <w:link w:val="FooterChar"/>
    <w:uiPriority w:val="99"/>
    <w:unhideWhenUsed/>
    <w:rsid w:val="00D83EB3"/>
    <w:pPr>
      <w:tabs>
        <w:tab w:val="center" w:pos="4153"/>
        <w:tab w:val="right" w:pos="8306"/>
      </w:tabs>
    </w:pPr>
  </w:style>
  <w:style w:type="character" w:customStyle="1" w:styleId="FooterChar">
    <w:name w:val="Footer Char"/>
    <w:basedOn w:val="DefaultParagraphFont"/>
    <w:link w:val="Footer"/>
    <w:uiPriority w:val="99"/>
    <w:rsid w:val="00D83EB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D83EB3"/>
  </w:style>
  <w:style w:type="paragraph" w:styleId="ListParagraph">
    <w:name w:val="List Paragraph"/>
    <w:basedOn w:val="Normal"/>
    <w:link w:val="ListParagraphChar"/>
    <w:uiPriority w:val="34"/>
    <w:qFormat/>
    <w:rsid w:val="0081117D"/>
    <w:pPr>
      <w:ind w:left="720"/>
      <w:contextualSpacing/>
    </w:pPr>
  </w:style>
  <w:style w:type="character" w:customStyle="1" w:styleId="ListParagraphChar">
    <w:name w:val="List Paragraph Char"/>
    <w:link w:val="ListParagraph"/>
    <w:uiPriority w:val="34"/>
    <w:locked/>
    <w:rsid w:val="0081117D"/>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כרמל אנ ישי - יבד"ץ 205/בית הדין לתעבורה/פקידה/כרמל ישי</dc:creator>
  <cp:keywords/>
  <dc:description/>
  <cp:lastModifiedBy>שיר מימון - יבד"ץ 205 / בית דין צפון / עוזרת משפטית</cp:lastModifiedBy>
  <cp:revision>4</cp:revision>
  <dcterms:created xsi:type="dcterms:W3CDTF">2023-05-31T08:24:00Z</dcterms:created>
  <dcterms:modified xsi:type="dcterms:W3CDTF">2023-06-04T07:32:00Z</dcterms:modified>
</cp:coreProperties>
</file>