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2C93B" w14:textId="77777777" w:rsidR="0068133A" w:rsidRPr="00FD2DDA" w:rsidRDefault="0068133A" w:rsidP="0068133A">
      <w:pPr>
        <w:bidi w:val="0"/>
        <w:spacing w:line="480" w:lineRule="auto"/>
        <w:jc w:val="center"/>
        <w:rPr>
          <w:rFonts w:ascii="David" w:hAnsi="David" w:cs="David"/>
          <w:b/>
          <w:bCs/>
          <w:sz w:val="28"/>
          <w:szCs w:val="28"/>
          <w:u w:val="single"/>
        </w:rPr>
      </w:pPr>
      <w:bookmarkStart w:id="0" w:name="_Hlk149821736"/>
      <w:bookmarkStart w:id="1" w:name="_Hlk149824479"/>
      <w:r w:rsidRPr="00FD2DDA">
        <w:rPr>
          <w:rFonts w:ascii="David" w:hAnsi="David" w:cs="David" w:hint="cs"/>
          <w:b/>
          <w:bCs/>
          <w:sz w:val="28"/>
          <w:szCs w:val="28"/>
          <w:u w:val="single"/>
          <w:rtl/>
        </w:rPr>
        <w:t>בבית הדין הצבאי לערעורים</w:t>
      </w:r>
    </w:p>
    <w:p w14:paraId="25CECF00" w14:textId="77777777" w:rsidR="0068133A" w:rsidRPr="00FD2DDA" w:rsidRDefault="0068133A" w:rsidP="0068133A">
      <w:pPr>
        <w:spacing w:before="120" w:after="0" w:line="480" w:lineRule="auto"/>
        <w:rPr>
          <w:rFonts w:ascii="David" w:hAnsi="David" w:cs="David"/>
          <w:sz w:val="28"/>
          <w:szCs w:val="28"/>
          <w:rtl/>
        </w:rPr>
      </w:pPr>
      <w:r w:rsidRPr="00FD2DDA">
        <w:rPr>
          <w:rFonts w:ascii="David" w:hAnsi="David" w:cs="David" w:hint="cs"/>
          <w:sz w:val="28"/>
          <w:szCs w:val="28"/>
          <w:rtl/>
        </w:rPr>
        <w:t>בפני:</w:t>
      </w:r>
    </w:p>
    <w:p w14:paraId="09E8026D" w14:textId="77777777" w:rsidR="0068133A" w:rsidRPr="00BB5867" w:rsidRDefault="0068133A" w:rsidP="0068133A">
      <w:pPr>
        <w:spacing w:line="240" w:lineRule="auto"/>
        <w:jc w:val="center"/>
        <w:rPr>
          <w:rFonts w:cs="David"/>
          <w:sz w:val="28"/>
          <w:szCs w:val="28"/>
          <w:rtl/>
        </w:rPr>
      </w:pPr>
      <w:r w:rsidRPr="00ED4EF3">
        <w:rPr>
          <w:rFonts w:cs="David" w:hint="cs"/>
          <w:b/>
          <w:bCs/>
          <w:sz w:val="28"/>
          <w:szCs w:val="28"/>
          <w:rtl/>
        </w:rPr>
        <w:t>אל"ם מאיה גולדשמידט</w:t>
      </w:r>
      <w:r>
        <w:rPr>
          <w:rFonts w:cs="David" w:hint="cs"/>
          <w:sz w:val="28"/>
          <w:szCs w:val="28"/>
          <w:rtl/>
        </w:rPr>
        <w:t xml:space="preserve">    </w:t>
      </w:r>
      <w:r w:rsidRPr="00FD2DDA">
        <w:rPr>
          <w:rFonts w:ascii="David" w:hAnsi="David" w:cs="David" w:hint="cs"/>
          <w:b/>
          <w:bCs/>
          <w:sz w:val="28"/>
          <w:szCs w:val="28"/>
          <w:rtl/>
        </w:rPr>
        <w:t>–</w:t>
      </w:r>
      <w:r>
        <w:rPr>
          <w:rFonts w:cs="David" w:hint="cs"/>
          <w:sz w:val="28"/>
          <w:szCs w:val="28"/>
          <w:rtl/>
        </w:rPr>
        <w:t xml:space="preserve">   שופטת</w:t>
      </w:r>
    </w:p>
    <w:p w14:paraId="24B1D7C1" w14:textId="403C043F" w:rsidR="0068133A" w:rsidRDefault="0068133A" w:rsidP="0068133A">
      <w:pPr>
        <w:rPr>
          <w:rFonts w:ascii="David" w:hAnsi="David" w:cs="David"/>
          <w:sz w:val="28"/>
          <w:szCs w:val="28"/>
          <w:rtl/>
        </w:rPr>
      </w:pPr>
      <w:r w:rsidRPr="00FD2DDA">
        <w:rPr>
          <w:rFonts w:ascii="David" w:hAnsi="David" w:cs="David" w:hint="cs"/>
          <w:sz w:val="28"/>
          <w:szCs w:val="28"/>
          <w:rtl/>
        </w:rPr>
        <w:t>בעניין:</w:t>
      </w:r>
    </w:p>
    <w:p w14:paraId="597BC7DE" w14:textId="77777777" w:rsidR="003C1732" w:rsidRPr="00FD2DDA" w:rsidRDefault="003C1732" w:rsidP="003C1732">
      <w:pPr>
        <w:ind w:left="-144"/>
        <w:rPr>
          <w:rFonts w:ascii="David" w:hAnsi="David" w:cs="David"/>
          <w:sz w:val="28"/>
          <w:szCs w:val="28"/>
          <w:rtl/>
        </w:rPr>
      </w:pPr>
    </w:p>
    <w:p w14:paraId="3082E79E" w14:textId="14489A6F" w:rsidR="0068133A" w:rsidRDefault="0068133A" w:rsidP="0068133A">
      <w:pPr>
        <w:bidi w:val="0"/>
        <w:jc w:val="center"/>
        <w:rPr>
          <w:rFonts w:ascii="David" w:hAnsi="David" w:cs="David"/>
          <w:sz w:val="28"/>
          <w:szCs w:val="28"/>
          <w:rtl/>
        </w:rPr>
      </w:pPr>
      <w:r w:rsidRPr="00FD2DDA">
        <w:rPr>
          <w:rFonts w:ascii="David" w:hAnsi="David" w:cs="David" w:hint="cs"/>
          <w:b/>
          <w:bCs/>
          <w:sz w:val="28"/>
          <w:szCs w:val="28"/>
          <w:rtl/>
        </w:rPr>
        <w:t>התובע הצבאי הראשי –</w:t>
      </w:r>
      <w:r w:rsidRPr="00FD2DDA">
        <w:rPr>
          <w:rFonts w:ascii="David" w:hAnsi="David" w:cs="David" w:hint="cs"/>
          <w:sz w:val="28"/>
          <w:szCs w:val="28"/>
          <w:rtl/>
        </w:rPr>
        <w:t xml:space="preserve"> המ</w:t>
      </w:r>
      <w:r w:rsidR="00A74B97">
        <w:rPr>
          <w:rFonts w:ascii="David" w:hAnsi="David" w:cs="David" w:hint="cs"/>
          <w:sz w:val="28"/>
          <w:szCs w:val="28"/>
          <w:rtl/>
        </w:rPr>
        <w:t>בקש</w:t>
      </w:r>
      <w:r w:rsidRPr="00FD2DDA">
        <w:rPr>
          <w:rFonts w:ascii="David" w:hAnsi="David" w:cs="David" w:hint="cs"/>
          <w:sz w:val="28"/>
          <w:szCs w:val="28"/>
          <w:rtl/>
        </w:rPr>
        <w:t xml:space="preserve"> (ע"י ב"כ,</w:t>
      </w:r>
      <w:r>
        <w:rPr>
          <w:rFonts w:ascii="David" w:hAnsi="David" w:cs="David" w:hint="cs"/>
          <w:sz w:val="28"/>
          <w:szCs w:val="28"/>
          <w:rtl/>
        </w:rPr>
        <w:t xml:space="preserve"> </w:t>
      </w:r>
      <w:r w:rsidRPr="004D18D0">
        <w:rPr>
          <w:rFonts w:ascii="David" w:hAnsi="David" w:cs="David" w:hint="cs"/>
          <w:sz w:val="28"/>
          <w:szCs w:val="28"/>
          <w:rtl/>
        </w:rPr>
        <w:t xml:space="preserve">סרן בת אל </w:t>
      </w:r>
      <w:proofErr w:type="spellStart"/>
      <w:r w:rsidRPr="004D18D0">
        <w:rPr>
          <w:rFonts w:ascii="David" w:hAnsi="David" w:cs="David" w:hint="cs"/>
          <w:sz w:val="28"/>
          <w:szCs w:val="28"/>
          <w:rtl/>
        </w:rPr>
        <w:t>זיגמן</w:t>
      </w:r>
      <w:proofErr w:type="spellEnd"/>
      <w:r w:rsidRPr="00FD2DDA">
        <w:rPr>
          <w:rFonts w:ascii="David" w:hAnsi="David" w:cs="David" w:hint="cs"/>
          <w:sz w:val="28"/>
          <w:szCs w:val="28"/>
          <w:rtl/>
        </w:rPr>
        <w:t>)</w:t>
      </w:r>
    </w:p>
    <w:p w14:paraId="5C7C36CD" w14:textId="77777777" w:rsidR="0068133A" w:rsidRPr="0068133A" w:rsidRDefault="0068133A" w:rsidP="0068133A">
      <w:pPr>
        <w:bidi w:val="0"/>
        <w:jc w:val="center"/>
        <w:rPr>
          <w:rFonts w:ascii="David" w:hAnsi="David" w:cs="David"/>
          <w:sz w:val="32"/>
          <w:szCs w:val="32"/>
          <w:rtl/>
        </w:rPr>
      </w:pPr>
    </w:p>
    <w:p w14:paraId="28FC5AF0" w14:textId="244F387B" w:rsidR="0068133A" w:rsidRDefault="0068133A" w:rsidP="0068133A">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0E3690A4" w14:textId="77777777" w:rsidR="0068133A" w:rsidRPr="0068133A" w:rsidRDefault="0068133A" w:rsidP="0068133A">
      <w:pPr>
        <w:spacing w:after="360"/>
        <w:jc w:val="center"/>
        <w:rPr>
          <w:rFonts w:ascii="David" w:hAnsi="David" w:cs="David"/>
          <w:b/>
          <w:bCs/>
          <w:sz w:val="2"/>
          <w:szCs w:val="2"/>
          <w:rtl/>
        </w:rPr>
      </w:pPr>
    </w:p>
    <w:p w14:paraId="7439680D" w14:textId="4B5743AD" w:rsidR="0068133A" w:rsidRPr="00FD2DDA" w:rsidRDefault="0068133A" w:rsidP="0068133A">
      <w:pPr>
        <w:spacing w:after="120"/>
        <w:jc w:val="center"/>
        <w:rPr>
          <w:rFonts w:ascii="David" w:hAnsi="David" w:cs="David"/>
          <w:sz w:val="28"/>
          <w:szCs w:val="28"/>
          <w:rtl/>
        </w:rPr>
      </w:pPr>
      <w:r>
        <w:rPr>
          <w:rFonts w:ascii="Times New Roman" w:eastAsia="Times New Roman" w:hAnsi="Times New Roman" w:cs="David" w:hint="cs"/>
          <w:b/>
          <w:bCs/>
          <w:sz w:val="32"/>
          <w:szCs w:val="28"/>
          <w:rtl/>
        </w:rPr>
        <w:t>ק</w:t>
      </w:r>
      <w:r w:rsidRPr="00251330">
        <w:rPr>
          <w:rFonts w:ascii="Times New Roman" w:eastAsia="Times New Roman" w:hAnsi="Times New Roman" w:cs="David" w:hint="cs"/>
          <w:b/>
          <w:bCs/>
          <w:sz w:val="32"/>
          <w:szCs w:val="28"/>
          <w:rtl/>
        </w:rPr>
        <w:t>/</w:t>
      </w:r>
      <w:r w:rsidR="00217487">
        <w:rPr>
          <w:rFonts w:ascii="Times New Roman" w:eastAsia="Times New Roman" w:hAnsi="Times New Roman" w:cs="David" w:hint="cs"/>
          <w:b/>
          <w:bCs/>
          <w:sz w:val="32"/>
          <w:szCs w:val="28"/>
        </w:rPr>
        <w:t>XXXXXXX</w:t>
      </w:r>
      <w:r w:rsidRPr="00251330">
        <w:rPr>
          <w:rFonts w:ascii="Times New Roman" w:eastAsia="Times New Roman" w:hAnsi="Times New Roman" w:cs="David" w:hint="cs"/>
          <w:b/>
          <w:bCs/>
          <w:sz w:val="32"/>
          <w:szCs w:val="28"/>
          <w:rtl/>
        </w:rPr>
        <w:t xml:space="preserve"> </w:t>
      </w:r>
      <w:r>
        <w:rPr>
          <w:rFonts w:ascii="David" w:hAnsi="David" w:cs="David" w:hint="cs"/>
          <w:b/>
          <w:bCs/>
          <w:sz w:val="28"/>
          <w:szCs w:val="28"/>
          <w:rtl/>
        </w:rPr>
        <w:t>רס"ר דוד יהודה</w:t>
      </w:r>
      <w:r w:rsidRPr="00FD2DDA">
        <w:rPr>
          <w:rFonts w:ascii="David" w:hAnsi="David" w:cs="David" w:hint="cs"/>
          <w:b/>
          <w:bCs/>
          <w:sz w:val="28"/>
          <w:szCs w:val="28"/>
          <w:rtl/>
        </w:rPr>
        <w:t xml:space="preserve"> –</w:t>
      </w:r>
      <w:r w:rsidRPr="00FD2DDA">
        <w:rPr>
          <w:rFonts w:ascii="David" w:hAnsi="David" w:cs="David" w:hint="cs"/>
          <w:sz w:val="28"/>
          <w:szCs w:val="28"/>
          <w:rtl/>
        </w:rPr>
        <w:t xml:space="preserve"> המשיב (ע"י ב"כ,</w:t>
      </w:r>
      <w:r>
        <w:rPr>
          <w:rFonts w:ascii="David" w:hAnsi="David" w:cs="David" w:hint="cs"/>
          <w:sz w:val="28"/>
          <w:szCs w:val="28"/>
          <w:rtl/>
        </w:rPr>
        <w:t xml:space="preserve"> </w:t>
      </w:r>
      <w:r w:rsidRPr="004D18D0">
        <w:rPr>
          <w:rFonts w:ascii="David" w:hAnsi="David" w:cs="David" w:hint="cs"/>
          <w:sz w:val="28"/>
          <w:szCs w:val="28"/>
          <w:rtl/>
        </w:rPr>
        <w:t xml:space="preserve">עו"ד </w:t>
      </w:r>
      <w:r w:rsidR="00A74B97" w:rsidRPr="004D18D0">
        <w:rPr>
          <w:rFonts w:ascii="David" w:hAnsi="David" w:cs="David" w:hint="cs"/>
          <w:sz w:val="28"/>
          <w:szCs w:val="28"/>
          <w:rtl/>
        </w:rPr>
        <w:t xml:space="preserve">עדי </w:t>
      </w:r>
      <w:proofErr w:type="spellStart"/>
      <w:r w:rsidR="00A74B97" w:rsidRPr="004D18D0">
        <w:rPr>
          <w:rFonts w:ascii="David" w:hAnsi="David" w:cs="David" w:hint="cs"/>
          <w:sz w:val="28"/>
          <w:szCs w:val="28"/>
          <w:rtl/>
        </w:rPr>
        <w:t>ריטיגשטיין</w:t>
      </w:r>
      <w:proofErr w:type="spellEnd"/>
      <w:r w:rsidR="00A74B97" w:rsidRPr="004D18D0">
        <w:rPr>
          <w:rFonts w:ascii="David" w:hAnsi="David" w:cs="David" w:hint="cs"/>
          <w:sz w:val="28"/>
          <w:szCs w:val="28"/>
          <w:rtl/>
        </w:rPr>
        <w:t xml:space="preserve"> - </w:t>
      </w:r>
      <w:proofErr w:type="spellStart"/>
      <w:r w:rsidR="00A74B97" w:rsidRPr="004D18D0">
        <w:rPr>
          <w:rFonts w:ascii="David" w:hAnsi="David" w:cs="David" w:hint="cs"/>
          <w:sz w:val="28"/>
          <w:szCs w:val="28"/>
          <w:rtl/>
        </w:rPr>
        <w:t>אייזנר</w:t>
      </w:r>
      <w:proofErr w:type="spellEnd"/>
      <w:r w:rsidRPr="00FD2DDA">
        <w:rPr>
          <w:rFonts w:ascii="David" w:hAnsi="David" w:cs="David" w:hint="cs"/>
          <w:sz w:val="28"/>
          <w:szCs w:val="28"/>
          <w:rtl/>
        </w:rPr>
        <w:t>)</w:t>
      </w:r>
    </w:p>
    <w:p w14:paraId="5959A3C5" w14:textId="77777777" w:rsidR="0068133A" w:rsidRPr="00FD2DDA" w:rsidRDefault="0068133A" w:rsidP="0068133A">
      <w:pPr>
        <w:spacing w:after="360" w:line="360" w:lineRule="auto"/>
        <w:rPr>
          <w:rFonts w:ascii="David" w:hAnsi="David" w:cs="David"/>
          <w:b/>
          <w:bCs/>
          <w:sz w:val="28"/>
          <w:szCs w:val="28"/>
          <w:u w:val="single"/>
          <w:rtl/>
        </w:rPr>
      </w:pPr>
    </w:p>
    <w:bookmarkEnd w:id="0"/>
    <w:bookmarkEnd w:id="1"/>
    <w:p w14:paraId="5EECAFE1" w14:textId="04FB4AF3" w:rsidR="0068133A" w:rsidRPr="00EE22D0" w:rsidRDefault="00A74B97" w:rsidP="0068133A">
      <w:pPr>
        <w:spacing w:after="360" w:line="360" w:lineRule="auto"/>
        <w:jc w:val="both"/>
        <w:rPr>
          <w:rFonts w:ascii="David" w:hAnsi="David" w:cs="David"/>
          <w:sz w:val="28"/>
          <w:szCs w:val="28"/>
          <w:rtl/>
        </w:rPr>
      </w:pPr>
      <w:r>
        <w:rPr>
          <w:rFonts w:ascii="David" w:hAnsi="David" w:cs="David" w:hint="cs"/>
          <w:sz w:val="28"/>
          <w:szCs w:val="28"/>
          <w:rtl/>
        </w:rPr>
        <w:t>בקשה להארכת מעצרו של המשיב</w:t>
      </w:r>
      <w:r w:rsidR="0068133A" w:rsidRPr="00EE22D0">
        <w:rPr>
          <w:rFonts w:ascii="David" w:hAnsi="David" w:cs="David" w:hint="cs"/>
          <w:sz w:val="28"/>
          <w:szCs w:val="28"/>
          <w:rtl/>
        </w:rPr>
        <w:t>. ה</w:t>
      </w:r>
      <w:r w:rsidR="003C1732">
        <w:rPr>
          <w:rFonts w:ascii="David" w:hAnsi="David" w:cs="David" w:hint="cs"/>
          <w:sz w:val="28"/>
          <w:szCs w:val="28"/>
          <w:rtl/>
        </w:rPr>
        <w:t>בקשה</w:t>
      </w:r>
      <w:r w:rsidR="0068133A" w:rsidRPr="00EE22D0">
        <w:rPr>
          <w:rFonts w:ascii="David" w:hAnsi="David" w:cs="David" w:hint="cs"/>
          <w:sz w:val="28"/>
          <w:szCs w:val="28"/>
          <w:rtl/>
        </w:rPr>
        <w:t xml:space="preserve"> </w:t>
      </w:r>
      <w:r w:rsidR="003C1732">
        <w:rPr>
          <w:rFonts w:ascii="David" w:hAnsi="David" w:cs="David" w:hint="cs"/>
          <w:sz w:val="28"/>
          <w:szCs w:val="28"/>
          <w:rtl/>
        </w:rPr>
        <w:t>התקבלה.</w:t>
      </w:r>
    </w:p>
    <w:p w14:paraId="2AD1474A" w14:textId="77777777" w:rsidR="0068133A" w:rsidRDefault="0068133A" w:rsidP="00D04D8D">
      <w:pPr>
        <w:tabs>
          <w:tab w:val="left" w:pos="232"/>
        </w:tabs>
        <w:spacing w:after="0" w:line="360" w:lineRule="auto"/>
        <w:ind w:left="-52"/>
        <w:jc w:val="center"/>
        <w:rPr>
          <w:rFonts w:ascii="David" w:hAnsi="David" w:cs="David"/>
          <w:b/>
          <w:bCs/>
          <w:sz w:val="28"/>
          <w:szCs w:val="28"/>
          <w:u w:val="single"/>
          <w:rtl/>
        </w:rPr>
      </w:pPr>
    </w:p>
    <w:p w14:paraId="476F1C9E" w14:textId="77777777" w:rsidR="0068133A" w:rsidRDefault="0068133A" w:rsidP="00D04D8D">
      <w:pPr>
        <w:tabs>
          <w:tab w:val="left" w:pos="232"/>
        </w:tabs>
        <w:spacing w:after="0" w:line="360" w:lineRule="auto"/>
        <w:ind w:left="-52"/>
        <w:jc w:val="center"/>
        <w:rPr>
          <w:rFonts w:ascii="David" w:hAnsi="David" w:cs="David"/>
          <w:b/>
          <w:bCs/>
          <w:sz w:val="28"/>
          <w:szCs w:val="28"/>
          <w:u w:val="single"/>
          <w:rtl/>
        </w:rPr>
      </w:pPr>
    </w:p>
    <w:p w14:paraId="421A7441" w14:textId="493C9AF9" w:rsidR="007B7648" w:rsidRPr="003C1732" w:rsidRDefault="003C1732" w:rsidP="00D04D8D">
      <w:pPr>
        <w:tabs>
          <w:tab w:val="left" w:pos="232"/>
        </w:tabs>
        <w:spacing w:after="0" w:line="360" w:lineRule="auto"/>
        <w:ind w:left="-52"/>
        <w:jc w:val="center"/>
        <w:rPr>
          <w:rFonts w:ascii="David" w:hAnsi="David" w:cs="David"/>
          <w:b/>
          <w:bCs/>
          <w:sz w:val="28"/>
          <w:szCs w:val="28"/>
          <w:u w:val="single"/>
          <w:rtl/>
        </w:rPr>
      </w:pPr>
      <w:r w:rsidRPr="003C1732">
        <w:rPr>
          <w:rFonts w:ascii="David" w:hAnsi="David" w:cs="David" w:hint="cs"/>
          <w:b/>
          <w:bCs/>
          <w:sz w:val="28"/>
          <w:szCs w:val="28"/>
          <w:u w:val="single"/>
          <w:rtl/>
        </w:rPr>
        <w:t>ה ח ל ט ה</w:t>
      </w:r>
    </w:p>
    <w:p w14:paraId="0BEAB084" w14:textId="77777777" w:rsidR="004B6DC8" w:rsidRDefault="004B6DC8" w:rsidP="00D04D8D">
      <w:pPr>
        <w:tabs>
          <w:tab w:val="left" w:pos="232"/>
        </w:tabs>
        <w:spacing w:after="0" w:line="360" w:lineRule="auto"/>
        <w:ind w:left="-52"/>
        <w:rPr>
          <w:rFonts w:ascii="David" w:hAnsi="David" w:cs="David"/>
          <w:b/>
          <w:bCs/>
          <w:sz w:val="28"/>
          <w:szCs w:val="28"/>
          <w:u w:val="single"/>
          <w:rtl/>
        </w:rPr>
      </w:pPr>
    </w:p>
    <w:p w14:paraId="65F16855" w14:textId="697B1516" w:rsidR="0080702E" w:rsidRPr="003C1732" w:rsidRDefault="00865507" w:rsidP="00D04D8D">
      <w:pPr>
        <w:numPr>
          <w:ilvl w:val="0"/>
          <w:numId w:val="1"/>
        </w:numPr>
        <w:tabs>
          <w:tab w:val="left" w:pos="282"/>
        </w:tabs>
        <w:spacing w:after="0" w:line="360" w:lineRule="auto"/>
        <w:ind w:left="-1" w:firstLine="0"/>
        <w:jc w:val="both"/>
        <w:rPr>
          <w:rFonts w:ascii="David" w:hAnsi="David" w:cs="David"/>
          <w:sz w:val="28"/>
          <w:szCs w:val="28"/>
        </w:rPr>
      </w:pPr>
      <w:r w:rsidRPr="003C1732">
        <w:rPr>
          <w:rFonts w:ascii="David" w:eastAsia="Times New Roman" w:hAnsi="David" w:cs="David"/>
          <w:sz w:val="28"/>
          <w:szCs w:val="28"/>
          <w:rtl/>
        </w:rPr>
        <w:t xml:space="preserve">מונחת בפניי בקשת התביעה הצבאית </w:t>
      </w:r>
      <w:r w:rsidR="00EE6204" w:rsidRPr="003C1732">
        <w:rPr>
          <w:rFonts w:ascii="David" w:eastAsia="Times New Roman" w:hAnsi="David" w:cs="David"/>
          <w:sz w:val="28"/>
          <w:szCs w:val="28"/>
          <w:rtl/>
        </w:rPr>
        <w:t>להארכת מעצרו של המשיב</w:t>
      </w:r>
      <w:r w:rsidR="0080702E" w:rsidRPr="003C1732">
        <w:rPr>
          <w:rFonts w:ascii="David" w:hAnsi="David" w:cs="David"/>
          <w:sz w:val="28"/>
          <w:szCs w:val="28"/>
          <w:rtl/>
        </w:rPr>
        <w:t>,</w:t>
      </w:r>
      <w:r w:rsidR="00B7121E" w:rsidRPr="003C1732">
        <w:rPr>
          <w:rFonts w:ascii="David" w:hAnsi="David" w:cs="David"/>
          <w:sz w:val="28"/>
          <w:szCs w:val="28"/>
          <w:rtl/>
        </w:rPr>
        <w:t xml:space="preserve"> </w:t>
      </w:r>
      <w:r w:rsidR="0080702E" w:rsidRPr="003C1732">
        <w:rPr>
          <w:rFonts w:ascii="David" w:eastAsia="Times New Roman" w:hAnsi="David" w:cs="David"/>
          <w:sz w:val="28"/>
          <w:szCs w:val="28"/>
          <w:rtl/>
        </w:rPr>
        <w:t>רס"ר דוד יהודה, ב-</w:t>
      </w:r>
      <w:r w:rsidR="003862F6" w:rsidRPr="003C1732">
        <w:rPr>
          <w:rFonts w:ascii="David" w:eastAsia="Times New Roman" w:hAnsi="David" w:cs="David"/>
          <w:sz w:val="28"/>
          <w:szCs w:val="28"/>
          <w:rtl/>
        </w:rPr>
        <w:t>6</w:t>
      </w:r>
      <w:r w:rsidR="0080702E" w:rsidRPr="003C1732">
        <w:rPr>
          <w:rFonts w:ascii="David" w:eastAsia="Times New Roman" w:hAnsi="David" w:cs="David"/>
          <w:sz w:val="28"/>
          <w:szCs w:val="28"/>
          <w:rtl/>
        </w:rPr>
        <w:t>0 ימים</w:t>
      </w:r>
      <w:r w:rsidR="005E3E53" w:rsidRPr="003C1732">
        <w:rPr>
          <w:rFonts w:ascii="David" w:eastAsia="Times New Roman" w:hAnsi="David" w:cs="David"/>
          <w:sz w:val="28"/>
          <w:szCs w:val="28"/>
          <w:rtl/>
        </w:rPr>
        <w:t xml:space="preserve">, החל מיום </w:t>
      </w:r>
      <w:r w:rsidR="003862F6" w:rsidRPr="003C1732">
        <w:rPr>
          <w:rFonts w:ascii="David" w:eastAsia="Times New Roman" w:hAnsi="David" w:cs="David"/>
          <w:sz w:val="28"/>
          <w:szCs w:val="28"/>
          <w:rtl/>
        </w:rPr>
        <w:t>17</w:t>
      </w:r>
      <w:r w:rsidR="005E3E53" w:rsidRPr="003C1732">
        <w:rPr>
          <w:rFonts w:ascii="David" w:eastAsia="Times New Roman" w:hAnsi="David" w:cs="David"/>
          <w:sz w:val="28"/>
          <w:szCs w:val="28"/>
          <w:rtl/>
        </w:rPr>
        <w:t xml:space="preserve"> ב</w:t>
      </w:r>
      <w:r w:rsidR="003862F6" w:rsidRPr="003C1732">
        <w:rPr>
          <w:rFonts w:ascii="David" w:eastAsia="Times New Roman" w:hAnsi="David" w:cs="David"/>
          <w:sz w:val="28"/>
          <w:szCs w:val="28"/>
          <w:rtl/>
        </w:rPr>
        <w:t>ינואר</w:t>
      </w:r>
      <w:r w:rsidR="005E3E53" w:rsidRPr="003C1732">
        <w:rPr>
          <w:rFonts w:ascii="David" w:eastAsia="Times New Roman" w:hAnsi="David" w:cs="David"/>
          <w:sz w:val="28"/>
          <w:szCs w:val="28"/>
          <w:rtl/>
        </w:rPr>
        <w:t xml:space="preserve"> 202</w:t>
      </w:r>
      <w:r w:rsidR="003862F6" w:rsidRPr="003C1732">
        <w:rPr>
          <w:rFonts w:ascii="David" w:eastAsia="Times New Roman" w:hAnsi="David" w:cs="David"/>
          <w:sz w:val="28"/>
          <w:szCs w:val="28"/>
          <w:rtl/>
        </w:rPr>
        <w:t>6</w:t>
      </w:r>
      <w:r w:rsidR="0080702E" w:rsidRPr="003C1732">
        <w:rPr>
          <w:rFonts w:ascii="David" w:eastAsia="Times New Roman" w:hAnsi="David" w:cs="David"/>
          <w:sz w:val="28"/>
          <w:szCs w:val="28"/>
          <w:rtl/>
        </w:rPr>
        <w:t xml:space="preserve"> או עד למתן </w:t>
      </w:r>
      <w:r w:rsidR="0080702E" w:rsidRPr="003C1732">
        <w:rPr>
          <w:rFonts w:ascii="David" w:hAnsi="David" w:cs="David"/>
          <w:sz w:val="28"/>
          <w:szCs w:val="28"/>
          <w:rtl/>
        </w:rPr>
        <w:t>הכרעת הדין בעניינו, לפי המוקדם</w:t>
      </w:r>
      <w:r w:rsidR="00EA1E90" w:rsidRPr="003C1732">
        <w:rPr>
          <w:rFonts w:ascii="David" w:hAnsi="David" w:cs="David"/>
          <w:sz w:val="28"/>
          <w:szCs w:val="28"/>
          <w:rtl/>
        </w:rPr>
        <w:t>. ה</w:t>
      </w:r>
      <w:r w:rsidR="0080702E" w:rsidRPr="003C1732">
        <w:rPr>
          <w:rFonts w:ascii="David" w:hAnsi="David" w:cs="David"/>
          <w:sz w:val="28"/>
          <w:szCs w:val="28"/>
          <w:rtl/>
        </w:rPr>
        <w:t xml:space="preserve">בקשה הוגשה בהתאם לסעיף 243ב לחוק השיפוט הצבאי, </w:t>
      </w:r>
      <w:proofErr w:type="spellStart"/>
      <w:r w:rsidR="00EA1E90" w:rsidRPr="003C1732">
        <w:rPr>
          <w:rFonts w:ascii="David" w:hAnsi="David" w:cs="David"/>
          <w:sz w:val="28"/>
          <w:szCs w:val="28"/>
          <w:rtl/>
        </w:rPr>
        <w:t>ה</w:t>
      </w:r>
      <w:r w:rsidR="0080702E" w:rsidRPr="003C1732">
        <w:rPr>
          <w:rFonts w:ascii="David" w:hAnsi="David" w:cs="David"/>
          <w:sz w:val="28"/>
          <w:szCs w:val="28"/>
          <w:rtl/>
        </w:rPr>
        <w:t>תשט"ו</w:t>
      </w:r>
      <w:proofErr w:type="spellEnd"/>
      <w:r w:rsidR="0080702E" w:rsidRPr="003C1732">
        <w:rPr>
          <w:rFonts w:ascii="David" w:hAnsi="David" w:cs="David"/>
          <w:sz w:val="28"/>
          <w:szCs w:val="28"/>
          <w:rtl/>
        </w:rPr>
        <w:t xml:space="preserve"> - 1955 וסעיף 62 לחוק סדר הדין הפלילי (סמכויות אכיפה - מעצרים), </w:t>
      </w:r>
      <w:proofErr w:type="spellStart"/>
      <w:r w:rsidR="0080702E" w:rsidRPr="003C1732">
        <w:rPr>
          <w:rFonts w:ascii="David" w:hAnsi="David" w:cs="David"/>
          <w:sz w:val="28"/>
          <w:szCs w:val="28"/>
          <w:rtl/>
        </w:rPr>
        <w:t>התשנ"ו</w:t>
      </w:r>
      <w:proofErr w:type="spellEnd"/>
      <w:r w:rsidR="0080702E" w:rsidRPr="003C1732">
        <w:rPr>
          <w:rFonts w:ascii="David" w:hAnsi="David" w:cs="David"/>
          <w:sz w:val="28"/>
          <w:szCs w:val="28"/>
          <w:rtl/>
        </w:rPr>
        <w:t xml:space="preserve"> - 1996. </w:t>
      </w:r>
    </w:p>
    <w:p w14:paraId="793C7711" w14:textId="6E5DDA7C" w:rsidR="0080702E" w:rsidRPr="003C1732" w:rsidRDefault="0080702E" w:rsidP="00D04D8D">
      <w:pPr>
        <w:numPr>
          <w:ilvl w:val="0"/>
          <w:numId w:val="1"/>
        </w:numPr>
        <w:tabs>
          <w:tab w:val="left" w:pos="282"/>
        </w:tabs>
        <w:spacing w:after="0" w:line="360" w:lineRule="auto"/>
        <w:ind w:left="-1" w:firstLine="0"/>
        <w:jc w:val="both"/>
        <w:rPr>
          <w:rFonts w:ascii="David" w:eastAsia="Times New Roman" w:hAnsi="David" w:cs="David"/>
          <w:sz w:val="28"/>
          <w:szCs w:val="28"/>
        </w:rPr>
      </w:pPr>
      <w:r w:rsidRPr="003C1732">
        <w:rPr>
          <w:rFonts w:ascii="David" w:eastAsia="Times New Roman" w:hAnsi="David" w:cs="David"/>
          <w:sz w:val="28"/>
          <w:szCs w:val="28"/>
          <w:rtl/>
        </w:rPr>
        <w:t xml:space="preserve">המשיב נעצר ביום 13 בנובמבר 2024. כתב האישום שהוגש  </w:t>
      </w:r>
      <w:r w:rsidR="0042453C" w:rsidRPr="003C1732">
        <w:rPr>
          <w:rFonts w:ascii="David" w:eastAsia="Times New Roman" w:hAnsi="David" w:cs="David"/>
          <w:sz w:val="28"/>
          <w:szCs w:val="28"/>
          <w:rtl/>
        </w:rPr>
        <w:t xml:space="preserve">נגדו </w:t>
      </w:r>
      <w:r w:rsidRPr="003C1732">
        <w:rPr>
          <w:rFonts w:ascii="David" w:eastAsia="Times New Roman" w:hAnsi="David" w:cs="David"/>
          <w:sz w:val="28"/>
          <w:szCs w:val="28"/>
          <w:rtl/>
        </w:rPr>
        <w:t>ביום 19 בדצמבר 2025 (ותוקן בהמשך)</w:t>
      </w:r>
      <w:r w:rsidR="00EA1E90" w:rsidRPr="003C1732">
        <w:rPr>
          <w:rFonts w:ascii="David" w:eastAsia="Times New Roman" w:hAnsi="David" w:cs="David"/>
          <w:sz w:val="28"/>
          <w:szCs w:val="28"/>
          <w:rtl/>
        </w:rPr>
        <w:t>,</w:t>
      </w:r>
      <w:r w:rsidRPr="003C1732">
        <w:rPr>
          <w:rFonts w:ascii="David" w:eastAsia="Times New Roman" w:hAnsi="David" w:cs="David"/>
          <w:sz w:val="28"/>
          <w:szCs w:val="28"/>
          <w:rtl/>
        </w:rPr>
        <w:t xml:space="preserve"> מייחס לו עבירות של הוצאת נשק מרשות הצבא בצוותא, לפי סעיף 78 לחוק השיפוט הצבאי וסעיף 29(ב) לחוק העונשין, </w:t>
      </w:r>
      <w:proofErr w:type="spellStart"/>
      <w:r w:rsidRPr="003C1732">
        <w:rPr>
          <w:rFonts w:ascii="David" w:eastAsia="Times New Roman" w:hAnsi="David" w:cs="David"/>
          <w:sz w:val="28"/>
          <w:szCs w:val="28"/>
          <w:rtl/>
        </w:rPr>
        <w:t>התשל"ז</w:t>
      </w:r>
      <w:proofErr w:type="spellEnd"/>
      <w:r w:rsidRPr="003C1732">
        <w:rPr>
          <w:rFonts w:ascii="David" w:eastAsia="Times New Roman" w:hAnsi="David" w:cs="David"/>
          <w:sz w:val="28"/>
          <w:szCs w:val="28"/>
          <w:rtl/>
        </w:rPr>
        <w:t xml:space="preserve"> - 1977; עבירות בנשק (סחר)</w:t>
      </w:r>
      <w:r w:rsidRPr="003C1732">
        <w:rPr>
          <w:rFonts w:ascii="David" w:eastAsia="Times New Roman" w:hAnsi="David" w:cs="David"/>
          <w:sz w:val="28"/>
          <w:szCs w:val="28"/>
        </w:rPr>
        <w:t xml:space="preserve"> </w:t>
      </w:r>
      <w:r w:rsidRPr="003C1732">
        <w:rPr>
          <w:rFonts w:ascii="David" w:eastAsia="Times New Roman" w:hAnsi="David" w:cs="David"/>
          <w:sz w:val="28"/>
          <w:szCs w:val="28"/>
          <w:rtl/>
        </w:rPr>
        <w:t>בצוותא, לפי סעיף 144(ב2) וסעיף 29(ב) לחוק העונשין; שימוש בסם מסוכן, לפי סעיף 7(א) ו-(ג) סיפ</w:t>
      </w:r>
      <w:r w:rsidR="00EA1E90" w:rsidRPr="003C1732">
        <w:rPr>
          <w:rFonts w:ascii="David" w:eastAsia="Times New Roman" w:hAnsi="David" w:cs="David"/>
          <w:sz w:val="28"/>
          <w:szCs w:val="28"/>
          <w:rtl/>
        </w:rPr>
        <w:t>ה</w:t>
      </w:r>
      <w:r w:rsidRPr="003C1732">
        <w:rPr>
          <w:rFonts w:ascii="David" w:eastAsia="Times New Roman" w:hAnsi="David" w:cs="David"/>
          <w:sz w:val="28"/>
          <w:szCs w:val="28"/>
          <w:rtl/>
        </w:rPr>
        <w:t xml:space="preserve"> לפקודת הסמים המסוכנים [נוסח חדש], </w:t>
      </w:r>
      <w:proofErr w:type="spellStart"/>
      <w:r w:rsidRPr="003C1732">
        <w:rPr>
          <w:rFonts w:ascii="David" w:eastAsia="Times New Roman" w:hAnsi="David" w:cs="David"/>
          <w:sz w:val="28"/>
          <w:szCs w:val="28"/>
          <w:rtl/>
        </w:rPr>
        <w:t>התשל"ג</w:t>
      </w:r>
      <w:proofErr w:type="spellEnd"/>
      <w:r w:rsidRPr="003C1732">
        <w:rPr>
          <w:rFonts w:ascii="David" w:eastAsia="Times New Roman" w:hAnsi="David" w:cs="David"/>
          <w:sz w:val="28"/>
          <w:szCs w:val="28"/>
          <w:rtl/>
        </w:rPr>
        <w:t xml:space="preserve"> - 1973; החזקת סם מסוכן, לפי סעיף 7(א) ו-(ג)</w:t>
      </w:r>
      <w:r w:rsidRPr="003C1732">
        <w:rPr>
          <w:rFonts w:ascii="David" w:eastAsia="Times New Roman" w:hAnsi="David" w:cs="David"/>
          <w:sz w:val="28"/>
          <w:szCs w:val="28"/>
        </w:rPr>
        <w:t xml:space="preserve"> </w:t>
      </w:r>
      <w:r w:rsidRPr="003C1732">
        <w:rPr>
          <w:rFonts w:ascii="David" w:eastAsia="Times New Roman" w:hAnsi="David" w:cs="David"/>
          <w:sz w:val="28"/>
          <w:szCs w:val="28"/>
          <w:rtl/>
        </w:rPr>
        <w:t xml:space="preserve">לפקודת הסמים המסוכנים; החזקת כלים להכנת סם לצריכה עצמית, לפי סעיף 10 סיפה לפקודת הסמים המסוכנים; סירוב להיבדק לשם גילוי שימוש בסמים מסוכנים, לפי סעיפים 127א' ו-250א' לחוק השיפוט הצבאי; והתנהגות שאינה הולמת, לפי סעיף 130 לחוק השיפוט הצבאי. </w:t>
      </w:r>
    </w:p>
    <w:p w14:paraId="7D86A050" w14:textId="06DE3C0E" w:rsidR="00610B53" w:rsidRPr="003C1732" w:rsidRDefault="00610B53" w:rsidP="00D04D8D">
      <w:pPr>
        <w:numPr>
          <w:ilvl w:val="0"/>
          <w:numId w:val="1"/>
        </w:numPr>
        <w:tabs>
          <w:tab w:val="left" w:pos="282"/>
        </w:tabs>
        <w:spacing w:after="0" w:line="360" w:lineRule="auto"/>
        <w:ind w:left="-1" w:firstLine="0"/>
        <w:jc w:val="both"/>
        <w:rPr>
          <w:rFonts w:ascii="David" w:eastAsia="Times New Roman" w:hAnsi="David" w:cs="David"/>
          <w:sz w:val="28"/>
          <w:szCs w:val="28"/>
        </w:rPr>
      </w:pPr>
      <w:r w:rsidRPr="003C1732">
        <w:rPr>
          <w:rFonts w:ascii="David" w:eastAsia="Times New Roman" w:hAnsi="David" w:cs="David"/>
          <w:sz w:val="28"/>
          <w:szCs w:val="28"/>
          <w:rtl/>
        </w:rPr>
        <w:lastRenderedPageBreak/>
        <w:t xml:space="preserve">בכתב האישום נטען, כי המשיב, </w:t>
      </w:r>
      <w:r w:rsidR="00EA1E90" w:rsidRPr="003C1732">
        <w:rPr>
          <w:rFonts w:ascii="David" w:eastAsia="Times New Roman" w:hAnsi="David" w:cs="David"/>
          <w:sz w:val="28"/>
          <w:szCs w:val="28"/>
          <w:rtl/>
        </w:rPr>
        <w:t xml:space="preserve">משרת קבע </w:t>
      </w:r>
      <w:r w:rsidRPr="003C1732">
        <w:rPr>
          <w:rFonts w:ascii="David" w:eastAsia="Times New Roman" w:hAnsi="David" w:cs="David"/>
          <w:sz w:val="28"/>
          <w:szCs w:val="28"/>
          <w:rtl/>
        </w:rPr>
        <w:t xml:space="preserve">בדרגת רס"ר, </w:t>
      </w:r>
      <w:r w:rsidR="00FB228C" w:rsidRPr="003C1732">
        <w:rPr>
          <w:rFonts w:ascii="David" w:eastAsia="Times New Roman" w:hAnsi="David" w:cs="David"/>
          <w:sz w:val="28"/>
          <w:szCs w:val="28"/>
          <w:rtl/>
        </w:rPr>
        <w:t xml:space="preserve">בתפקיד בוחן מכונאות </w:t>
      </w:r>
      <w:proofErr w:type="spellStart"/>
      <w:r w:rsidR="00FB228C" w:rsidRPr="003C1732">
        <w:rPr>
          <w:rFonts w:ascii="David" w:eastAsia="Times New Roman" w:hAnsi="David" w:cs="David"/>
          <w:sz w:val="28"/>
          <w:szCs w:val="28"/>
          <w:rtl/>
        </w:rPr>
        <w:t>נמ"ר</w:t>
      </w:r>
      <w:proofErr w:type="spellEnd"/>
      <w:r w:rsidR="00FB228C" w:rsidRPr="003C1732">
        <w:rPr>
          <w:rFonts w:ascii="David" w:eastAsia="Times New Roman" w:hAnsi="David" w:cs="David"/>
          <w:sz w:val="28"/>
          <w:szCs w:val="28"/>
          <w:rtl/>
        </w:rPr>
        <w:t xml:space="preserve"> בסיירת גבעתי, </w:t>
      </w:r>
      <w:r w:rsidRPr="003C1732">
        <w:rPr>
          <w:rFonts w:ascii="David" w:eastAsia="Times New Roman" w:hAnsi="David" w:cs="David"/>
          <w:sz w:val="28"/>
          <w:szCs w:val="28"/>
          <w:rtl/>
        </w:rPr>
        <w:t xml:space="preserve">הוציא </w:t>
      </w:r>
      <w:r w:rsidR="001C42C1" w:rsidRPr="003C1732">
        <w:rPr>
          <w:rFonts w:ascii="David" w:eastAsia="Times New Roman" w:hAnsi="David" w:cs="David"/>
          <w:sz w:val="28"/>
          <w:szCs w:val="28"/>
          <w:rtl/>
        </w:rPr>
        <w:t xml:space="preserve">במועדים </w:t>
      </w:r>
      <w:r w:rsidR="00EA1E90" w:rsidRPr="003C1732">
        <w:rPr>
          <w:rFonts w:ascii="David" w:eastAsia="Times New Roman" w:hAnsi="David" w:cs="David"/>
          <w:sz w:val="28"/>
          <w:szCs w:val="28"/>
          <w:rtl/>
        </w:rPr>
        <w:t xml:space="preserve">שונים, </w:t>
      </w:r>
      <w:r w:rsidR="001C42C1" w:rsidRPr="003C1732">
        <w:rPr>
          <w:rFonts w:ascii="David" w:eastAsia="Times New Roman" w:hAnsi="David" w:cs="David"/>
          <w:sz w:val="28"/>
          <w:szCs w:val="28"/>
          <w:rtl/>
        </w:rPr>
        <w:t>בין אוקטובר 2023 ועד לנובמבר 2024</w:t>
      </w:r>
      <w:r w:rsidR="00EA1E90" w:rsidRPr="003C1732">
        <w:rPr>
          <w:rFonts w:ascii="David" w:eastAsia="Times New Roman" w:hAnsi="David" w:cs="David"/>
          <w:sz w:val="28"/>
          <w:szCs w:val="28"/>
          <w:rtl/>
        </w:rPr>
        <w:t>,</w:t>
      </w:r>
      <w:r w:rsidR="001C42C1" w:rsidRPr="003C1732">
        <w:rPr>
          <w:rFonts w:ascii="David" w:eastAsia="Times New Roman" w:hAnsi="David" w:cs="David"/>
          <w:sz w:val="28"/>
          <w:szCs w:val="28"/>
          <w:rtl/>
        </w:rPr>
        <w:t xml:space="preserve"> </w:t>
      </w:r>
      <w:r w:rsidRPr="003C1732">
        <w:rPr>
          <w:rFonts w:ascii="David" w:eastAsia="Times New Roman" w:hAnsi="David" w:cs="David"/>
          <w:sz w:val="28"/>
          <w:szCs w:val="28"/>
          <w:rtl/>
        </w:rPr>
        <w:t>מרשות הצבא</w:t>
      </w:r>
      <w:r w:rsidR="004E2E91" w:rsidRPr="003C1732">
        <w:rPr>
          <w:rFonts w:ascii="David" w:eastAsia="Times New Roman" w:hAnsi="David" w:cs="David"/>
          <w:sz w:val="28"/>
          <w:szCs w:val="28"/>
          <w:rtl/>
        </w:rPr>
        <w:t>,</w:t>
      </w:r>
      <w:r w:rsidRPr="003C1732">
        <w:rPr>
          <w:rFonts w:ascii="David" w:eastAsia="Times New Roman" w:hAnsi="David" w:cs="David"/>
          <w:sz w:val="28"/>
          <w:szCs w:val="28"/>
          <w:rtl/>
        </w:rPr>
        <w:t xml:space="preserve"> 23 רימוני רסס, שמונה לבנות חבלה ו-30 נפצי חבלה חשמליים מרשות הצבא</w:t>
      </w:r>
      <w:r w:rsidR="001C42C1" w:rsidRPr="003C1732">
        <w:rPr>
          <w:rFonts w:ascii="David" w:eastAsia="Times New Roman" w:hAnsi="David" w:cs="David"/>
          <w:sz w:val="28"/>
          <w:szCs w:val="28"/>
          <w:rtl/>
        </w:rPr>
        <w:t xml:space="preserve"> (</w:t>
      </w:r>
      <w:r w:rsidR="004E2E91" w:rsidRPr="003C1732">
        <w:rPr>
          <w:rFonts w:ascii="David" w:eastAsia="Times New Roman" w:hAnsi="David" w:cs="David"/>
          <w:sz w:val="28"/>
          <w:szCs w:val="28"/>
          <w:rtl/>
        </w:rPr>
        <w:t>ש</w:t>
      </w:r>
      <w:r w:rsidR="001C42C1" w:rsidRPr="003C1732">
        <w:rPr>
          <w:rFonts w:ascii="David" w:eastAsia="Times New Roman" w:hAnsi="David" w:cs="David"/>
          <w:sz w:val="28"/>
          <w:szCs w:val="28"/>
          <w:rtl/>
        </w:rPr>
        <w:t xml:space="preserve">הוצאו </w:t>
      </w:r>
      <w:r w:rsidR="004E2E91" w:rsidRPr="003C1732">
        <w:rPr>
          <w:rFonts w:ascii="David" w:eastAsia="Times New Roman" w:hAnsi="David" w:cs="David"/>
          <w:sz w:val="28"/>
          <w:szCs w:val="28"/>
          <w:rtl/>
        </w:rPr>
        <w:t xml:space="preserve">בחלקם </w:t>
      </w:r>
      <w:r w:rsidR="001C42C1" w:rsidRPr="003C1732">
        <w:rPr>
          <w:rFonts w:ascii="David" w:eastAsia="Times New Roman" w:hAnsi="David" w:cs="David"/>
          <w:sz w:val="28"/>
          <w:szCs w:val="28"/>
          <w:rtl/>
        </w:rPr>
        <w:t>משטחי כינוס בסמוך לעזה)</w:t>
      </w:r>
      <w:r w:rsidRPr="003C1732">
        <w:rPr>
          <w:rFonts w:ascii="David" w:eastAsia="Times New Roman" w:hAnsi="David" w:cs="David"/>
          <w:sz w:val="28"/>
          <w:szCs w:val="28"/>
          <w:rtl/>
        </w:rPr>
        <w:t xml:space="preserve">, בצוותא עם נגד נוסף, רס"ר </w:t>
      </w:r>
      <w:r w:rsidR="00217487">
        <w:rPr>
          <w:rFonts w:ascii="David" w:eastAsia="Times New Roman" w:hAnsi="David" w:cs="David" w:hint="cs"/>
          <w:sz w:val="28"/>
          <w:szCs w:val="28"/>
          <w:rtl/>
        </w:rPr>
        <w:t>א'</w:t>
      </w:r>
      <w:r w:rsidRPr="003C1732">
        <w:rPr>
          <w:rFonts w:ascii="David" w:eastAsia="Times New Roman" w:hAnsi="David" w:cs="David"/>
          <w:sz w:val="28"/>
          <w:szCs w:val="28"/>
          <w:rtl/>
        </w:rPr>
        <w:t>, וכי ה</w:t>
      </w:r>
      <w:r w:rsidR="004E2E91" w:rsidRPr="003C1732">
        <w:rPr>
          <w:rFonts w:ascii="David" w:eastAsia="Times New Roman" w:hAnsi="David" w:cs="David"/>
          <w:sz w:val="28"/>
          <w:szCs w:val="28"/>
          <w:rtl/>
        </w:rPr>
        <w:t xml:space="preserve">שניים </w:t>
      </w:r>
      <w:r w:rsidRPr="003C1732">
        <w:rPr>
          <w:rFonts w:ascii="David" w:eastAsia="Times New Roman" w:hAnsi="David" w:cs="David"/>
          <w:sz w:val="28"/>
          <w:szCs w:val="28"/>
          <w:rtl/>
        </w:rPr>
        <w:t>סחרו בנשק האמור עם סוכן חשאי במצ"ח. כן נטען בכתב האישום כי המשיב השתמש בסם מסוג קנאביס במספר הזדמנויות בביתו ובסם מסוג קוקאין</w:t>
      </w:r>
      <w:r w:rsidR="004E2E91" w:rsidRPr="003C1732">
        <w:rPr>
          <w:rFonts w:ascii="David" w:eastAsia="Times New Roman" w:hAnsi="David" w:cs="David"/>
          <w:sz w:val="28"/>
          <w:szCs w:val="28"/>
          <w:rtl/>
        </w:rPr>
        <w:t>,</w:t>
      </w:r>
      <w:r w:rsidRPr="003C1732">
        <w:rPr>
          <w:rFonts w:ascii="David" w:eastAsia="Times New Roman" w:hAnsi="David" w:cs="David"/>
          <w:sz w:val="28"/>
          <w:szCs w:val="28"/>
          <w:rtl/>
        </w:rPr>
        <w:t xml:space="preserve"> </w:t>
      </w:r>
      <w:r w:rsidR="004E2E91" w:rsidRPr="003C1732">
        <w:rPr>
          <w:rFonts w:ascii="David" w:eastAsia="Times New Roman" w:hAnsi="David" w:cs="David"/>
          <w:sz w:val="28"/>
          <w:szCs w:val="28"/>
          <w:rtl/>
        </w:rPr>
        <w:t>ב</w:t>
      </w:r>
      <w:r w:rsidRPr="003C1732">
        <w:rPr>
          <w:rFonts w:ascii="David" w:eastAsia="Times New Roman" w:hAnsi="David" w:cs="David"/>
          <w:sz w:val="28"/>
          <w:szCs w:val="28"/>
          <w:rtl/>
        </w:rPr>
        <w:t>מספר רב של פעמים ביחידתו, וכן החזיק בסם מסוג קוקאין ובכלים לצריכתו ביחידה</w:t>
      </w:r>
      <w:r w:rsidR="001C42C1" w:rsidRPr="003C1732">
        <w:rPr>
          <w:rFonts w:ascii="David" w:eastAsia="Times New Roman" w:hAnsi="David" w:cs="David"/>
          <w:sz w:val="28"/>
          <w:szCs w:val="28"/>
          <w:rtl/>
        </w:rPr>
        <w:t xml:space="preserve">. לבסוף נטען כי </w:t>
      </w:r>
      <w:r w:rsidRPr="003C1732">
        <w:rPr>
          <w:rFonts w:ascii="David" w:eastAsia="Times New Roman" w:hAnsi="David" w:cs="David"/>
          <w:sz w:val="28"/>
          <w:szCs w:val="28"/>
          <w:rtl/>
        </w:rPr>
        <w:t>סירב למ</w:t>
      </w:r>
      <w:r w:rsidR="004E2E91" w:rsidRPr="003C1732">
        <w:rPr>
          <w:rFonts w:ascii="David" w:eastAsia="Times New Roman" w:hAnsi="David" w:cs="David"/>
          <w:sz w:val="28"/>
          <w:szCs w:val="28"/>
          <w:rtl/>
        </w:rPr>
        <w:t>סור</w:t>
      </w:r>
      <w:r w:rsidRPr="003C1732">
        <w:rPr>
          <w:rFonts w:ascii="David" w:eastAsia="Times New Roman" w:hAnsi="David" w:cs="David"/>
          <w:sz w:val="28"/>
          <w:szCs w:val="28"/>
          <w:rtl/>
        </w:rPr>
        <w:t xml:space="preserve"> דגימת שתן בחקירתו, גם לאחר שהוצא בעניינו צו </w:t>
      </w:r>
      <w:proofErr w:type="spellStart"/>
      <w:r w:rsidRPr="003C1732">
        <w:rPr>
          <w:rFonts w:ascii="David" w:eastAsia="Times New Roman" w:hAnsi="David" w:cs="David"/>
          <w:sz w:val="28"/>
          <w:szCs w:val="28"/>
          <w:rtl/>
        </w:rPr>
        <w:t>קש"ב</w:t>
      </w:r>
      <w:proofErr w:type="spellEnd"/>
      <w:r w:rsidRPr="003C1732">
        <w:rPr>
          <w:rFonts w:ascii="David" w:eastAsia="Times New Roman" w:hAnsi="David" w:cs="David"/>
          <w:sz w:val="28"/>
          <w:szCs w:val="28"/>
          <w:rtl/>
        </w:rPr>
        <w:t xml:space="preserve"> המחייבו לעשות כן. </w:t>
      </w:r>
    </w:p>
    <w:p w14:paraId="21560B5D" w14:textId="09CF6E5F" w:rsidR="003862F6" w:rsidRPr="003C1732" w:rsidRDefault="003862F6" w:rsidP="00D04D8D">
      <w:pPr>
        <w:numPr>
          <w:ilvl w:val="0"/>
          <w:numId w:val="1"/>
        </w:numPr>
        <w:tabs>
          <w:tab w:val="left" w:pos="282"/>
        </w:tabs>
        <w:spacing w:after="0" w:line="360" w:lineRule="auto"/>
        <w:ind w:left="-1" w:firstLine="0"/>
        <w:jc w:val="both"/>
        <w:rPr>
          <w:rFonts w:ascii="David" w:eastAsia="Times New Roman" w:hAnsi="David" w:cs="David"/>
          <w:sz w:val="28"/>
          <w:szCs w:val="28"/>
        </w:rPr>
      </w:pPr>
      <w:r w:rsidRPr="003C1732">
        <w:rPr>
          <w:rFonts w:ascii="David" w:eastAsia="Times New Roman" w:hAnsi="David" w:cs="David"/>
          <w:sz w:val="28"/>
          <w:szCs w:val="28"/>
          <w:rtl/>
        </w:rPr>
        <w:t xml:space="preserve">המשיב נעצר ביום 17 בפברואר 2025 עד לתום ההליכים במשפטו, ובקשה שהגיש ביום 16 בספטמבר 2025 לעיין מחדש בהחלטת המעצר </w:t>
      </w:r>
      <w:r w:rsidR="00A74B97">
        <w:rPr>
          <w:rFonts w:ascii="David" w:eastAsia="Times New Roman" w:hAnsi="David" w:cs="David"/>
          <w:sz w:val="28"/>
          <w:szCs w:val="28"/>
          <w:rtl/>
        </w:rPr>
        <w:t>–</w:t>
      </w:r>
      <w:r w:rsidRPr="003C1732">
        <w:rPr>
          <w:rFonts w:ascii="David" w:eastAsia="Times New Roman" w:hAnsi="David" w:cs="David"/>
          <w:sz w:val="28"/>
          <w:szCs w:val="28"/>
          <w:rtl/>
        </w:rPr>
        <w:t xml:space="preserve"> נדחתה. בעקבות כפירתו באשמה מתנהל התיק בשמיעת ראיות, ומעצרו </w:t>
      </w:r>
      <w:r w:rsidR="00EB588E" w:rsidRPr="003C1732">
        <w:rPr>
          <w:rFonts w:ascii="David" w:eastAsia="Times New Roman" w:hAnsi="David" w:cs="David"/>
          <w:sz w:val="28"/>
          <w:szCs w:val="28"/>
          <w:rtl/>
        </w:rPr>
        <w:t xml:space="preserve">הוארך </w:t>
      </w:r>
      <w:r w:rsidRPr="003C1732">
        <w:rPr>
          <w:rFonts w:ascii="David" w:eastAsia="Times New Roman" w:hAnsi="David" w:cs="David"/>
          <w:sz w:val="28"/>
          <w:szCs w:val="28"/>
          <w:rtl/>
        </w:rPr>
        <w:t>מספר פעמים על ידי בית דין זה. כעת נמסר, כי שמיעת הראיות הסתיימה וכי התיק קבוע לשמיעת סיכומי הצדדים ביום 9 בפברואר 2026</w:t>
      </w:r>
      <w:r w:rsidR="002679AC" w:rsidRPr="003C1732">
        <w:rPr>
          <w:rFonts w:ascii="David" w:eastAsia="Times New Roman" w:hAnsi="David" w:cs="David"/>
          <w:sz w:val="28"/>
          <w:szCs w:val="28"/>
          <w:rtl/>
        </w:rPr>
        <w:t>.</w:t>
      </w:r>
      <w:r w:rsidRPr="003C1732">
        <w:rPr>
          <w:rFonts w:ascii="David" w:eastAsia="Times New Roman" w:hAnsi="David" w:cs="David"/>
          <w:sz w:val="28"/>
          <w:szCs w:val="28"/>
          <w:rtl/>
        </w:rPr>
        <w:t xml:space="preserve"> בנסיבות אלה מסרה גם ההגנה כי לא תתנגד לבקשה</w:t>
      </w:r>
      <w:r w:rsidR="002679AC" w:rsidRPr="003C1732">
        <w:rPr>
          <w:rFonts w:ascii="David" w:eastAsia="Times New Roman" w:hAnsi="David" w:cs="David"/>
          <w:sz w:val="28"/>
          <w:szCs w:val="28"/>
          <w:rtl/>
        </w:rPr>
        <w:t xml:space="preserve">, והצדדים ביקשו כי הדיון יתקיים בהיעדרם. </w:t>
      </w:r>
    </w:p>
    <w:p w14:paraId="08922F77" w14:textId="3776F3FD" w:rsidR="002679AC" w:rsidRPr="003C1732" w:rsidRDefault="002679AC" w:rsidP="00D04D8D">
      <w:pPr>
        <w:numPr>
          <w:ilvl w:val="0"/>
          <w:numId w:val="1"/>
        </w:numPr>
        <w:tabs>
          <w:tab w:val="left" w:pos="282"/>
        </w:tabs>
        <w:spacing w:after="0" w:line="360" w:lineRule="auto"/>
        <w:ind w:left="-58" w:firstLine="0"/>
        <w:jc w:val="both"/>
        <w:rPr>
          <w:rFonts w:ascii="David" w:hAnsi="David" w:cs="David"/>
          <w:sz w:val="28"/>
          <w:szCs w:val="28"/>
        </w:rPr>
      </w:pPr>
      <w:r w:rsidRPr="003C1732">
        <w:rPr>
          <w:rFonts w:ascii="David" w:hAnsi="David" w:cs="David"/>
          <w:sz w:val="28"/>
          <w:szCs w:val="28"/>
          <w:rtl/>
        </w:rPr>
        <w:t xml:space="preserve">בשים לב לטיב העבירות המיוחסות למשיב המקימות עילות מעצר מובהקות, לקצב התקדמות ההליך ולעמדת הצדדים, אני מורה על הארכת מעצרו של המשיב עד ליום 17 במארס 2026  או עד שתינתן הכרעת הדין בעניינו, לפי המוקדם </w:t>
      </w:r>
      <w:proofErr w:type="spellStart"/>
      <w:r w:rsidRPr="003C1732">
        <w:rPr>
          <w:rFonts w:ascii="David" w:hAnsi="David" w:cs="David"/>
          <w:sz w:val="28"/>
          <w:szCs w:val="28"/>
          <w:rtl/>
        </w:rPr>
        <w:t>מביניהם</w:t>
      </w:r>
      <w:proofErr w:type="spellEnd"/>
      <w:r w:rsidRPr="003C1732">
        <w:rPr>
          <w:rFonts w:ascii="David" w:hAnsi="David" w:cs="David"/>
          <w:sz w:val="28"/>
          <w:szCs w:val="28"/>
          <w:rtl/>
        </w:rPr>
        <w:t xml:space="preserve">. </w:t>
      </w:r>
    </w:p>
    <w:p w14:paraId="7119297A" w14:textId="6C9BBE07" w:rsidR="009053D5" w:rsidRPr="003C1732" w:rsidRDefault="009053D5" w:rsidP="00D04D8D">
      <w:pPr>
        <w:tabs>
          <w:tab w:val="left" w:pos="282"/>
        </w:tabs>
        <w:spacing w:after="0" w:line="360" w:lineRule="auto"/>
        <w:ind w:left="-58"/>
        <w:jc w:val="both"/>
        <w:rPr>
          <w:rFonts w:ascii="David" w:hAnsi="David" w:cs="David"/>
          <w:sz w:val="28"/>
          <w:szCs w:val="28"/>
          <w:rtl/>
        </w:rPr>
      </w:pPr>
    </w:p>
    <w:p w14:paraId="4DC4EBD3" w14:textId="75C9F9D7" w:rsidR="00EB588E" w:rsidRDefault="007B7648" w:rsidP="003C1732">
      <w:pPr>
        <w:tabs>
          <w:tab w:val="left" w:pos="282"/>
        </w:tabs>
        <w:spacing w:after="0" w:line="360" w:lineRule="auto"/>
        <w:ind w:left="-1"/>
        <w:jc w:val="both"/>
        <w:rPr>
          <w:rFonts w:ascii="David" w:hAnsi="David" w:cs="David"/>
          <w:sz w:val="28"/>
          <w:szCs w:val="28"/>
          <w:rtl/>
        </w:rPr>
      </w:pPr>
      <w:r w:rsidRPr="003C1732">
        <w:rPr>
          <w:rFonts w:ascii="David" w:hAnsi="David" w:cs="David"/>
          <w:sz w:val="28"/>
          <w:szCs w:val="28"/>
          <w:rtl/>
        </w:rPr>
        <w:t>ניתנה היום</w:t>
      </w:r>
      <w:r w:rsidR="00A13BCB" w:rsidRPr="003C1732">
        <w:rPr>
          <w:rFonts w:ascii="David" w:hAnsi="David" w:cs="David"/>
          <w:sz w:val="28"/>
          <w:szCs w:val="28"/>
          <w:rtl/>
        </w:rPr>
        <w:t xml:space="preserve">, </w:t>
      </w:r>
      <w:r w:rsidR="00030B65" w:rsidRPr="003C1732">
        <w:rPr>
          <w:rFonts w:ascii="David" w:hAnsi="David" w:cs="David"/>
          <w:sz w:val="28"/>
          <w:szCs w:val="28"/>
          <w:rtl/>
        </w:rPr>
        <w:t>כ"ב</w:t>
      </w:r>
      <w:r w:rsidR="00EB588E" w:rsidRPr="003C1732">
        <w:rPr>
          <w:rFonts w:ascii="David" w:hAnsi="David" w:cs="David"/>
          <w:sz w:val="28"/>
          <w:szCs w:val="28"/>
          <w:rtl/>
        </w:rPr>
        <w:t xml:space="preserve"> בטבת</w:t>
      </w:r>
      <w:r w:rsidR="003561BD" w:rsidRPr="003C1732">
        <w:rPr>
          <w:rFonts w:ascii="David" w:hAnsi="David" w:cs="David"/>
          <w:sz w:val="28"/>
          <w:szCs w:val="28"/>
          <w:rtl/>
        </w:rPr>
        <w:t xml:space="preserve"> </w:t>
      </w:r>
      <w:proofErr w:type="spellStart"/>
      <w:r w:rsidR="00A74B97">
        <w:rPr>
          <w:rFonts w:ascii="David" w:hAnsi="David" w:cs="David" w:hint="cs"/>
          <w:sz w:val="28"/>
          <w:szCs w:val="28"/>
          <w:rtl/>
        </w:rPr>
        <w:t>ה</w:t>
      </w:r>
      <w:r w:rsidR="00A563B2" w:rsidRPr="003C1732">
        <w:rPr>
          <w:rFonts w:ascii="David" w:hAnsi="David" w:cs="David"/>
          <w:sz w:val="28"/>
          <w:szCs w:val="28"/>
          <w:rtl/>
        </w:rPr>
        <w:t>תשפ"</w:t>
      </w:r>
      <w:r w:rsidR="001524B2" w:rsidRPr="003C1732">
        <w:rPr>
          <w:rFonts w:ascii="David" w:hAnsi="David" w:cs="David"/>
          <w:sz w:val="28"/>
          <w:szCs w:val="28"/>
          <w:rtl/>
        </w:rPr>
        <w:t>ו</w:t>
      </w:r>
      <w:proofErr w:type="spellEnd"/>
      <w:r w:rsidR="00A563B2" w:rsidRPr="003C1732">
        <w:rPr>
          <w:rFonts w:ascii="David" w:hAnsi="David" w:cs="David"/>
          <w:sz w:val="28"/>
          <w:szCs w:val="28"/>
          <w:rtl/>
        </w:rPr>
        <w:t>,</w:t>
      </w:r>
      <w:r w:rsidR="001524B2" w:rsidRPr="003C1732">
        <w:rPr>
          <w:rFonts w:ascii="David" w:hAnsi="David" w:cs="David"/>
          <w:sz w:val="28"/>
          <w:szCs w:val="28"/>
          <w:rtl/>
        </w:rPr>
        <w:t xml:space="preserve"> </w:t>
      </w:r>
      <w:r w:rsidR="00030B65" w:rsidRPr="003C1732">
        <w:rPr>
          <w:rFonts w:ascii="David" w:hAnsi="David" w:cs="David"/>
          <w:sz w:val="28"/>
          <w:szCs w:val="28"/>
          <w:rtl/>
        </w:rPr>
        <w:t>11</w:t>
      </w:r>
      <w:r w:rsidR="00E36858" w:rsidRPr="003C1732">
        <w:rPr>
          <w:rFonts w:ascii="David" w:hAnsi="David" w:cs="David"/>
          <w:sz w:val="28"/>
          <w:szCs w:val="28"/>
          <w:rtl/>
        </w:rPr>
        <w:t xml:space="preserve"> </w:t>
      </w:r>
      <w:r w:rsidR="001524B2" w:rsidRPr="003C1732">
        <w:rPr>
          <w:rFonts w:ascii="David" w:hAnsi="David" w:cs="David"/>
          <w:sz w:val="28"/>
          <w:szCs w:val="28"/>
          <w:rtl/>
        </w:rPr>
        <w:t>ב</w:t>
      </w:r>
      <w:r w:rsidR="00EB588E" w:rsidRPr="003C1732">
        <w:rPr>
          <w:rFonts w:ascii="David" w:hAnsi="David" w:cs="David"/>
          <w:sz w:val="28"/>
          <w:szCs w:val="28"/>
          <w:rtl/>
        </w:rPr>
        <w:t>ינואר</w:t>
      </w:r>
      <w:r w:rsidR="00E4283D" w:rsidRPr="003C1732">
        <w:rPr>
          <w:rFonts w:ascii="David" w:hAnsi="David" w:cs="David"/>
          <w:sz w:val="28"/>
          <w:szCs w:val="28"/>
          <w:rtl/>
        </w:rPr>
        <w:t xml:space="preserve"> 202</w:t>
      </w:r>
      <w:r w:rsidR="00EB588E" w:rsidRPr="003C1732">
        <w:rPr>
          <w:rFonts w:ascii="David" w:hAnsi="David" w:cs="David"/>
          <w:sz w:val="28"/>
          <w:szCs w:val="28"/>
          <w:rtl/>
        </w:rPr>
        <w:t>6</w:t>
      </w:r>
      <w:r w:rsidR="00DF3153" w:rsidRPr="003C1732">
        <w:rPr>
          <w:rFonts w:ascii="David" w:hAnsi="David" w:cs="David"/>
          <w:sz w:val="28"/>
          <w:szCs w:val="28"/>
          <w:rtl/>
        </w:rPr>
        <w:t xml:space="preserve">, </w:t>
      </w:r>
      <w:r w:rsidR="00EB588E" w:rsidRPr="003C1732">
        <w:rPr>
          <w:rFonts w:ascii="David" w:hAnsi="David" w:cs="David"/>
          <w:sz w:val="28"/>
          <w:szCs w:val="28"/>
          <w:rtl/>
        </w:rPr>
        <w:t xml:space="preserve">בפומבי ובמעמד המשיב. </w:t>
      </w:r>
    </w:p>
    <w:p w14:paraId="42458673" w14:textId="77777777" w:rsidR="003C1732" w:rsidRPr="003C1732" w:rsidRDefault="003C1732" w:rsidP="003C1732">
      <w:pPr>
        <w:tabs>
          <w:tab w:val="left" w:pos="282"/>
        </w:tabs>
        <w:spacing w:after="0" w:line="360" w:lineRule="auto"/>
        <w:ind w:left="-1"/>
        <w:jc w:val="both"/>
        <w:rPr>
          <w:rFonts w:ascii="David" w:hAnsi="David" w:cs="David"/>
          <w:sz w:val="14"/>
          <w:szCs w:val="14"/>
          <w:rtl/>
        </w:rPr>
      </w:pPr>
    </w:p>
    <w:p w14:paraId="34F19057" w14:textId="77777777" w:rsidR="00AA326F" w:rsidRPr="00247C7A" w:rsidRDefault="00AA326F" w:rsidP="00D04D8D">
      <w:pPr>
        <w:tabs>
          <w:tab w:val="left" w:pos="282"/>
        </w:tabs>
        <w:spacing w:after="0" w:line="360" w:lineRule="auto"/>
        <w:ind w:left="-1"/>
        <w:jc w:val="both"/>
        <w:rPr>
          <w:rFonts w:ascii="David" w:hAnsi="David" w:cs="David"/>
          <w:sz w:val="28"/>
          <w:szCs w:val="28"/>
          <w:rtl/>
        </w:rPr>
      </w:pPr>
    </w:p>
    <w:p w14:paraId="703CD559" w14:textId="14AFE6FF" w:rsidR="00A978A3" w:rsidRPr="00B54F91" w:rsidRDefault="00A978A3" w:rsidP="00D04D8D">
      <w:pPr>
        <w:spacing w:after="0" w:line="360" w:lineRule="auto"/>
        <w:jc w:val="both"/>
        <w:rPr>
          <w:rFonts w:ascii="David" w:eastAsia="Times New Roman" w:hAnsi="David" w:cs="David"/>
          <w:b/>
          <w:bCs/>
          <w:sz w:val="28"/>
          <w:szCs w:val="28"/>
          <w:rtl/>
        </w:rPr>
      </w:pPr>
      <w:r w:rsidRPr="00247C7A">
        <w:rPr>
          <w:rFonts w:ascii="David" w:eastAsia="Times New Roman" w:hAnsi="David" w:cs="David" w:hint="cs"/>
          <w:b/>
          <w:bCs/>
          <w:sz w:val="28"/>
          <w:szCs w:val="28"/>
          <w:rtl/>
        </w:rPr>
        <w:t xml:space="preserve">                                                                        </w:t>
      </w:r>
      <w:r w:rsidR="00A74B97">
        <w:rPr>
          <w:rFonts w:ascii="David" w:eastAsia="Times New Roman" w:hAnsi="David" w:cs="David" w:hint="cs"/>
          <w:b/>
          <w:bCs/>
          <w:sz w:val="28"/>
          <w:szCs w:val="28"/>
          <w:rtl/>
        </w:rPr>
        <w:t xml:space="preserve">            </w:t>
      </w:r>
      <w:r w:rsidR="003C1732">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   ________________________</w:t>
      </w:r>
    </w:p>
    <w:p w14:paraId="68D1B6C8" w14:textId="213A36A3" w:rsidR="00A978A3" w:rsidRPr="00247C7A" w:rsidRDefault="00A978A3" w:rsidP="00D04D8D">
      <w:pPr>
        <w:keepNext/>
        <w:spacing w:after="0" w:line="360" w:lineRule="auto"/>
        <w:jc w:val="both"/>
        <w:outlineLvl w:val="0"/>
        <w:rPr>
          <w:rFonts w:ascii="David" w:eastAsia="Times New Roman" w:hAnsi="David" w:cs="David"/>
          <w:b/>
          <w:bCs/>
          <w:sz w:val="28"/>
          <w:szCs w:val="28"/>
          <w:rtl/>
        </w:rPr>
      </w:pPr>
      <w:r w:rsidRPr="00247C7A">
        <w:rPr>
          <w:rFonts w:ascii="David" w:eastAsia="Times New Roman" w:hAnsi="David" w:cs="David" w:hint="cs"/>
          <w:b/>
          <w:bCs/>
          <w:sz w:val="28"/>
          <w:szCs w:val="28"/>
          <w:rtl/>
        </w:rPr>
        <w:t xml:space="preserve">                                                                          </w:t>
      </w:r>
      <w:r w:rsidR="00A74B97">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     </w:t>
      </w:r>
      <w:r>
        <w:rPr>
          <w:rFonts w:ascii="David" w:eastAsia="Times New Roman" w:hAnsi="David" w:cs="David" w:hint="cs"/>
          <w:b/>
          <w:bCs/>
          <w:sz w:val="28"/>
          <w:szCs w:val="28"/>
          <w:rtl/>
        </w:rPr>
        <w:t xml:space="preserve">אל"ם       </w:t>
      </w:r>
      <w:r w:rsidR="00A74B97">
        <w:rPr>
          <w:rFonts w:ascii="David" w:eastAsia="Times New Roman" w:hAnsi="David" w:cs="David" w:hint="cs"/>
          <w:b/>
          <w:bCs/>
          <w:sz w:val="28"/>
          <w:szCs w:val="28"/>
          <w:rtl/>
        </w:rPr>
        <w:t xml:space="preserve"> </w:t>
      </w:r>
      <w:r>
        <w:rPr>
          <w:rFonts w:ascii="David" w:eastAsia="Times New Roman" w:hAnsi="David" w:cs="David" w:hint="cs"/>
          <w:b/>
          <w:bCs/>
          <w:sz w:val="28"/>
          <w:szCs w:val="28"/>
          <w:rtl/>
        </w:rPr>
        <w:t xml:space="preserve">   מאיה</w:t>
      </w:r>
      <w:r w:rsidR="00A74B97">
        <w:rPr>
          <w:rFonts w:ascii="David" w:eastAsia="Times New Roman" w:hAnsi="David" w:cs="David" w:hint="cs"/>
          <w:b/>
          <w:bCs/>
          <w:sz w:val="28"/>
          <w:szCs w:val="28"/>
          <w:rtl/>
        </w:rPr>
        <w:t xml:space="preserve">       </w:t>
      </w:r>
      <w:r>
        <w:rPr>
          <w:rFonts w:ascii="David" w:eastAsia="Times New Roman" w:hAnsi="David" w:cs="David" w:hint="cs"/>
          <w:b/>
          <w:bCs/>
          <w:sz w:val="28"/>
          <w:szCs w:val="28"/>
          <w:rtl/>
        </w:rPr>
        <w:t xml:space="preserve"> גולדשמידט </w:t>
      </w:r>
      <w:r w:rsidRPr="00247C7A">
        <w:rPr>
          <w:rFonts w:ascii="David" w:eastAsia="Times New Roman" w:hAnsi="David" w:cs="David" w:hint="cs"/>
          <w:b/>
          <w:bCs/>
          <w:sz w:val="28"/>
          <w:szCs w:val="28"/>
          <w:rtl/>
        </w:rPr>
        <w:t xml:space="preserve"> </w:t>
      </w:r>
    </w:p>
    <w:p w14:paraId="505E15CF" w14:textId="397BF9E2" w:rsidR="00A978A3" w:rsidRPr="00247C7A" w:rsidRDefault="00A978A3" w:rsidP="00D04D8D">
      <w:pPr>
        <w:keepNext/>
        <w:spacing w:after="0" w:line="360" w:lineRule="auto"/>
        <w:jc w:val="both"/>
        <w:outlineLvl w:val="0"/>
        <w:rPr>
          <w:rFonts w:ascii="David" w:eastAsia="Times New Roman" w:hAnsi="David" w:cs="David"/>
          <w:b/>
          <w:bCs/>
          <w:sz w:val="28"/>
          <w:szCs w:val="28"/>
          <w:rtl/>
        </w:rPr>
      </w:pPr>
      <w:r w:rsidRPr="00247C7A">
        <w:rPr>
          <w:rFonts w:ascii="David" w:eastAsia="Times New Roman" w:hAnsi="David" w:cs="David" w:hint="cs"/>
          <w:b/>
          <w:bCs/>
          <w:sz w:val="28"/>
          <w:szCs w:val="28"/>
          <w:rtl/>
        </w:rPr>
        <w:t xml:space="preserve">                                                                             </w:t>
      </w:r>
      <w:r w:rsidR="00A74B97">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  </w:t>
      </w:r>
      <w:r>
        <w:rPr>
          <w:rFonts w:ascii="David" w:eastAsia="Times New Roman" w:hAnsi="David" w:cs="David" w:hint="cs"/>
          <w:b/>
          <w:bCs/>
          <w:sz w:val="28"/>
          <w:szCs w:val="28"/>
          <w:rtl/>
        </w:rPr>
        <w:t xml:space="preserve">שופטת </w:t>
      </w:r>
      <w:r w:rsidRPr="00247C7A">
        <w:rPr>
          <w:rFonts w:ascii="David" w:eastAsia="Times New Roman" w:hAnsi="David" w:cs="David" w:hint="cs"/>
          <w:b/>
          <w:bCs/>
          <w:sz w:val="28"/>
          <w:szCs w:val="28"/>
          <w:rtl/>
        </w:rPr>
        <w:tab/>
      </w:r>
      <w:r>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בית         הדין       הצבאי </w:t>
      </w:r>
    </w:p>
    <w:p w14:paraId="38DF2124" w14:textId="7FB4DCA7" w:rsidR="00A978A3" w:rsidRDefault="00A978A3" w:rsidP="00D04D8D">
      <w:pPr>
        <w:spacing w:after="0" w:line="360" w:lineRule="auto"/>
        <w:jc w:val="both"/>
        <w:rPr>
          <w:rFonts w:ascii="Times New Roman" w:eastAsia="Times New Roman" w:hAnsi="Times New Roman" w:cs="David"/>
          <w:sz w:val="20"/>
          <w:szCs w:val="28"/>
          <w:rtl/>
        </w:rPr>
      </w:pPr>
      <w:r w:rsidRPr="00247C7A">
        <w:rPr>
          <w:rFonts w:ascii="David" w:eastAsia="Times New Roman" w:hAnsi="David" w:cs="David" w:hint="cs"/>
          <w:b/>
          <w:bCs/>
          <w:sz w:val="28"/>
          <w:szCs w:val="28"/>
          <w:rtl/>
        </w:rPr>
        <w:t xml:space="preserve">                                                                            </w:t>
      </w:r>
      <w:r w:rsidR="00A74B97">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   ל     ע     ר     ע      ו      ר      י     ם</w:t>
      </w:r>
    </w:p>
    <w:p w14:paraId="43668E0D" w14:textId="77777777" w:rsidR="003C1732" w:rsidRDefault="003C1732" w:rsidP="003C1732">
      <w:pPr>
        <w:ind w:left="-58" w:right="-567"/>
        <w:rPr>
          <w:rFonts w:ascii="David" w:hAnsi="David" w:cs="David"/>
          <w:b/>
          <w:bCs/>
          <w:sz w:val="28"/>
          <w:szCs w:val="28"/>
          <w:rtl/>
        </w:rPr>
      </w:pPr>
      <w:bookmarkStart w:id="2" w:name="_Hlk122599666"/>
      <w:bookmarkStart w:id="3" w:name="_Hlk141797760"/>
    </w:p>
    <w:p w14:paraId="36472B4A" w14:textId="0043C844" w:rsidR="003C1732" w:rsidRPr="00405BC8" w:rsidRDefault="003C1732" w:rsidP="003C1732">
      <w:pPr>
        <w:ind w:left="-58" w:right="-567"/>
        <w:rPr>
          <w:rFonts w:ascii="David" w:hAnsi="David" w:cs="David"/>
          <w:b/>
          <w:bCs/>
          <w:sz w:val="28"/>
          <w:szCs w:val="28"/>
          <w:rtl/>
        </w:rPr>
      </w:pPr>
      <w:r w:rsidRPr="00405BC8">
        <w:rPr>
          <w:rFonts w:ascii="David" w:hAnsi="David" w:cs="David"/>
          <w:b/>
          <w:bCs/>
          <w:sz w:val="28"/>
          <w:szCs w:val="28"/>
          <w:rtl/>
        </w:rPr>
        <w:t xml:space="preserve">חתימת המגיה: _______________________________      העתק         </w:t>
      </w:r>
      <w:r>
        <w:rPr>
          <w:rFonts w:ascii="David" w:hAnsi="David" w:cs="David" w:hint="cs"/>
          <w:b/>
          <w:bCs/>
          <w:sz w:val="28"/>
          <w:szCs w:val="28"/>
          <w:rtl/>
        </w:rPr>
        <w:t xml:space="preserve"> </w:t>
      </w:r>
      <w:r w:rsidRPr="00405BC8">
        <w:rPr>
          <w:rFonts w:ascii="David" w:hAnsi="David" w:cs="David"/>
          <w:b/>
          <w:bCs/>
          <w:sz w:val="28"/>
          <w:szCs w:val="28"/>
          <w:rtl/>
        </w:rPr>
        <w:t xml:space="preserve">נאמן         למקור             </w:t>
      </w:r>
    </w:p>
    <w:p w14:paraId="63549185" w14:textId="77777777" w:rsidR="003C1732" w:rsidRPr="00405BC8" w:rsidRDefault="003C1732" w:rsidP="003C1732">
      <w:pPr>
        <w:ind w:left="-58" w:right="-567"/>
        <w:rPr>
          <w:rFonts w:ascii="David" w:hAnsi="David" w:cs="David"/>
          <w:b/>
          <w:bCs/>
          <w:sz w:val="28"/>
          <w:szCs w:val="28"/>
          <w:rtl/>
        </w:rPr>
      </w:pPr>
      <w:r w:rsidRPr="00405BC8">
        <w:rPr>
          <w:rFonts w:ascii="David" w:hAnsi="David" w:cs="David"/>
          <w:b/>
          <w:bCs/>
          <w:sz w:val="28"/>
          <w:szCs w:val="28"/>
          <w:rtl/>
        </w:rPr>
        <w:t xml:space="preserve">                                                                                                       </w:t>
      </w:r>
      <w:r>
        <w:rPr>
          <w:rFonts w:ascii="David" w:hAnsi="David" w:cs="David" w:hint="cs"/>
          <w:b/>
          <w:bCs/>
          <w:sz w:val="28"/>
          <w:szCs w:val="28"/>
          <w:rtl/>
        </w:rPr>
        <w:t>רס"ל          מיקה        אשרוב</w:t>
      </w:r>
    </w:p>
    <w:p w14:paraId="20C13FE4" w14:textId="50646F27" w:rsidR="003C1732" w:rsidRPr="003C1732" w:rsidRDefault="003C1732" w:rsidP="003C1732">
      <w:pPr>
        <w:ind w:left="-58" w:right="-567"/>
        <w:rPr>
          <w:rFonts w:ascii="David" w:hAnsi="David" w:cs="David"/>
          <w:b/>
          <w:bCs/>
          <w:sz w:val="28"/>
          <w:szCs w:val="28"/>
          <w:rtl/>
        </w:rPr>
      </w:pPr>
      <w:r w:rsidRPr="00405BC8">
        <w:rPr>
          <w:rFonts w:ascii="David" w:hAnsi="David" w:cs="David"/>
          <w:b/>
          <w:bCs/>
          <w:sz w:val="28"/>
          <w:szCs w:val="28"/>
          <w:rtl/>
        </w:rPr>
        <w:t>תאריך: ____________________________________        קצי</w:t>
      </w:r>
      <w:r>
        <w:rPr>
          <w:rFonts w:ascii="David" w:hAnsi="David" w:cs="David" w:hint="cs"/>
          <w:b/>
          <w:bCs/>
          <w:sz w:val="28"/>
          <w:szCs w:val="28"/>
          <w:rtl/>
        </w:rPr>
        <w:t>נת</w:t>
      </w:r>
      <w:r w:rsidRPr="00405BC8">
        <w:rPr>
          <w:rFonts w:ascii="David" w:hAnsi="David" w:cs="David"/>
          <w:b/>
          <w:bCs/>
          <w:sz w:val="28"/>
          <w:szCs w:val="28"/>
          <w:rtl/>
        </w:rPr>
        <w:t xml:space="preserve">           בית           הדין</w:t>
      </w:r>
      <w:bookmarkEnd w:id="2"/>
      <w:bookmarkEnd w:id="3"/>
    </w:p>
    <w:sectPr w:rsidR="003C1732" w:rsidRPr="003C1732" w:rsidSect="003C1732">
      <w:headerReference w:type="default" r:id="rId8"/>
      <w:footerReference w:type="default" r:id="rId9"/>
      <w:pgSz w:w="11906" w:h="16838"/>
      <w:pgMar w:top="1418" w:right="1418" w:bottom="1418"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E2775" w14:textId="77777777" w:rsidR="003C68D5" w:rsidRDefault="003C68D5">
      <w:pPr>
        <w:spacing w:after="0" w:line="240" w:lineRule="auto"/>
      </w:pPr>
      <w:r>
        <w:separator/>
      </w:r>
    </w:p>
  </w:endnote>
  <w:endnote w:type="continuationSeparator" w:id="0">
    <w:p w14:paraId="1B9D3673" w14:textId="77777777" w:rsidR="003C68D5" w:rsidRDefault="003C6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72490376"/>
      <w:docPartObj>
        <w:docPartGallery w:val="Page Numbers (Bottom of Page)"/>
        <w:docPartUnique/>
      </w:docPartObj>
    </w:sdtPr>
    <w:sdtEndPr>
      <w:rPr>
        <w:cs/>
      </w:rPr>
    </w:sdtEndPr>
    <w:sdtContent>
      <w:p w14:paraId="53B75E96" w14:textId="77777777" w:rsidR="00D61D0E" w:rsidRDefault="001C64D6">
        <w:pPr>
          <w:pStyle w:val="Footer"/>
          <w:jc w:val="center"/>
          <w:rPr>
            <w:rtl/>
            <w:cs/>
          </w:rPr>
        </w:pPr>
        <w:r w:rsidRPr="00D61D0E">
          <w:rPr>
            <w:rFonts w:cs="David"/>
            <w:sz w:val="28"/>
            <w:szCs w:val="28"/>
          </w:rPr>
          <w:fldChar w:fldCharType="begin"/>
        </w:r>
        <w:r w:rsidRPr="00D61D0E">
          <w:rPr>
            <w:rFonts w:cs="David"/>
            <w:sz w:val="28"/>
            <w:szCs w:val="28"/>
            <w:rtl/>
            <w:cs/>
          </w:rPr>
          <w:instrText xml:space="preserve">PAGE   </w:instrText>
        </w:r>
        <w:r w:rsidRPr="00D61D0E">
          <w:rPr>
            <w:rFonts w:cs="David"/>
            <w:sz w:val="28"/>
            <w:szCs w:val="28"/>
            <w:cs/>
          </w:rPr>
          <w:instrText>\</w:instrText>
        </w:r>
        <w:r w:rsidRPr="00D61D0E">
          <w:rPr>
            <w:rFonts w:cs="David"/>
            <w:sz w:val="28"/>
            <w:szCs w:val="28"/>
            <w:rtl/>
            <w:cs/>
          </w:rPr>
          <w:instrText xml:space="preserve">* </w:instrText>
        </w:r>
        <w:r w:rsidRPr="00D61D0E">
          <w:rPr>
            <w:rFonts w:cs="David"/>
            <w:sz w:val="28"/>
            <w:szCs w:val="28"/>
            <w:cs/>
          </w:rPr>
          <w:instrText>MERGEFORMAT</w:instrText>
        </w:r>
        <w:r w:rsidRPr="00D61D0E">
          <w:rPr>
            <w:rFonts w:cs="David"/>
            <w:sz w:val="28"/>
            <w:szCs w:val="28"/>
          </w:rPr>
          <w:fldChar w:fldCharType="separate"/>
        </w:r>
        <w:r w:rsidRPr="00CF70DE">
          <w:rPr>
            <w:rFonts w:cs="David"/>
            <w:noProof/>
            <w:sz w:val="28"/>
            <w:szCs w:val="28"/>
            <w:rtl/>
            <w:lang w:val="he-IL"/>
          </w:rPr>
          <w:t>3</w:t>
        </w:r>
        <w:r w:rsidRPr="00D61D0E">
          <w:rPr>
            <w:rFonts w:cs="David"/>
            <w:sz w:val="28"/>
            <w:szCs w:val="28"/>
          </w:rPr>
          <w:fldChar w:fldCharType="end"/>
        </w:r>
      </w:p>
    </w:sdtContent>
  </w:sdt>
  <w:p w14:paraId="3CB47AC8" w14:textId="77777777" w:rsidR="00D61D0E" w:rsidRDefault="003C6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EAD5F" w14:textId="77777777" w:rsidR="003C68D5" w:rsidRDefault="003C68D5">
      <w:pPr>
        <w:spacing w:after="0" w:line="240" w:lineRule="auto"/>
      </w:pPr>
      <w:r>
        <w:separator/>
      </w:r>
    </w:p>
  </w:footnote>
  <w:footnote w:type="continuationSeparator" w:id="0">
    <w:p w14:paraId="42F844B7" w14:textId="77777777" w:rsidR="003C68D5" w:rsidRDefault="003C6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67F8" w14:textId="62FECC02" w:rsidR="0080702E" w:rsidRPr="0068133A" w:rsidRDefault="001C64D6" w:rsidP="0068133A">
    <w:pPr>
      <w:pStyle w:val="Header"/>
      <w:rPr>
        <w:rFonts w:ascii="David" w:hAnsi="David" w:cs="David"/>
        <w:rtl/>
      </w:rPr>
    </w:pPr>
    <w:r>
      <w:rPr>
        <w:rFonts w:cs="David" w:hint="cs"/>
        <w:sz w:val="28"/>
        <w:szCs w:val="28"/>
        <w:rtl/>
      </w:rPr>
      <w:t xml:space="preserve">                                                          </w:t>
    </w:r>
    <w:r w:rsidR="004D18D0">
      <w:rPr>
        <w:rFonts w:cs="David" w:hint="cs"/>
        <w:sz w:val="28"/>
        <w:szCs w:val="28"/>
        <w:rtl/>
      </w:rPr>
      <w:t xml:space="preserve">     </w:t>
    </w:r>
    <w:r>
      <w:rPr>
        <w:rFonts w:cs="David" w:hint="cs"/>
        <w:sz w:val="28"/>
        <w:szCs w:val="28"/>
        <w:rtl/>
      </w:rPr>
      <w:t xml:space="preserve"> </w:t>
    </w:r>
    <w:r w:rsidR="00217487">
      <w:rPr>
        <w:rFonts w:ascii="David" w:hAnsi="David" w:cs="David" w:hint="cs"/>
        <w:sz w:val="28"/>
        <w:szCs w:val="28"/>
        <w:rtl/>
      </w:rPr>
      <w:t>ב ל מ " ס</w:t>
    </w:r>
    <w:r w:rsidRPr="0068133A">
      <w:rPr>
        <w:rFonts w:ascii="David" w:hAnsi="David" w:cs="David"/>
        <w:rtl/>
      </w:rPr>
      <w:tab/>
      <w:t xml:space="preserve">                    </w:t>
    </w:r>
    <w:r w:rsidR="0068133A">
      <w:rPr>
        <w:rFonts w:ascii="David" w:hAnsi="David" w:cs="David" w:hint="cs"/>
        <w:rtl/>
      </w:rPr>
      <w:t xml:space="preserve">                         </w:t>
    </w:r>
    <w:r w:rsidR="0068133A" w:rsidRPr="0068133A">
      <w:rPr>
        <w:rFonts w:ascii="David" w:hAnsi="David" w:cs="David"/>
        <w:sz w:val="28"/>
        <w:szCs w:val="28"/>
        <w:rtl/>
      </w:rPr>
      <w:t xml:space="preserve">  </w:t>
    </w:r>
    <w:r w:rsidR="0080702E" w:rsidRPr="0068133A">
      <w:rPr>
        <w:rFonts w:ascii="David" w:hAnsi="David" w:cs="David"/>
        <w:sz w:val="28"/>
        <w:szCs w:val="28"/>
        <w:rtl/>
      </w:rPr>
      <w:t xml:space="preserve">ב"ש </w:t>
    </w:r>
    <w:r w:rsidR="00A74B97">
      <w:rPr>
        <w:rFonts w:ascii="David" w:hAnsi="David" w:cs="David" w:hint="cs"/>
        <w:sz w:val="28"/>
        <w:szCs w:val="28"/>
        <w:rtl/>
      </w:rPr>
      <w:t>3031-01-26</w:t>
    </w:r>
  </w:p>
  <w:p w14:paraId="48A7EA5A" w14:textId="77777777" w:rsidR="0080702E" w:rsidRPr="0080702E" w:rsidRDefault="0080702E" w:rsidP="00B8747B">
    <w:pPr>
      <w:pStyle w:val="Header"/>
      <w:rPr>
        <w:rFonts w:cs="Davi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6786"/>
    <w:multiLevelType w:val="hybridMultilevel"/>
    <w:tmpl w:val="804C8B32"/>
    <w:lvl w:ilvl="0" w:tplc="6632E1A6">
      <w:start w:val="1"/>
      <w:numFmt w:val="decimal"/>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F65B30"/>
    <w:multiLevelType w:val="hybridMultilevel"/>
    <w:tmpl w:val="CC4859D0"/>
    <w:lvl w:ilvl="0" w:tplc="82407556">
      <w:start w:val="1"/>
      <w:numFmt w:val="decimal"/>
      <w:suff w:val="space"/>
      <w:lvlText w:val="%1."/>
      <w:lvlJc w:val="left"/>
      <w:pPr>
        <w:ind w:left="308" w:hanging="360"/>
      </w:pPr>
      <w:rPr>
        <w:rFonts w:hint="default"/>
      </w:r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abstractNum w:abstractNumId="2" w15:restartNumberingAfterBreak="0">
    <w:nsid w:val="17AA0F26"/>
    <w:multiLevelType w:val="hybridMultilevel"/>
    <w:tmpl w:val="804C8B32"/>
    <w:lvl w:ilvl="0" w:tplc="6632E1A6">
      <w:start w:val="1"/>
      <w:numFmt w:val="decimal"/>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DB393A"/>
    <w:multiLevelType w:val="hybridMultilevel"/>
    <w:tmpl w:val="71D6C1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E8453C"/>
    <w:multiLevelType w:val="hybridMultilevel"/>
    <w:tmpl w:val="71D6C1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191469"/>
    <w:multiLevelType w:val="hybridMultilevel"/>
    <w:tmpl w:val="82B0F836"/>
    <w:lvl w:ilvl="0" w:tplc="8BCA355C">
      <w:numFmt w:val="bullet"/>
      <w:lvlText w:val=""/>
      <w:lvlJc w:val="left"/>
      <w:pPr>
        <w:ind w:left="720" w:hanging="360"/>
      </w:pPr>
      <w:rPr>
        <w:rFonts w:ascii="Symbol" w:eastAsia="Times New Roman" w:hAnsi="Symbol" w:cs="David"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F75B99"/>
    <w:multiLevelType w:val="hybridMultilevel"/>
    <w:tmpl w:val="207CAF18"/>
    <w:lvl w:ilvl="0" w:tplc="D8109832">
      <w:start w:val="1"/>
      <w:numFmt w:val="decimal"/>
      <w:lvlText w:val="%1."/>
      <w:lvlJc w:val="left"/>
      <w:pPr>
        <w:ind w:left="360" w:hanging="360"/>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7" w15:restartNumberingAfterBreak="0">
    <w:nsid w:val="43861D7D"/>
    <w:multiLevelType w:val="hybridMultilevel"/>
    <w:tmpl w:val="6A444366"/>
    <w:lvl w:ilvl="0" w:tplc="EAFC7882">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FD08C0"/>
    <w:multiLevelType w:val="hybridMultilevel"/>
    <w:tmpl w:val="A27851EC"/>
    <w:lvl w:ilvl="0" w:tplc="1C7AEF02">
      <w:start w:val="1"/>
      <w:numFmt w:val="decimal"/>
      <w:suff w:val="space"/>
      <w:lvlText w:val="%1."/>
      <w:lvlJc w:val="left"/>
      <w:pPr>
        <w:ind w:left="360" w:hanging="360"/>
      </w:pPr>
      <w:rPr>
        <w:rFonts w:ascii="David" w:hAnsi="David" w:cs="David"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5"/>
  </w:num>
  <w:num w:numId="3">
    <w:abstractNumId w:val="4"/>
  </w:num>
  <w:num w:numId="4">
    <w:abstractNumId w:val="2"/>
  </w:num>
  <w:num w:numId="5">
    <w:abstractNumId w:val="0"/>
  </w:num>
  <w:num w:numId="6">
    <w:abstractNumId w:val="3"/>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648"/>
    <w:rsid w:val="000057D7"/>
    <w:rsid w:val="00012C8B"/>
    <w:rsid w:val="00030B65"/>
    <w:rsid w:val="00041325"/>
    <w:rsid w:val="00054601"/>
    <w:rsid w:val="00067D06"/>
    <w:rsid w:val="00086CB4"/>
    <w:rsid w:val="000952A8"/>
    <w:rsid w:val="000A04D9"/>
    <w:rsid w:val="000A1220"/>
    <w:rsid w:val="000B0017"/>
    <w:rsid w:val="000B0EBB"/>
    <w:rsid w:val="000B0FBE"/>
    <w:rsid w:val="000C09BD"/>
    <w:rsid w:val="000C2E39"/>
    <w:rsid w:val="000D2B68"/>
    <w:rsid w:val="000D4F6A"/>
    <w:rsid w:val="000E2952"/>
    <w:rsid w:val="000E43EE"/>
    <w:rsid w:val="000E51DE"/>
    <w:rsid w:val="000F239B"/>
    <w:rsid w:val="00103A61"/>
    <w:rsid w:val="001144BE"/>
    <w:rsid w:val="001300B0"/>
    <w:rsid w:val="001524B2"/>
    <w:rsid w:val="00155F47"/>
    <w:rsid w:val="00160B79"/>
    <w:rsid w:val="00191E90"/>
    <w:rsid w:val="001B799F"/>
    <w:rsid w:val="001C42C1"/>
    <w:rsid w:val="001C64D6"/>
    <w:rsid w:val="001E306F"/>
    <w:rsid w:val="001E50E5"/>
    <w:rsid w:val="001E5370"/>
    <w:rsid w:val="001E608E"/>
    <w:rsid w:val="001E73D6"/>
    <w:rsid w:val="001F1F24"/>
    <w:rsid w:val="001F2FB8"/>
    <w:rsid w:val="002036B1"/>
    <w:rsid w:val="00207DDA"/>
    <w:rsid w:val="0021357B"/>
    <w:rsid w:val="002149EA"/>
    <w:rsid w:val="00217487"/>
    <w:rsid w:val="00222EC1"/>
    <w:rsid w:val="00225151"/>
    <w:rsid w:val="00233184"/>
    <w:rsid w:val="002333F6"/>
    <w:rsid w:val="00246547"/>
    <w:rsid w:val="00260914"/>
    <w:rsid w:val="00262DA7"/>
    <w:rsid w:val="002679AC"/>
    <w:rsid w:val="00281478"/>
    <w:rsid w:val="0028747A"/>
    <w:rsid w:val="002B4867"/>
    <w:rsid w:val="002D1E26"/>
    <w:rsid w:val="002E7B5A"/>
    <w:rsid w:val="002F0155"/>
    <w:rsid w:val="00334064"/>
    <w:rsid w:val="003432F6"/>
    <w:rsid w:val="0034455F"/>
    <w:rsid w:val="00352D14"/>
    <w:rsid w:val="003561BD"/>
    <w:rsid w:val="003647A8"/>
    <w:rsid w:val="00365B5A"/>
    <w:rsid w:val="0037420B"/>
    <w:rsid w:val="0038341F"/>
    <w:rsid w:val="00385466"/>
    <w:rsid w:val="003862F6"/>
    <w:rsid w:val="003A362A"/>
    <w:rsid w:val="003C1732"/>
    <w:rsid w:val="003C30AE"/>
    <w:rsid w:val="003C68D5"/>
    <w:rsid w:val="003D4EDC"/>
    <w:rsid w:val="00403B80"/>
    <w:rsid w:val="004071C9"/>
    <w:rsid w:val="00407E4A"/>
    <w:rsid w:val="0041564E"/>
    <w:rsid w:val="00415F2D"/>
    <w:rsid w:val="0042453C"/>
    <w:rsid w:val="0042632D"/>
    <w:rsid w:val="0044749D"/>
    <w:rsid w:val="0045557A"/>
    <w:rsid w:val="004634AC"/>
    <w:rsid w:val="00466742"/>
    <w:rsid w:val="0047518E"/>
    <w:rsid w:val="004A3FB5"/>
    <w:rsid w:val="004B6DC8"/>
    <w:rsid w:val="004B75F3"/>
    <w:rsid w:val="004C380E"/>
    <w:rsid w:val="004C79FE"/>
    <w:rsid w:val="004D18D0"/>
    <w:rsid w:val="004E2E91"/>
    <w:rsid w:val="004F2B8D"/>
    <w:rsid w:val="0050270F"/>
    <w:rsid w:val="0051281D"/>
    <w:rsid w:val="005156B7"/>
    <w:rsid w:val="005258C9"/>
    <w:rsid w:val="005314CF"/>
    <w:rsid w:val="00556DF5"/>
    <w:rsid w:val="00562861"/>
    <w:rsid w:val="00567E22"/>
    <w:rsid w:val="00575B76"/>
    <w:rsid w:val="00575F1B"/>
    <w:rsid w:val="0058186D"/>
    <w:rsid w:val="00591BCF"/>
    <w:rsid w:val="00596AEC"/>
    <w:rsid w:val="005A1397"/>
    <w:rsid w:val="005A42C6"/>
    <w:rsid w:val="005B2227"/>
    <w:rsid w:val="005B3F68"/>
    <w:rsid w:val="005E3D57"/>
    <w:rsid w:val="005E3E53"/>
    <w:rsid w:val="005F4811"/>
    <w:rsid w:val="00610B53"/>
    <w:rsid w:val="00624941"/>
    <w:rsid w:val="00624EFF"/>
    <w:rsid w:val="00627321"/>
    <w:rsid w:val="00631610"/>
    <w:rsid w:val="00636B00"/>
    <w:rsid w:val="0064021D"/>
    <w:rsid w:val="00656086"/>
    <w:rsid w:val="00675545"/>
    <w:rsid w:val="0068133A"/>
    <w:rsid w:val="0068161A"/>
    <w:rsid w:val="0068302E"/>
    <w:rsid w:val="00684C0A"/>
    <w:rsid w:val="006B147D"/>
    <w:rsid w:val="006D699A"/>
    <w:rsid w:val="006F7855"/>
    <w:rsid w:val="00703053"/>
    <w:rsid w:val="007120FD"/>
    <w:rsid w:val="00724CC2"/>
    <w:rsid w:val="00726B86"/>
    <w:rsid w:val="00731316"/>
    <w:rsid w:val="00744161"/>
    <w:rsid w:val="00747834"/>
    <w:rsid w:val="007530F1"/>
    <w:rsid w:val="00762E89"/>
    <w:rsid w:val="007A363A"/>
    <w:rsid w:val="007A49A6"/>
    <w:rsid w:val="007B7648"/>
    <w:rsid w:val="007C5F3F"/>
    <w:rsid w:val="007D2910"/>
    <w:rsid w:val="007D7B29"/>
    <w:rsid w:val="007F3297"/>
    <w:rsid w:val="007F751E"/>
    <w:rsid w:val="00800486"/>
    <w:rsid w:val="0080702E"/>
    <w:rsid w:val="00807833"/>
    <w:rsid w:val="00812A78"/>
    <w:rsid w:val="00831484"/>
    <w:rsid w:val="00836238"/>
    <w:rsid w:val="00837B9B"/>
    <w:rsid w:val="00860DB2"/>
    <w:rsid w:val="00865507"/>
    <w:rsid w:val="00867B08"/>
    <w:rsid w:val="00892747"/>
    <w:rsid w:val="008A00A4"/>
    <w:rsid w:val="008F5DAB"/>
    <w:rsid w:val="00902DBE"/>
    <w:rsid w:val="009053D5"/>
    <w:rsid w:val="00920679"/>
    <w:rsid w:val="00937F42"/>
    <w:rsid w:val="00950481"/>
    <w:rsid w:val="00955692"/>
    <w:rsid w:val="00971768"/>
    <w:rsid w:val="0097376A"/>
    <w:rsid w:val="009761A6"/>
    <w:rsid w:val="00990E4A"/>
    <w:rsid w:val="009C4142"/>
    <w:rsid w:val="009D1EAB"/>
    <w:rsid w:val="009E2B4D"/>
    <w:rsid w:val="009F4151"/>
    <w:rsid w:val="009F66C2"/>
    <w:rsid w:val="00A006AB"/>
    <w:rsid w:val="00A13BCB"/>
    <w:rsid w:val="00A17F79"/>
    <w:rsid w:val="00A211B6"/>
    <w:rsid w:val="00A24F0A"/>
    <w:rsid w:val="00A35DE1"/>
    <w:rsid w:val="00A44C00"/>
    <w:rsid w:val="00A50CCA"/>
    <w:rsid w:val="00A545BC"/>
    <w:rsid w:val="00A563B2"/>
    <w:rsid w:val="00A60433"/>
    <w:rsid w:val="00A6543F"/>
    <w:rsid w:val="00A74B97"/>
    <w:rsid w:val="00A8116D"/>
    <w:rsid w:val="00A928D2"/>
    <w:rsid w:val="00A978A3"/>
    <w:rsid w:val="00AA0133"/>
    <w:rsid w:val="00AA326F"/>
    <w:rsid w:val="00AB039A"/>
    <w:rsid w:val="00AC2C91"/>
    <w:rsid w:val="00AC7C74"/>
    <w:rsid w:val="00AF0471"/>
    <w:rsid w:val="00AF0C78"/>
    <w:rsid w:val="00B075F5"/>
    <w:rsid w:val="00B111BF"/>
    <w:rsid w:val="00B25C73"/>
    <w:rsid w:val="00B31D35"/>
    <w:rsid w:val="00B34098"/>
    <w:rsid w:val="00B36BAC"/>
    <w:rsid w:val="00B37925"/>
    <w:rsid w:val="00B42955"/>
    <w:rsid w:val="00B4569B"/>
    <w:rsid w:val="00B54F91"/>
    <w:rsid w:val="00B56CBB"/>
    <w:rsid w:val="00B7121E"/>
    <w:rsid w:val="00B83DF0"/>
    <w:rsid w:val="00B8747B"/>
    <w:rsid w:val="00BA16E8"/>
    <w:rsid w:val="00BB36EF"/>
    <w:rsid w:val="00BC3C05"/>
    <w:rsid w:val="00BC5B8A"/>
    <w:rsid w:val="00BD3148"/>
    <w:rsid w:val="00BD7841"/>
    <w:rsid w:val="00BE2840"/>
    <w:rsid w:val="00C31546"/>
    <w:rsid w:val="00C3381A"/>
    <w:rsid w:val="00C373B9"/>
    <w:rsid w:val="00C46F79"/>
    <w:rsid w:val="00C50D97"/>
    <w:rsid w:val="00C53103"/>
    <w:rsid w:val="00C5354D"/>
    <w:rsid w:val="00C5464E"/>
    <w:rsid w:val="00C55797"/>
    <w:rsid w:val="00C62FAA"/>
    <w:rsid w:val="00C64ABB"/>
    <w:rsid w:val="00C67F12"/>
    <w:rsid w:val="00C701A3"/>
    <w:rsid w:val="00C92B53"/>
    <w:rsid w:val="00CB0DCD"/>
    <w:rsid w:val="00CB4718"/>
    <w:rsid w:val="00CB7953"/>
    <w:rsid w:val="00CD4B1E"/>
    <w:rsid w:val="00CD5467"/>
    <w:rsid w:val="00CE6F7C"/>
    <w:rsid w:val="00CF4831"/>
    <w:rsid w:val="00D04D8D"/>
    <w:rsid w:val="00D14732"/>
    <w:rsid w:val="00D2377D"/>
    <w:rsid w:val="00D3628F"/>
    <w:rsid w:val="00D429B9"/>
    <w:rsid w:val="00D44485"/>
    <w:rsid w:val="00D47BE4"/>
    <w:rsid w:val="00D646F9"/>
    <w:rsid w:val="00D66ACE"/>
    <w:rsid w:val="00D7525D"/>
    <w:rsid w:val="00D85BF2"/>
    <w:rsid w:val="00D90CE7"/>
    <w:rsid w:val="00D97AE8"/>
    <w:rsid w:val="00DA018C"/>
    <w:rsid w:val="00DA110D"/>
    <w:rsid w:val="00DB6B25"/>
    <w:rsid w:val="00DE18F5"/>
    <w:rsid w:val="00DF3153"/>
    <w:rsid w:val="00DF59E1"/>
    <w:rsid w:val="00E02708"/>
    <w:rsid w:val="00E03B2B"/>
    <w:rsid w:val="00E057D2"/>
    <w:rsid w:val="00E069C0"/>
    <w:rsid w:val="00E248F2"/>
    <w:rsid w:val="00E34843"/>
    <w:rsid w:val="00E36858"/>
    <w:rsid w:val="00E406C7"/>
    <w:rsid w:val="00E4283D"/>
    <w:rsid w:val="00E5169F"/>
    <w:rsid w:val="00E63952"/>
    <w:rsid w:val="00E72F56"/>
    <w:rsid w:val="00E8040F"/>
    <w:rsid w:val="00E9495E"/>
    <w:rsid w:val="00EA1895"/>
    <w:rsid w:val="00EA1E90"/>
    <w:rsid w:val="00EA5595"/>
    <w:rsid w:val="00EA5766"/>
    <w:rsid w:val="00EB1F23"/>
    <w:rsid w:val="00EB588E"/>
    <w:rsid w:val="00EC5134"/>
    <w:rsid w:val="00ED0E85"/>
    <w:rsid w:val="00EE5EE8"/>
    <w:rsid w:val="00EE6204"/>
    <w:rsid w:val="00F00A2F"/>
    <w:rsid w:val="00F21186"/>
    <w:rsid w:val="00F3342F"/>
    <w:rsid w:val="00F33AC7"/>
    <w:rsid w:val="00F36194"/>
    <w:rsid w:val="00F412C6"/>
    <w:rsid w:val="00F4796D"/>
    <w:rsid w:val="00F54D87"/>
    <w:rsid w:val="00F650B4"/>
    <w:rsid w:val="00F67A31"/>
    <w:rsid w:val="00F76CC7"/>
    <w:rsid w:val="00F92C19"/>
    <w:rsid w:val="00F95AB4"/>
    <w:rsid w:val="00F96D22"/>
    <w:rsid w:val="00FB228C"/>
    <w:rsid w:val="00FB7525"/>
    <w:rsid w:val="00FC1184"/>
    <w:rsid w:val="00FC792E"/>
    <w:rsid w:val="00FD5E0F"/>
    <w:rsid w:val="00FE0340"/>
    <w:rsid w:val="00FE23DC"/>
    <w:rsid w:val="00FE5C24"/>
    <w:rsid w:val="00FF5A2F"/>
    <w:rsid w:val="00FF75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C4D2D"/>
  <w15:chartTrackingRefBased/>
  <w15:docId w15:val="{180A1AA6-6474-4709-8044-189A6E8C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
    <w:qFormat/>
    <w:rsid w:val="007B7648"/>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B7648"/>
    <w:pPr>
      <w:ind w:left="720"/>
      <w:contextualSpacing/>
    </w:pPr>
  </w:style>
  <w:style w:type="character" w:customStyle="1" w:styleId="ListParagraphChar">
    <w:name w:val="List Paragraph Char"/>
    <w:basedOn w:val="DefaultParagraphFont"/>
    <w:link w:val="ListParagraph"/>
    <w:uiPriority w:val="34"/>
    <w:rsid w:val="007B7648"/>
  </w:style>
  <w:style w:type="paragraph" w:styleId="Header">
    <w:name w:val="header"/>
    <w:basedOn w:val="Normal"/>
    <w:link w:val="HeaderChar"/>
    <w:uiPriority w:val="99"/>
    <w:unhideWhenUsed/>
    <w:rsid w:val="007B76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7648"/>
  </w:style>
  <w:style w:type="paragraph" w:styleId="Footer">
    <w:name w:val="footer"/>
    <w:basedOn w:val="Normal"/>
    <w:link w:val="FooterChar"/>
    <w:uiPriority w:val="99"/>
    <w:unhideWhenUsed/>
    <w:rsid w:val="007B76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7648"/>
  </w:style>
  <w:style w:type="paragraph" w:styleId="BalloonText">
    <w:name w:val="Balloon Text"/>
    <w:basedOn w:val="Normal"/>
    <w:link w:val="BalloonTextChar"/>
    <w:uiPriority w:val="99"/>
    <w:semiHidden/>
    <w:unhideWhenUsed/>
    <w:rsid w:val="00812A78"/>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12A78"/>
    <w:rPr>
      <w:rFonts w:ascii="Tahoma" w:hAnsi="Tahoma" w:cs="Tahoma"/>
      <w:sz w:val="18"/>
      <w:szCs w:val="18"/>
    </w:rPr>
  </w:style>
  <w:style w:type="paragraph" w:customStyle="1" w:styleId="1">
    <w:name w:val="סגנון1"/>
    <w:basedOn w:val="BlockText"/>
    <w:link w:val="10"/>
    <w:qFormat/>
    <w:rsid w:val="00385466"/>
    <w:pPr>
      <w:pBdr>
        <w:top w:val="none" w:sz="0" w:space="0" w:color="auto"/>
        <w:left w:val="none" w:sz="0" w:space="0" w:color="auto"/>
        <w:bottom w:val="none" w:sz="0" w:space="0" w:color="auto"/>
        <w:right w:val="none" w:sz="0" w:space="0" w:color="auto"/>
      </w:pBdr>
      <w:spacing w:before="240" w:after="360" w:line="240" w:lineRule="auto"/>
      <w:ind w:left="1360" w:right="1276"/>
      <w:contextualSpacing/>
      <w:jc w:val="both"/>
    </w:pPr>
    <w:rPr>
      <w:rFonts w:ascii="Arial Black" w:eastAsia="Times New Roman" w:hAnsi="Arial Black" w:cs="David"/>
      <w:i w:val="0"/>
      <w:iCs w:val="0"/>
      <w:color w:val="auto"/>
      <w:sz w:val="28"/>
      <w:szCs w:val="28"/>
    </w:rPr>
  </w:style>
  <w:style w:type="character" w:customStyle="1" w:styleId="10">
    <w:name w:val="סגנון1 תו"/>
    <w:link w:val="1"/>
    <w:rsid w:val="00385466"/>
    <w:rPr>
      <w:rFonts w:ascii="Arial Black" w:eastAsia="Times New Roman" w:hAnsi="Arial Black" w:cs="David"/>
      <w:sz w:val="28"/>
      <w:szCs w:val="28"/>
    </w:rPr>
  </w:style>
  <w:style w:type="paragraph" w:styleId="BlockText">
    <w:name w:val="Block Text"/>
    <w:basedOn w:val="Normal"/>
    <w:uiPriority w:val="99"/>
    <w:semiHidden/>
    <w:unhideWhenUsed/>
    <w:rsid w:val="0038546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character" w:styleId="CommentReference">
    <w:name w:val="annotation reference"/>
    <w:basedOn w:val="DefaultParagraphFont"/>
    <w:uiPriority w:val="99"/>
    <w:semiHidden/>
    <w:unhideWhenUsed/>
    <w:rsid w:val="00EA5766"/>
    <w:rPr>
      <w:sz w:val="16"/>
      <w:szCs w:val="16"/>
    </w:rPr>
  </w:style>
  <w:style w:type="paragraph" w:styleId="CommentText">
    <w:name w:val="annotation text"/>
    <w:basedOn w:val="Normal"/>
    <w:link w:val="CommentTextChar"/>
    <w:uiPriority w:val="99"/>
    <w:semiHidden/>
    <w:unhideWhenUsed/>
    <w:rsid w:val="00EA5766"/>
    <w:pPr>
      <w:spacing w:line="240" w:lineRule="auto"/>
    </w:pPr>
    <w:rPr>
      <w:sz w:val="20"/>
      <w:szCs w:val="20"/>
    </w:rPr>
  </w:style>
  <w:style w:type="character" w:customStyle="1" w:styleId="CommentTextChar">
    <w:name w:val="Comment Text Char"/>
    <w:basedOn w:val="DefaultParagraphFont"/>
    <w:link w:val="CommentText"/>
    <w:uiPriority w:val="99"/>
    <w:semiHidden/>
    <w:rsid w:val="00EA5766"/>
    <w:rPr>
      <w:sz w:val="20"/>
      <w:szCs w:val="20"/>
    </w:rPr>
  </w:style>
  <w:style w:type="paragraph" w:styleId="CommentSubject">
    <w:name w:val="annotation subject"/>
    <w:basedOn w:val="CommentText"/>
    <w:next w:val="CommentText"/>
    <w:link w:val="CommentSubjectChar"/>
    <w:uiPriority w:val="99"/>
    <w:semiHidden/>
    <w:unhideWhenUsed/>
    <w:rsid w:val="00EA5766"/>
    <w:rPr>
      <w:b/>
      <w:bCs/>
    </w:rPr>
  </w:style>
  <w:style w:type="character" w:customStyle="1" w:styleId="CommentSubjectChar">
    <w:name w:val="Comment Subject Char"/>
    <w:basedOn w:val="CommentTextChar"/>
    <w:link w:val="CommentSubject"/>
    <w:uiPriority w:val="99"/>
    <w:semiHidden/>
    <w:rsid w:val="00EA5766"/>
    <w:rPr>
      <w:b/>
      <w:bCs/>
      <w:sz w:val="20"/>
      <w:szCs w:val="20"/>
    </w:rPr>
  </w:style>
  <w:style w:type="character" w:styleId="Hyperlink">
    <w:name w:val="Hyperlink"/>
    <w:uiPriority w:val="99"/>
    <w:unhideWhenUsed/>
    <w:rsid w:val="00BD7841"/>
    <w:rPr>
      <w:color w:val="0563C1"/>
      <w:u w:val="single"/>
    </w:rPr>
  </w:style>
  <w:style w:type="paragraph" w:customStyle="1" w:styleId="11">
    <w:name w:val="פיסקת רשימה1"/>
    <w:basedOn w:val="Normal"/>
    <w:uiPriority w:val="34"/>
    <w:qFormat/>
    <w:rsid w:val="00E406C7"/>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437222">
      <w:bodyDiv w:val="1"/>
      <w:marLeft w:val="0"/>
      <w:marRight w:val="0"/>
      <w:marTop w:val="0"/>
      <w:marBottom w:val="0"/>
      <w:divBdr>
        <w:top w:val="none" w:sz="0" w:space="0" w:color="auto"/>
        <w:left w:val="none" w:sz="0" w:space="0" w:color="auto"/>
        <w:bottom w:val="none" w:sz="0" w:space="0" w:color="auto"/>
        <w:right w:val="none" w:sz="0" w:space="0" w:color="auto"/>
      </w:divBdr>
    </w:div>
    <w:div w:id="1147625370">
      <w:bodyDiv w:val="1"/>
      <w:marLeft w:val="0"/>
      <w:marRight w:val="0"/>
      <w:marTop w:val="0"/>
      <w:marBottom w:val="0"/>
      <w:divBdr>
        <w:top w:val="none" w:sz="0" w:space="0" w:color="auto"/>
        <w:left w:val="none" w:sz="0" w:space="0" w:color="auto"/>
        <w:bottom w:val="none" w:sz="0" w:space="0" w:color="auto"/>
        <w:right w:val="none" w:sz="0" w:space="0" w:color="auto"/>
      </w:divBdr>
    </w:div>
    <w:div w:id="1378773200">
      <w:bodyDiv w:val="1"/>
      <w:marLeft w:val="0"/>
      <w:marRight w:val="0"/>
      <w:marTop w:val="0"/>
      <w:marBottom w:val="0"/>
      <w:divBdr>
        <w:top w:val="none" w:sz="0" w:space="0" w:color="auto"/>
        <w:left w:val="none" w:sz="0" w:space="0" w:color="auto"/>
        <w:bottom w:val="none" w:sz="0" w:space="0" w:color="auto"/>
        <w:right w:val="none" w:sz="0" w:space="0" w:color="auto"/>
      </w:divBdr>
    </w:div>
    <w:div w:id="1849253814">
      <w:bodyDiv w:val="1"/>
      <w:marLeft w:val="0"/>
      <w:marRight w:val="0"/>
      <w:marTop w:val="0"/>
      <w:marBottom w:val="0"/>
      <w:divBdr>
        <w:top w:val="none" w:sz="0" w:space="0" w:color="auto"/>
        <w:left w:val="none" w:sz="0" w:space="0" w:color="auto"/>
        <w:bottom w:val="none" w:sz="0" w:space="0" w:color="auto"/>
        <w:right w:val="none" w:sz="0" w:space="0" w:color="auto"/>
      </w:divBdr>
    </w:div>
    <w:div w:id="2011834347">
      <w:bodyDiv w:val="1"/>
      <w:marLeft w:val="0"/>
      <w:marRight w:val="0"/>
      <w:marTop w:val="0"/>
      <w:marBottom w:val="0"/>
      <w:divBdr>
        <w:top w:val="none" w:sz="0" w:space="0" w:color="auto"/>
        <w:left w:val="none" w:sz="0" w:space="0" w:color="auto"/>
        <w:bottom w:val="none" w:sz="0" w:space="0" w:color="auto"/>
        <w:right w:val="none" w:sz="0" w:space="0" w:color="auto"/>
      </w:divBdr>
    </w:div>
    <w:div w:id="205477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68A95-2CB4-482F-9CC1-26C811EB0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547</Words>
  <Characters>2736</Characters>
  <Application>Microsoft Office Word</Application>
  <DocSecurity>0</DocSecurity>
  <Lines>22</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לערעורים/עוזר משפטי/רון שטאובר</dc:creator>
  <cp:keywords/>
  <dc:description/>
  <cp:lastModifiedBy>אמילי נאימן - בית הדין לערעורים/מש"קית משפט</cp:lastModifiedBy>
  <cp:revision>3</cp:revision>
  <cp:lastPrinted>2025-08-19T06:45:00Z</cp:lastPrinted>
  <dcterms:created xsi:type="dcterms:W3CDTF">2026-01-11T11:12:00Z</dcterms:created>
  <dcterms:modified xsi:type="dcterms:W3CDTF">2026-01-11T11:53:00Z</dcterms:modified>
</cp:coreProperties>
</file>