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4F62" w14:textId="3AA2D178" w:rsidR="00F63814" w:rsidRPr="00F63814" w:rsidRDefault="00F63814" w:rsidP="00F63814">
      <w:pPr>
        <w:tabs>
          <w:tab w:val="right" w:pos="6710"/>
        </w:tabs>
        <w:spacing w:line="480" w:lineRule="auto"/>
        <w:ind w:left="2458" w:right="1985"/>
        <w:rPr>
          <w:rtl/>
        </w:rPr>
      </w:pPr>
      <w:bookmarkStart w:id="0" w:name="_Hlk149821736"/>
      <w:bookmarkStart w:id="1" w:name="_Hlk149824479"/>
      <w:r w:rsidRPr="00164FD0">
        <w:rPr>
          <w:noProof/>
        </w:rPr>
        <w:drawing>
          <wp:inline distT="0" distB="0" distL="0" distR="0" wp14:anchorId="2484BD31" wp14:editId="135ACA75">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1D15B330" wp14:editId="6487F341">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FFEC8D5" w14:textId="37709762" w:rsidR="00C2649C" w:rsidRPr="00FD2DDA" w:rsidRDefault="00C2649C" w:rsidP="00F63814">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6C6B88B7" w14:textId="77777777" w:rsidR="00C2649C" w:rsidRPr="00FD2DDA" w:rsidRDefault="00C2649C" w:rsidP="00C2649C">
      <w:pPr>
        <w:spacing w:before="120" w:after="0" w:line="480" w:lineRule="auto"/>
        <w:rPr>
          <w:rFonts w:ascii="David" w:hAnsi="David"/>
          <w:rtl/>
        </w:rPr>
      </w:pPr>
      <w:r w:rsidRPr="00FD2DDA">
        <w:rPr>
          <w:rFonts w:ascii="David" w:hAnsi="David" w:hint="cs"/>
          <w:rtl/>
        </w:rPr>
        <w:t>בפני:</w:t>
      </w:r>
    </w:p>
    <w:p w14:paraId="7468BFB3" w14:textId="0EAB0C1E" w:rsidR="00C2649C" w:rsidRPr="00BB5867" w:rsidRDefault="00C2649C" w:rsidP="0084540B">
      <w:pPr>
        <w:spacing w:line="240" w:lineRule="auto"/>
        <w:jc w:val="center"/>
        <w:rPr>
          <w:rtl/>
        </w:rPr>
      </w:pPr>
      <w:r w:rsidRPr="00ED4EF3">
        <w:rPr>
          <w:rFonts w:hint="cs"/>
          <w:b/>
          <w:bCs/>
          <w:rtl/>
        </w:rPr>
        <w:t>אל"ם מאיה גולדשמידט</w:t>
      </w:r>
      <w:r>
        <w:rPr>
          <w:rFonts w:hint="cs"/>
          <w:rtl/>
        </w:rPr>
        <w:t xml:space="preserve">   </w:t>
      </w:r>
      <w:r w:rsidR="0084540B" w:rsidRPr="0084540B">
        <w:rPr>
          <w:rFonts w:hint="cs"/>
          <w:b/>
          <w:bCs/>
          <w:rtl/>
        </w:rPr>
        <w:t>–</w:t>
      </w:r>
      <w:r>
        <w:rPr>
          <w:rFonts w:hint="cs"/>
          <w:rtl/>
        </w:rPr>
        <w:t xml:space="preserve">   שופטת</w:t>
      </w:r>
    </w:p>
    <w:p w14:paraId="718F3388" w14:textId="77777777" w:rsidR="00C2649C" w:rsidRPr="00FD2DDA" w:rsidRDefault="00C2649C" w:rsidP="00C2649C">
      <w:pPr>
        <w:rPr>
          <w:rFonts w:ascii="David" w:hAnsi="David"/>
          <w:rtl/>
        </w:rPr>
      </w:pPr>
      <w:r w:rsidRPr="00FD2DDA">
        <w:rPr>
          <w:rFonts w:ascii="David" w:hAnsi="David" w:hint="cs"/>
          <w:rtl/>
        </w:rPr>
        <w:t>בעניין:</w:t>
      </w:r>
    </w:p>
    <w:p w14:paraId="1DB8CBD7" w14:textId="5D88CB56" w:rsidR="00C2649C" w:rsidRPr="00FD2DDA" w:rsidRDefault="00C2649C" w:rsidP="00617D02">
      <w:pPr>
        <w:jc w:val="center"/>
        <w:rPr>
          <w:rFonts w:ascii="David" w:hAnsi="David"/>
          <w:rtl/>
        </w:rPr>
      </w:pPr>
      <w:r>
        <w:rPr>
          <w:rFonts w:ascii="David" w:hAnsi="David" w:hint="cs"/>
          <w:b/>
          <w:bCs/>
          <w:rtl/>
        </w:rPr>
        <w:t>ח/</w:t>
      </w:r>
      <w:r w:rsidR="00617D02">
        <w:rPr>
          <w:rFonts w:ascii="David" w:hAnsi="David" w:hint="cs"/>
          <w:b/>
          <w:bCs/>
        </w:rPr>
        <w:t>XXXXXXX</w:t>
      </w:r>
      <w:r>
        <w:rPr>
          <w:rFonts w:ascii="David" w:hAnsi="David" w:hint="cs"/>
          <w:b/>
          <w:bCs/>
          <w:rtl/>
        </w:rPr>
        <w:t xml:space="preserve"> רב"ט </w:t>
      </w:r>
      <w:r w:rsidR="00617D02">
        <w:rPr>
          <w:rFonts w:ascii="David" w:hAnsi="David" w:hint="cs"/>
          <w:b/>
          <w:bCs/>
          <w:rtl/>
        </w:rPr>
        <w:t>ר' ס'</w:t>
      </w:r>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סרן מאור שמואלי</w:t>
      </w:r>
      <w:r w:rsidRPr="00FD2DDA">
        <w:rPr>
          <w:rFonts w:ascii="David" w:hAnsi="David" w:hint="cs"/>
          <w:rtl/>
        </w:rPr>
        <w:t>)</w:t>
      </w:r>
    </w:p>
    <w:p w14:paraId="5570AC14" w14:textId="77777777" w:rsidR="00C2649C" w:rsidRPr="00FD2DDA" w:rsidRDefault="00C2649C" w:rsidP="00C2649C">
      <w:pPr>
        <w:jc w:val="center"/>
        <w:rPr>
          <w:rFonts w:ascii="David" w:hAnsi="David"/>
          <w:rtl/>
        </w:rPr>
      </w:pPr>
    </w:p>
    <w:p w14:paraId="5E866536" w14:textId="77777777" w:rsidR="00C2649C" w:rsidRPr="00FD2DDA" w:rsidRDefault="00C2649C" w:rsidP="00C2649C">
      <w:pPr>
        <w:spacing w:after="360"/>
        <w:jc w:val="center"/>
        <w:rPr>
          <w:rFonts w:ascii="David" w:hAnsi="David"/>
          <w:b/>
          <w:bCs/>
          <w:rtl/>
        </w:rPr>
      </w:pPr>
      <w:r w:rsidRPr="00FD2DDA">
        <w:rPr>
          <w:rFonts w:ascii="David" w:hAnsi="David" w:hint="cs"/>
          <w:b/>
          <w:bCs/>
          <w:rtl/>
        </w:rPr>
        <w:t xml:space="preserve">נ ג ד </w:t>
      </w:r>
    </w:p>
    <w:p w14:paraId="64E5C2AC" w14:textId="68B361D6" w:rsidR="00C2649C" w:rsidRPr="00FD2DDA" w:rsidRDefault="00C2649C" w:rsidP="00C2649C">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w:t>
      </w:r>
      <w:r w:rsidR="0084540B">
        <w:rPr>
          <w:rFonts w:ascii="David" w:hAnsi="David" w:hint="cs"/>
          <w:rtl/>
        </w:rPr>
        <w:t>סגן</w:t>
      </w:r>
      <w:r>
        <w:rPr>
          <w:rFonts w:ascii="David" w:hAnsi="David" w:hint="cs"/>
          <w:rtl/>
        </w:rPr>
        <w:t xml:space="preserve"> יואב שטיין</w:t>
      </w:r>
      <w:r w:rsidRPr="00FD2DDA">
        <w:rPr>
          <w:rFonts w:ascii="David" w:hAnsi="David" w:hint="cs"/>
          <w:rtl/>
        </w:rPr>
        <w:t>)</w:t>
      </w:r>
    </w:p>
    <w:p w14:paraId="5D6A3C90" w14:textId="77777777" w:rsidR="00C2649C" w:rsidRPr="00FD2DDA" w:rsidRDefault="00C2649C" w:rsidP="00C2649C">
      <w:pPr>
        <w:spacing w:after="360" w:line="360" w:lineRule="auto"/>
        <w:rPr>
          <w:rFonts w:ascii="David" w:hAnsi="David"/>
          <w:b/>
          <w:bCs/>
          <w:u w:val="single"/>
          <w:rtl/>
        </w:rPr>
      </w:pPr>
    </w:p>
    <w:p w14:paraId="4FA258B9" w14:textId="1C08625A" w:rsidR="00C2649C" w:rsidRDefault="00C2649C" w:rsidP="00C2649C">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זרוע היבשה</w:t>
      </w:r>
      <w:r w:rsidRPr="00FD2DDA">
        <w:rPr>
          <w:rFonts w:ascii="David" w:hAnsi="David" w:hint="cs"/>
          <w:rtl/>
        </w:rPr>
        <w:t xml:space="preserve"> שניתן בתיק </w:t>
      </w:r>
      <w:proofErr w:type="spellStart"/>
      <w:r>
        <w:rPr>
          <w:rFonts w:ascii="David" w:hAnsi="David" w:hint="cs"/>
          <w:rtl/>
        </w:rPr>
        <w:t>ז"י</w:t>
      </w:r>
      <w:proofErr w:type="spellEnd"/>
      <w:r w:rsidRPr="00FD2DDA">
        <w:rPr>
          <w:rFonts w:ascii="David" w:hAnsi="David" w:hint="cs"/>
          <w:rtl/>
        </w:rPr>
        <w:t xml:space="preserve"> </w:t>
      </w:r>
      <w:r w:rsidRPr="00FE7B6F">
        <w:rPr>
          <w:rFonts w:ascii="David" w:hAnsi="David" w:hint="cs"/>
          <w:rtl/>
        </w:rPr>
        <w:t>(</w:t>
      </w:r>
      <w:r>
        <w:rPr>
          <w:rFonts w:ascii="David" w:hAnsi="David" w:hint="cs"/>
          <w:rtl/>
        </w:rPr>
        <w:t>מעצרים</w:t>
      </w:r>
      <w:r w:rsidRPr="00FE7B6F">
        <w:rPr>
          <w:rFonts w:ascii="David" w:hAnsi="David" w:hint="cs"/>
          <w:rtl/>
        </w:rPr>
        <w:t xml:space="preserve">) </w:t>
      </w:r>
      <w:r>
        <w:rPr>
          <w:rFonts w:ascii="David" w:hAnsi="David" w:hint="cs"/>
          <w:rtl/>
        </w:rPr>
        <w:t>מ"י 17520-03-25</w:t>
      </w:r>
      <w:r w:rsidRPr="00FE7B6F">
        <w:rPr>
          <w:rFonts w:ascii="David" w:hAnsi="David" w:hint="cs"/>
          <w:rtl/>
        </w:rPr>
        <w:t xml:space="preserve"> (</w:t>
      </w:r>
      <w:r>
        <w:rPr>
          <w:rFonts w:ascii="David" w:hAnsi="David" w:hint="cs"/>
          <w:rtl/>
        </w:rPr>
        <w:t xml:space="preserve">אל"ם מאיר </w:t>
      </w:r>
      <w:proofErr w:type="spellStart"/>
      <w:r>
        <w:rPr>
          <w:rFonts w:ascii="David" w:hAnsi="David" w:hint="cs"/>
          <w:rtl/>
        </w:rPr>
        <w:t>ויגיסר</w:t>
      </w:r>
      <w:proofErr w:type="spellEnd"/>
      <w:r>
        <w:rPr>
          <w:rFonts w:ascii="David" w:hAnsi="David" w:hint="cs"/>
          <w:rtl/>
        </w:rPr>
        <w:t xml:space="preserve"> </w:t>
      </w:r>
      <w:r>
        <w:rPr>
          <w:rFonts w:ascii="David" w:hAnsi="David"/>
          <w:rtl/>
        </w:rPr>
        <w:t>–</w:t>
      </w:r>
      <w:r>
        <w:rPr>
          <w:rFonts w:ascii="David" w:hAnsi="David" w:hint="cs"/>
          <w:rtl/>
        </w:rPr>
        <w:t xml:space="preserve"> נשיא</w:t>
      </w:r>
      <w:r w:rsidRPr="00FE7B6F">
        <w:rPr>
          <w:rFonts w:ascii="David" w:hAnsi="David" w:hint="cs"/>
          <w:rtl/>
        </w:rPr>
        <w:t xml:space="preserve">) ביום </w:t>
      </w:r>
      <w:r>
        <w:rPr>
          <w:rFonts w:ascii="David" w:hAnsi="David" w:hint="cs"/>
          <w:rtl/>
        </w:rPr>
        <w:t>13.3.2025</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Pr>
          <w:rFonts w:ascii="David" w:hAnsi="David" w:hint="cs"/>
          <w:rtl/>
        </w:rPr>
        <w:t>נדחה.</w:t>
      </w:r>
    </w:p>
    <w:bookmarkEnd w:id="1"/>
    <w:p w14:paraId="4014FB70" w14:textId="77777777" w:rsidR="00C2649C" w:rsidRDefault="00C2649C" w:rsidP="00691705">
      <w:pPr>
        <w:spacing w:after="0" w:line="360" w:lineRule="auto"/>
        <w:contextualSpacing/>
        <w:jc w:val="center"/>
        <w:outlineLvl w:val="0"/>
        <w:rPr>
          <w:b/>
          <w:bCs/>
          <w:u w:val="single"/>
          <w:rtl/>
        </w:rPr>
      </w:pPr>
    </w:p>
    <w:p w14:paraId="38CB44FC" w14:textId="353FA539" w:rsidR="00BE0BE7" w:rsidRDefault="000958FA" w:rsidP="00691705">
      <w:pPr>
        <w:spacing w:after="0" w:line="360" w:lineRule="auto"/>
        <w:contextualSpacing/>
        <w:jc w:val="center"/>
        <w:outlineLvl w:val="0"/>
        <w:rPr>
          <w:b/>
          <w:bCs/>
          <w:u w:val="single"/>
          <w:rtl/>
        </w:rPr>
      </w:pPr>
      <w:r>
        <w:rPr>
          <w:rFonts w:hint="cs"/>
          <w:b/>
          <w:bCs/>
          <w:u w:val="single"/>
          <w:rtl/>
        </w:rPr>
        <w:t>ה</w:t>
      </w:r>
      <w:r w:rsidR="00C2649C">
        <w:rPr>
          <w:rFonts w:hint="cs"/>
          <w:b/>
          <w:bCs/>
          <w:u w:val="single"/>
          <w:rtl/>
        </w:rPr>
        <w:t xml:space="preserve"> </w:t>
      </w:r>
      <w:r>
        <w:rPr>
          <w:rFonts w:hint="cs"/>
          <w:b/>
          <w:bCs/>
          <w:u w:val="single"/>
          <w:rtl/>
        </w:rPr>
        <w:t>ח</w:t>
      </w:r>
      <w:r w:rsidR="00C2649C">
        <w:rPr>
          <w:rFonts w:hint="cs"/>
          <w:b/>
          <w:bCs/>
          <w:u w:val="single"/>
          <w:rtl/>
        </w:rPr>
        <w:t xml:space="preserve"> </w:t>
      </w:r>
      <w:r>
        <w:rPr>
          <w:rFonts w:hint="cs"/>
          <w:b/>
          <w:bCs/>
          <w:u w:val="single"/>
          <w:rtl/>
        </w:rPr>
        <w:t>ל</w:t>
      </w:r>
      <w:r w:rsidR="00C2649C">
        <w:rPr>
          <w:rFonts w:hint="cs"/>
          <w:b/>
          <w:bCs/>
          <w:u w:val="single"/>
          <w:rtl/>
        </w:rPr>
        <w:t xml:space="preserve"> </w:t>
      </w:r>
      <w:r>
        <w:rPr>
          <w:rFonts w:hint="cs"/>
          <w:b/>
          <w:bCs/>
          <w:u w:val="single"/>
          <w:rtl/>
        </w:rPr>
        <w:t>ט</w:t>
      </w:r>
      <w:r w:rsidR="00C2649C">
        <w:rPr>
          <w:rFonts w:hint="cs"/>
          <w:b/>
          <w:bCs/>
          <w:u w:val="single"/>
          <w:rtl/>
        </w:rPr>
        <w:t xml:space="preserve"> </w:t>
      </w:r>
      <w:r>
        <w:rPr>
          <w:rFonts w:hint="cs"/>
          <w:b/>
          <w:bCs/>
          <w:u w:val="single"/>
          <w:rtl/>
        </w:rPr>
        <w:t>ה</w:t>
      </w:r>
    </w:p>
    <w:p w14:paraId="69224A7E" w14:textId="77777777" w:rsidR="00576074" w:rsidRPr="00F80CBF" w:rsidRDefault="00576074" w:rsidP="00691705">
      <w:pPr>
        <w:spacing w:after="0" w:line="360" w:lineRule="auto"/>
        <w:contextualSpacing/>
        <w:jc w:val="center"/>
        <w:outlineLvl w:val="0"/>
        <w:rPr>
          <w:b/>
          <w:bCs/>
          <w:u w:val="single"/>
          <w:rtl/>
        </w:rPr>
      </w:pPr>
    </w:p>
    <w:p w14:paraId="6390A088" w14:textId="49700378" w:rsidR="00D233D3" w:rsidRPr="00D233D3" w:rsidRDefault="007E28CC" w:rsidP="00C2649C">
      <w:pPr>
        <w:pStyle w:val="1"/>
        <w:numPr>
          <w:ilvl w:val="0"/>
          <w:numId w:val="32"/>
        </w:numPr>
        <w:spacing w:line="360" w:lineRule="auto"/>
        <w:ind w:left="28" w:hanging="28"/>
        <w:jc w:val="both"/>
        <w:outlineLvl w:val="0"/>
        <w:rPr>
          <w:rFonts w:cs="David"/>
          <w:b/>
          <w:bCs/>
          <w:sz w:val="28"/>
          <w:szCs w:val="28"/>
          <w:u w:val="single"/>
        </w:rPr>
      </w:pPr>
      <w:r>
        <w:rPr>
          <w:rFonts w:cs="David" w:hint="cs"/>
          <w:sz w:val="28"/>
          <w:szCs w:val="28"/>
          <w:rtl/>
        </w:rPr>
        <w:t xml:space="preserve">המערער, </w:t>
      </w:r>
      <w:r w:rsidR="0084540B">
        <w:rPr>
          <w:rFonts w:cs="David" w:hint="cs"/>
          <w:sz w:val="28"/>
          <w:szCs w:val="28"/>
          <w:rtl/>
        </w:rPr>
        <w:t>רב"ט</w:t>
      </w:r>
      <w:r w:rsidR="00CD4749">
        <w:rPr>
          <w:rFonts w:cs="David" w:hint="cs"/>
          <w:sz w:val="28"/>
          <w:szCs w:val="28"/>
          <w:rtl/>
        </w:rPr>
        <w:t xml:space="preserve"> </w:t>
      </w:r>
      <w:r w:rsidR="00617D02">
        <w:rPr>
          <w:rFonts w:cs="David" w:hint="cs"/>
          <w:sz w:val="28"/>
          <w:szCs w:val="28"/>
          <w:rtl/>
        </w:rPr>
        <w:t>ר' ס'</w:t>
      </w:r>
      <w:r w:rsidR="00CD4749">
        <w:rPr>
          <w:rFonts w:cs="David" w:hint="cs"/>
          <w:sz w:val="28"/>
          <w:szCs w:val="28"/>
          <w:rtl/>
        </w:rPr>
        <w:t xml:space="preserve">, </w:t>
      </w:r>
      <w:r>
        <w:rPr>
          <w:rFonts w:cs="David" w:hint="cs"/>
          <w:sz w:val="28"/>
          <w:szCs w:val="28"/>
          <w:rtl/>
        </w:rPr>
        <w:t xml:space="preserve">נעצר ביום </w:t>
      </w:r>
      <w:r w:rsidR="00D233D3">
        <w:rPr>
          <w:rFonts w:cs="David" w:hint="cs"/>
          <w:sz w:val="28"/>
          <w:szCs w:val="28"/>
          <w:rtl/>
        </w:rPr>
        <w:t>8</w:t>
      </w:r>
      <w:r w:rsidR="00CD4749">
        <w:rPr>
          <w:rFonts w:cs="David" w:hint="cs"/>
          <w:sz w:val="28"/>
          <w:szCs w:val="28"/>
          <w:rtl/>
        </w:rPr>
        <w:t xml:space="preserve"> ב</w:t>
      </w:r>
      <w:r w:rsidR="005D7F53">
        <w:rPr>
          <w:rFonts w:cs="David" w:hint="cs"/>
          <w:sz w:val="28"/>
          <w:szCs w:val="28"/>
          <w:rtl/>
        </w:rPr>
        <w:t>מארס</w:t>
      </w:r>
      <w:r w:rsidR="00CD4749">
        <w:rPr>
          <w:rFonts w:cs="David" w:hint="cs"/>
          <w:sz w:val="28"/>
          <w:szCs w:val="28"/>
          <w:rtl/>
        </w:rPr>
        <w:t xml:space="preserve"> 202</w:t>
      </w:r>
      <w:r w:rsidR="005D7F53">
        <w:rPr>
          <w:rFonts w:cs="David" w:hint="cs"/>
          <w:sz w:val="28"/>
          <w:szCs w:val="28"/>
          <w:rtl/>
        </w:rPr>
        <w:t>5, ביחד עם שלושה מעורבים נוספים</w:t>
      </w:r>
      <w:r w:rsidR="00CD4749">
        <w:rPr>
          <w:rFonts w:cs="David" w:hint="cs"/>
          <w:sz w:val="28"/>
          <w:szCs w:val="28"/>
          <w:rtl/>
        </w:rPr>
        <w:t xml:space="preserve"> </w:t>
      </w:r>
      <w:r w:rsidR="005D7F53">
        <w:rPr>
          <w:rFonts w:cs="David" w:hint="cs"/>
          <w:sz w:val="28"/>
          <w:szCs w:val="28"/>
          <w:rtl/>
        </w:rPr>
        <w:t xml:space="preserve">מיחידתו </w:t>
      </w:r>
      <w:r w:rsidR="00CD4749">
        <w:rPr>
          <w:rFonts w:cs="David" w:hint="cs"/>
          <w:sz w:val="28"/>
          <w:szCs w:val="28"/>
          <w:rtl/>
        </w:rPr>
        <w:t>בגין חשד ל</w:t>
      </w:r>
      <w:r w:rsidR="005D7F53">
        <w:rPr>
          <w:rFonts w:cs="David" w:hint="cs"/>
          <w:sz w:val="28"/>
          <w:szCs w:val="28"/>
          <w:rtl/>
        </w:rPr>
        <w:t xml:space="preserve">הוצאת נשק מרשות הצבא. </w:t>
      </w:r>
      <w:r w:rsidR="00D233D3">
        <w:rPr>
          <w:rFonts w:cs="David" w:hint="cs"/>
          <w:sz w:val="28"/>
          <w:szCs w:val="28"/>
          <w:rtl/>
        </w:rPr>
        <w:t xml:space="preserve">על קצה המזלג יצוין, כי מדובר בנשק </w:t>
      </w:r>
      <w:r w:rsidR="004206AB">
        <w:rPr>
          <w:rFonts w:cs="David" w:hint="cs"/>
          <w:sz w:val="28"/>
          <w:szCs w:val="28"/>
          <w:rtl/>
        </w:rPr>
        <w:t xml:space="preserve">מסוג </w:t>
      </w:r>
      <w:proofErr w:type="spellStart"/>
      <w:r w:rsidR="004206AB">
        <w:rPr>
          <w:rFonts w:cs="David" w:hint="cs"/>
          <w:sz w:val="28"/>
          <w:szCs w:val="28"/>
          <w:rtl/>
        </w:rPr>
        <w:t>רוס"ר</w:t>
      </w:r>
      <w:proofErr w:type="spellEnd"/>
      <w:r w:rsidR="002F482B">
        <w:rPr>
          <w:rFonts w:cs="David" w:hint="cs"/>
          <w:sz w:val="28"/>
          <w:szCs w:val="28"/>
          <w:rtl/>
        </w:rPr>
        <w:t xml:space="preserve"> 16-</w:t>
      </w:r>
      <w:r w:rsidR="002F482B">
        <w:rPr>
          <w:rFonts w:cs="David" w:hint="cs"/>
          <w:sz w:val="28"/>
          <w:szCs w:val="28"/>
        </w:rPr>
        <w:t>M</w:t>
      </w:r>
      <w:r w:rsidR="004206AB">
        <w:rPr>
          <w:rFonts w:cs="David" w:hint="cs"/>
          <w:sz w:val="28"/>
          <w:szCs w:val="28"/>
          <w:rtl/>
        </w:rPr>
        <w:t xml:space="preserve"> </w:t>
      </w:r>
      <w:r w:rsidR="002F482B">
        <w:rPr>
          <w:rFonts w:cs="David" w:hint="cs"/>
          <w:sz w:val="28"/>
          <w:szCs w:val="28"/>
          <w:rtl/>
        </w:rPr>
        <w:t xml:space="preserve"> </w:t>
      </w:r>
      <w:r w:rsidR="00D233D3">
        <w:rPr>
          <w:rFonts w:cs="David" w:hint="cs"/>
          <w:sz w:val="28"/>
          <w:szCs w:val="28"/>
          <w:rtl/>
        </w:rPr>
        <w:t>שהו</w:t>
      </w:r>
      <w:r w:rsidR="002F482B">
        <w:rPr>
          <w:rFonts w:cs="David" w:hint="cs"/>
          <w:sz w:val="28"/>
          <w:szCs w:val="28"/>
          <w:rtl/>
        </w:rPr>
        <w:t>נח</w:t>
      </w:r>
      <w:r w:rsidR="00D233D3">
        <w:rPr>
          <w:rFonts w:cs="David" w:hint="cs"/>
          <w:sz w:val="28"/>
          <w:szCs w:val="28"/>
          <w:rtl/>
        </w:rPr>
        <w:t xml:space="preserve"> ביום 7 במארס 2025 בחדר במטבח על ידי חיילת </w:t>
      </w:r>
      <w:proofErr w:type="spellStart"/>
      <w:r w:rsidR="00D233D3">
        <w:rPr>
          <w:rFonts w:cs="David" w:hint="cs"/>
          <w:sz w:val="28"/>
          <w:szCs w:val="28"/>
          <w:rtl/>
        </w:rPr>
        <w:t>שהיתה</w:t>
      </w:r>
      <w:proofErr w:type="spellEnd"/>
      <w:r w:rsidR="00D233D3">
        <w:rPr>
          <w:rFonts w:cs="David" w:hint="cs"/>
          <w:sz w:val="28"/>
          <w:szCs w:val="28"/>
          <w:rtl/>
        </w:rPr>
        <w:t xml:space="preserve"> תורנית במקום, ונעלם. לאחר שגורמי החקירה עודכנו בדבר והגיעו ליחידה לערוך חיפוש, </w:t>
      </w:r>
      <w:r w:rsidR="002F482B">
        <w:rPr>
          <w:rFonts w:cs="David" w:hint="cs"/>
          <w:sz w:val="28"/>
          <w:szCs w:val="28"/>
          <w:rtl/>
        </w:rPr>
        <w:t>אותר</w:t>
      </w:r>
      <w:r w:rsidR="00D233D3">
        <w:rPr>
          <w:rFonts w:cs="David" w:hint="cs"/>
          <w:sz w:val="28"/>
          <w:szCs w:val="28"/>
          <w:rtl/>
        </w:rPr>
        <w:t xml:space="preserve"> הנשק </w:t>
      </w:r>
      <w:r w:rsidR="002F482B">
        <w:rPr>
          <w:rFonts w:cs="David" w:hint="cs"/>
          <w:sz w:val="28"/>
          <w:szCs w:val="28"/>
          <w:rtl/>
        </w:rPr>
        <w:t xml:space="preserve">כשהוא </w:t>
      </w:r>
      <w:r w:rsidR="00FF1937">
        <w:rPr>
          <w:rFonts w:cs="David" w:hint="cs"/>
          <w:sz w:val="28"/>
          <w:szCs w:val="28"/>
          <w:rtl/>
        </w:rPr>
        <w:t>"</w:t>
      </w:r>
      <w:proofErr w:type="spellStart"/>
      <w:r w:rsidR="00D233D3">
        <w:rPr>
          <w:rFonts w:cs="David" w:hint="cs"/>
          <w:sz w:val="28"/>
          <w:szCs w:val="28"/>
          <w:rtl/>
        </w:rPr>
        <w:t>מו</w:t>
      </w:r>
      <w:r w:rsidR="004206AB">
        <w:rPr>
          <w:rFonts w:cs="David" w:hint="cs"/>
          <w:sz w:val="28"/>
          <w:szCs w:val="28"/>
          <w:rtl/>
        </w:rPr>
        <w:t>סלק</w:t>
      </w:r>
      <w:proofErr w:type="spellEnd"/>
      <w:r w:rsidR="00FF1937">
        <w:rPr>
          <w:rFonts w:cs="David" w:hint="cs"/>
          <w:sz w:val="28"/>
          <w:szCs w:val="28"/>
          <w:rtl/>
        </w:rPr>
        <w:t>"</w:t>
      </w:r>
      <w:r w:rsidR="004206AB">
        <w:rPr>
          <w:rFonts w:cs="David" w:hint="cs"/>
          <w:sz w:val="28"/>
          <w:szCs w:val="28"/>
          <w:rtl/>
        </w:rPr>
        <w:t xml:space="preserve"> בתקר</w:t>
      </w:r>
      <w:r w:rsidR="002F482B">
        <w:rPr>
          <w:rFonts w:cs="David" w:hint="cs"/>
          <w:sz w:val="28"/>
          <w:szCs w:val="28"/>
          <w:rtl/>
        </w:rPr>
        <w:t>ת הגבס</w:t>
      </w:r>
      <w:r w:rsidR="004206AB">
        <w:rPr>
          <w:rFonts w:cs="David" w:hint="cs"/>
          <w:sz w:val="28"/>
          <w:szCs w:val="28"/>
          <w:rtl/>
        </w:rPr>
        <w:t xml:space="preserve"> של אותו חדר. </w:t>
      </w:r>
    </w:p>
    <w:p w14:paraId="3E6B7CAA" w14:textId="44A498BE" w:rsidR="00CD4749" w:rsidRPr="002F482B" w:rsidRDefault="005D7F53" w:rsidP="00C2649C">
      <w:pPr>
        <w:pStyle w:val="1"/>
        <w:numPr>
          <w:ilvl w:val="0"/>
          <w:numId w:val="32"/>
        </w:numPr>
        <w:spacing w:line="360" w:lineRule="auto"/>
        <w:ind w:left="28" w:hanging="28"/>
        <w:jc w:val="both"/>
        <w:outlineLvl w:val="0"/>
        <w:rPr>
          <w:rFonts w:cs="David"/>
          <w:b/>
          <w:bCs/>
          <w:sz w:val="28"/>
          <w:szCs w:val="28"/>
          <w:u w:val="single"/>
        </w:rPr>
      </w:pPr>
      <w:r w:rsidRPr="002F482B">
        <w:rPr>
          <w:rFonts w:cs="David" w:hint="cs"/>
          <w:sz w:val="28"/>
          <w:szCs w:val="28"/>
          <w:rtl/>
        </w:rPr>
        <w:t xml:space="preserve">שניים מהמעורבים שוחררו </w:t>
      </w:r>
      <w:r w:rsidR="00FF1937">
        <w:rPr>
          <w:rFonts w:cs="David" w:hint="cs"/>
          <w:sz w:val="28"/>
          <w:szCs w:val="28"/>
          <w:rtl/>
        </w:rPr>
        <w:t>במהלך השבוע</w:t>
      </w:r>
      <w:r w:rsidRPr="002F482B">
        <w:rPr>
          <w:rFonts w:cs="David" w:hint="cs"/>
          <w:sz w:val="28"/>
          <w:szCs w:val="28"/>
          <w:rtl/>
        </w:rPr>
        <w:t xml:space="preserve"> ממעצר</w:t>
      </w:r>
      <w:r w:rsidR="00FF1937">
        <w:rPr>
          <w:rFonts w:cs="David" w:hint="cs"/>
          <w:sz w:val="28"/>
          <w:szCs w:val="28"/>
          <w:rtl/>
        </w:rPr>
        <w:t>ם</w:t>
      </w:r>
      <w:r w:rsidRPr="002F482B">
        <w:rPr>
          <w:rFonts w:cs="David" w:hint="cs"/>
          <w:sz w:val="28"/>
          <w:szCs w:val="28"/>
          <w:rtl/>
        </w:rPr>
        <w:t xml:space="preserve">. מעצרו של המערער ושל מעורב נוסף הוארך מספר פעמים לצרכי חקירה. ערעור שהגישה ההגנה על אחת מהחלטות המעצר (ע"מ </w:t>
      </w:r>
      <w:r w:rsidR="002F482B" w:rsidRPr="002F482B">
        <w:rPr>
          <w:rFonts w:cs="David" w:hint="cs"/>
          <w:sz w:val="28"/>
          <w:szCs w:val="28"/>
          <w:rtl/>
        </w:rPr>
        <w:lastRenderedPageBreak/>
        <w:t xml:space="preserve">24600-03-25 </w:t>
      </w:r>
      <w:r w:rsidRPr="002F482B">
        <w:rPr>
          <w:rFonts w:cs="David" w:hint="cs"/>
          <w:b/>
          <w:bCs/>
          <w:sz w:val="28"/>
          <w:szCs w:val="28"/>
          <w:rtl/>
        </w:rPr>
        <w:t xml:space="preserve">רב"ט </w:t>
      </w:r>
      <w:r w:rsidR="00617D02">
        <w:rPr>
          <w:rFonts w:cs="David" w:hint="cs"/>
          <w:b/>
          <w:bCs/>
          <w:sz w:val="28"/>
          <w:szCs w:val="28"/>
          <w:rtl/>
        </w:rPr>
        <w:t>ר' ס'</w:t>
      </w:r>
      <w:r w:rsidRPr="002F482B">
        <w:rPr>
          <w:rFonts w:cs="David" w:hint="cs"/>
          <w:b/>
          <w:bCs/>
          <w:sz w:val="28"/>
          <w:szCs w:val="28"/>
          <w:rtl/>
        </w:rPr>
        <w:t xml:space="preserve"> נ' התובע הצבאי הראשי </w:t>
      </w:r>
      <w:r w:rsidRPr="002F482B">
        <w:rPr>
          <w:rFonts w:cs="David" w:hint="cs"/>
          <w:sz w:val="28"/>
          <w:szCs w:val="28"/>
          <w:rtl/>
        </w:rPr>
        <w:t>(2025)</w:t>
      </w:r>
      <w:r w:rsidR="00FF1937">
        <w:rPr>
          <w:rFonts w:cs="David" w:hint="cs"/>
          <w:sz w:val="28"/>
          <w:szCs w:val="28"/>
          <w:rtl/>
        </w:rPr>
        <w:t>) ונדון בפניי ביום 11 במארס 2025,</w:t>
      </w:r>
      <w:r w:rsidRPr="002F482B">
        <w:rPr>
          <w:rFonts w:cs="David" w:hint="cs"/>
          <w:sz w:val="28"/>
          <w:szCs w:val="28"/>
          <w:rtl/>
        </w:rPr>
        <w:t xml:space="preserve"> נמחק בהסכמת ההגנה, לאחר שמיעת הערות בית הדין. </w:t>
      </w:r>
    </w:p>
    <w:p w14:paraId="3C9A57E1" w14:textId="77777777" w:rsidR="00E1493D" w:rsidRPr="005D7F53" w:rsidRDefault="002F482B" w:rsidP="00C2649C">
      <w:pPr>
        <w:pStyle w:val="1"/>
        <w:numPr>
          <w:ilvl w:val="0"/>
          <w:numId w:val="32"/>
        </w:numPr>
        <w:spacing w:line="360" w:lineRule="auto"/>
        <w:ind w:left="28" w:hanging="28"/>
        <w:jc w:val="both"/>
        <w:outlineLvl w:val="0"/>
        <w:rPr>
          <w:rFonts w:cs="David"/>
          <w:b/>
          <w:bCs/>
          <w:sz w:val="28"/>
          <w:szCs w:val="28"/>
          <w:u w:val="single"/>
        </w:rPr>
      </w:pPr>
      <w:r>
        <w:rPr>
          <w:rFonts w:cs="David" w:hint="cs"/>
          <w:sz w:val="28"/>
          <w:szCs w:val="28"/>
          <w:rtl/>
        </w:rPr>
        <w:t xml:space="preserve"> בדיון שהתקיים היום בבית הדין המחוזי, </w:t>
      </w:r>
      <w:r w:rsidR="005D7F53" w:rsidRPr="005D7F53">
        <w:rPr>
          <w:rFonts w:cs="David" w:hint="cs"/>
          <w:sz w:val="28"/>
          <w:szCs w:val="28"/>
          <w:rtl/>
        </w:rPr>
        <w:t xml:space="preserve">ביקשה התביעה להאריך את מעצרו של המערער עד ליום 17 במארס 2024 לשם המשך החקירה בעניינו. </w:t>
      </w:r>
      <w:r w:rsidR="007E28CC" w:rsidRPr="005D7F53">
        <w:rPr>
          <w:rFonts w:cs="David" w:hint="cs"/>
          <w:sz w:val="28"/>
          <w:szCs w:val="28"/>
          <w:rtl/>
        </w:rPr>
        <w:t xml:space="preserve">בית הדין המחוזי (כב' הנשיא, אל"ם </w:t>
      </w:r>
      <w:r w:rsidR="00CD4749" w:rsidRPr="005D7F53">
        <w:rPr>
          <w:rFonts w:cs="David" w:hint="cs"/>
          <w:sz w:val="28"/>
          <w:szCs w:val="28"/>
          <w:rtl/>
        </w:rPr>
        <w:t xml:space="preserve">מאיר </w:t>
      </w:r>
      <w:proofErr w:type="spellStart"/>
      <w:r w:rsidR="00CD4749" w:rsidRPr="005D7F53">
        <w:rPr>
          <w:rFonts w:cs="David" w:hint="cs"/>
          <w:sz w:val="28"/>
          <w:szCs w:val="28"/>
          <w:rtl/>
        </w:rPr>
        <w:t>ויגיסר</w:t>
      </w:r>
      <w:proofErr w:type="spellEnd"/>
      <w:r w:rsidR="007E28CC" w:rsidRPr="005D7F53">
        <w:rPr>
          <w:rFonts w:cs="David" w:hint="cs"/>
          <w:sz w:val="28"/>
          <w:szCs w:val="28"/>
          <w:rtl/>
        </w:rPr>
        <w:t>)</w:t>
      </w:r>
      <w:r w:rsidR="007E28CC" w:rsidRPr="005D7F53">
        <w:rPr>
          <w:rFonts w:cs="David" w:hint="cs"/>
          <w:sz w:val="28"/>
          <w:szCs w:val="28"/>
        </w:rPr>
        <w:t xml:space="preserve"> </w:t>
      </w:r>
      <w:r w:rsidR="00D233D3">
        <w:rPr>
          <w:rFonts w:cs="David" w:hint="cs"/>
          <w:sz w:val="28"/>
          <w:szCs w:val="28"/>
          <w:rtl/>
        </w:rPr>
        <w:t xml:space="preserve">קבע </w:t>
      </w:r>
      <w:r w:rsidR="005747B8" w:rsidRPr="005D7F53">
        <w:rPr>
          <w:rFonts w:cs="David" w:hint="cs"/>
          <w:sz w:val="28"/>
          <w:szCs w:val="28"/>
          <w:rtl/>
        </w:rPr>
        <w:t xml:space="preserve"> בהחלטתו כי </w:t>
      </w:r>
      <w:r w:rsidR="005D7F53">
        <w:rPr>
          <w:rFonts w:cs="David" w:hint="cs"/>
          <w:sz w:val="28"/>
          <w:szCs w:val="28"/>
          <w:rtl/>
        </w:rPr>
        <w:t>מעיון בחומר החקירה עולה ש"קיימות בו ראיות המקימות חשד סביר ומסבכות את ה[מערער] במעורבות בביצוע העבירה</w:t>
      </w:r>
      <w:r w:rsidR="00D233D3">
        <w:rPr>
          <w:rFonts w:cs="David" w:hint="cs"/>
          <w:sz w:val="28"/>
          <w:szCs w:val="28"/>
          <w:rtl/>
        </w:rPr>
        <w:t xml:space="preserve">"; כי אחת הפעולות "מסבכת את ה[מערער] באופן ישיר במעורבות באירוע" ופעולה נוספת "מגבירה את החשד למניע פלילי". בואר, כי על אף שמדובר בבקשה חמישית של התביעה להארכת מעצר, הרי שבפועל נתון המערער במעצר כ-6 ימים; החקירה מתנהלת בקצב סביר; החשדות כנגד המערער התעבו ונדרשות פעולות חקירה נוספות הנדרשות לביצוע בנסיבות העניין, לצורך בירור החשדות. לאור האמור, ובשים לב לעילות המעצר המתקיימות בעניינו של המערער, לרבות חשש לשיבוש הליכי החקירה באם ישוחרר ממעצרו </w:t>
      </w:r>
      <w:r>
        <w:rPr>
          <w:rFonts w:cs="David" w:hint="cs"/>
          <w:sz w:val="28"/>
          <w:szCs w:val="28"/>
          <w:rtl/>
        </w:rPr>
        <w:t>-</w:t>
      </w:r>
      <w:r w:rsidR="00D233D3">
        <w:rPr>
          <w:rFonts w:cs="David" w:hint="cs"/>
          <w:sz w:val="28"/>
          <w:szCs w:val="28"/>
          <w:rtl/>
        </w:rPr>
        <w:t xml:space="preserve"> מצא בית הדין קמא להיעתר לבקשה במלואה</w:t>
      </w:r>
      <w:r>
        <w:rPr>
          <w:rFonts w:cs="David" w:hint="cs"/>
          <w:sz w:val="28"/>
          <w:szCs w:val="28"/>
          <w:rtl/>
        </w:rPr>
        <w:t>;</w:t>
      </w:r>
      <w:r w:rsidR="00D233D3">
        <w:rPr>
          <w:rFonts w:cs="David" w:hint="cs"/>
          <w:sz w:val="28"/>
          <w:szCs w:val="28"/>
          <w:rtl/>
        </w:rPr>
        <w:t xml:space="preserve"> תוך שביאר, כי שקל לקצר את התקופה המבוקשת לשם קיום פיקוח שיפוטי על התקדמות החקירה, אך התרשם כי בכך יהא כדי לעכב את החקירה ללא הועיל. </w:t>
      </w:r>
    </w:p>
    <w:p w14:paraId="082A2F94" w14:textId="77777777" w:rsidR="00167717" w:rsidRPr="00CD4749" w:rsidRDefault="007E28CC" w:rsidP="00C2649C">
      <w:pPr>
        <w:pStyle w:val="1"/>
        <w:numPr>
          <w:ilvl w:val="0"/>
          <w:numId w:val="32"/>
        </w:numPr>
        <w:spacing w:line="360" w:lineRule="auto"/>
        <w:ind w:left="28" w:hanging="28"/>
        <w:jc w:val="both"/>
        <w:outlineLvl w:val="0"/>
        <w:rPr>
          <w:rFonts w:cs="David"/>
          <w:b/>
          <w:bCs/>
          <w:sz w:val="28"/>
          <w:szCs w:val="28"/>
          <w:u w:val="single"/>
        </w:rPr>
      </w:pPr>
      <w:r w:rsidRPr="00CD4749">
        <w:rPr>
          <w:rFonts w:cs="David" w:hint="cs"/>
          <w:sz w:val="28"/>
          <w:szCs w:val="28"/>
          <w:rtl/>
        </w:rPr>
        <w:t xml:space="preserve">ההגנה לא השלימה עם החלטה זו, ומכאן הערעור שבפניי. </w:t>
      </w:r>
      <w:r w:rsidR="00D233D3">
        <w:rPr>
          <w:rFonts w:cs="David" w:hint="cs"/>
          <w:sz w:val="28"/>
          <w:szCs w:val="28"/>
          <w:rtl/>
        </w:rPr>
        <w:t>בערעורה טענה</w:t>
      </w:r>
      <w:r w:rsidR="002F482B">
        <w:rPr>
          <w:rFonts w:cs="David" w:hint="cs"/>
          <w:sz w:val="28"/>
          <w:szCs w:val="28"/>
          <w:rtl/>
        </w:rPr>
        <w:t xml:space="preserve"> ההגנה</w:t>
      </w:r>
      <w:r w:rsidR="00D233D3">
        <w:rPr>
          <w:rFonts w:cs="David" w:hint="cs"/>
          <w:sz w:val="28"/>
          <w:szCs w:val="28"/>
          <w:rtl/>
        </w:rPr>
        <w:t>, כי על אף משך מעצרו של המערער עד כה, הרי ש</w:t>
      </w:r>
      <w:r w:rsidR="002F482B">
        <w:rPr>
          <w:rFonts w:cs="David" w:hint="cs"/>
          <w:sz w:val="28"/>
          <w:szCs w:val="28"/>
          <w:rtl/>
        </w:rPr>
        <w:t xml:space="preserve">שמונה </w:t>
      </w:r>
      <w:r w:rsidR="00D233D3">
        <w:rPr>
          <w:rFonts w:cs="David" w:hint="cs"/>
          <w:sz w:val="28"/>
          <w:szCs w:val="28"/>
          <w:rtl/>
        </w:rPr>
        <w:t>מתוך 10 פעולות חקירה שהוצגו בדוח הסודי, אינן חדשות</w:t>
      </w:r>
      <w:r w:rsidR="00585A7A">
        <w:rPr>
          <w:rFonts w:cs="David" w:hint="cs"/>
          <w:sz w:val="28"/>
          <w:szCs w:val="28"/>
          <w:rtl/>
        </w:rPr>
        <w:t xml:space="preserve"> ולחלקן עדיין לא ניתן צפי לסיום</w:t>
      </w:r>
      <w:r w:rsidR="00D233D3">
        <w:rPr>
          <w:rFonts w:cs="David" w:hint="cs"/>
          <w:sz w:val="28"/>
          <w:szCs w:val="28"/>
          <w:rtl/>
        </w:rPr>
        <w:t xml:space="preserve">, דבר המלמד על כך שהחקירה "מתנהלת בעצלתיים". נטען עוד כי לא חלה התפתחות משמעותית ביחס לתשתית הראייתית, כי אין בנמצא ראיה קונקרטית הקושרת את המערער לגניבת הנשק, וכי המערער משתף פעולה באופן מלא עם גורמי החקירה, </w:t>
      </w:r>
      <w:r w:rsidR="00585A7A">
        <w:rPr>
          <w:rFonts w:cs="David" w:hint="cs"/>
          <w:sz w:val="28"/>
          <w:szCs w:val="28"/>
          <w:rtl/>
        </w:rPr>
        <w:t xml:space="preserve">ומסר גרסה גם ביחס לעניינים המסבכים אותו, </w:t>
      </w:r>
      <w:r w:rsidR="00D233D3">
        <w:rPr>
          <w:rFonts w:cs="David" w:hint="cs"/>
          <w:sz w:val="28"/>
          <w:szCs w:val="28"/>
          <w:rtl/>
        </w:rPr>
        <w:t xml:space="preserve">לא נמצאו טביעות אצבעות </w:t>
      </w:r>
      <w:r w:rsidR="00585A7A">
        <w:rPr>
          <w:rFonts w:cs="David" w:hint="cs"/>
          <w:sz w:val="28"/>
          <w:szCs w:val="28"/>
          <w:rtl/>
        </w:rPr>
        <w:t xml:space="preserve">הקושרות אותו לעבירה </w:t>
      </w:r>
      <w:r w:rsidR="00D233D3">
        <w:rPr>
          <w:rFonts w:cs="David" w:hint="cs"/>
          <w:sz w:val="28"/>
          <w:szCs w:val="28"/>
          <w:rtl/>
        </w:rPr>
        <w:t xml:space="preserve">ובעיון ידני במכשיר הטלפון שלו לא עלה דבר. לפיכך </w:t>
      </w:r>
      <w:r w:rsidR="002F482B">
        <w:rPr>
          <w:rFonts w:cs="David" w:hint="cs"/>
          <w:sz w:val="28"/>
          <w:szCs w:val="28"/>
          <w:rtl/>
        </w:rPr>
        <w:t>סבורה ההגנה,</w:t>
      </w:r>
      <w:r w:rsidR="00D233D3">
        <w:rPr>
          <w:rFonts w:cs="David" w:hint="cs"/>
          <w:sz w:val="28"/>
          <w:szCs w:val="28"/>
          <w:rtl/>
        </w:rPr>
        <w:t xml:space="preserve"> כי </w:t>
      </w:r>
      <w:r w:rsidR="002F482B">
        <w:rPr>
          <w:rFonts w:cs="David" w:hint="cs"/>
          <w:sz w:val="28"/>
          <w:szCs w:val="28"/>
          <w:rtl/>
        </w:rPr>
        <w:t xml:space="preserve">לא מתקיים </w:t>
      </w:r>
      <w:r w:rsidR="00D233D3">
        <w:rPr>
          <w:rFonts w:cs="David" w:hint="cs"/>
          <w:sz w:val="28"/>
          <w:szCs w:val="28"/>
          <w:rtl/>
        </w:rPr>
        <w:t xml:space="preserve">חשד סביר המצדיק את מעצרו של המערער. </w:t>
      </w:r>
      <w:r w:rsidR="002F482B">
        <w:rPr>
          <w:rFonts w:cs="David" w:hint="cs"/>
          <w:sz w:val="28"/>
          <w:szCs w:val="28"/>
          <w:rtl/>
        </w:rPr>
        <w:t>כן</w:t>
      </w:r>
      <w:r w:rsidR="004206AB">
        <w:rPr>
          <w:rFonts w:cs="David" w:hint="cs"/>
          <w:sz w:val="28"/>
          <w:szCs w:val="28"/>
          <w:rtl/>
        </w:rPr>
        <w:t xml:space="preserve"> נטען, כי מעורבים נוספים ששהו בחדר </w:t>
      </w:r>
      <w:r w:rsidR="002F482B">
        <w:rPr>
          <w:rFonts w:cs="David" w:hint="cs"/>
          <w:sz w:val="28"/>
          <w:szCs w:val="28"/>
          <w:rtl/>
        </w:rPr>
        <w:t xml:space="preserve">שבו הונח הנשק </w:t>
      </w:r>
      <w:r w:rsidR="004206AB">
        <w:rPr>
          <w:rFonts w:cs="David" w:hint="cs"/>
          <w:sz w:val="28"/>
          <w:szCs w:val="28"/>
          <w:rtl/>
        </w:rPr>
        <w:t xml:space="preserve">לא נעצרו ומעורבים אחרים שוחררו </w:t>
      </w:r>
      <w:r w:rsidR="002F482B">
        <w:rPr>
          <w:rFonts w:cs="David" w:hint="cs"/>
          <w:sz w:val="28"/>
          <w:szCs w:val="28"/>
          <w:rtl/>
        </w:rPr>
        <w:t xml:space="preserve">ממעצרם </w:t>
      </w:r>
      <w:r w:rsidR="004206AB">
        <w:rPr>
          <w:rFonts w:cs="David" w:hint="cs"/>
          <w:sz w:val="28"/>
          <w:szCs w:val="28"/>
          <w:rtl/>
        </w:rPr>
        <w:t>כאמור</w:t>
      </w:r>
      <w:r w:rsidR="00585A7A">
        <w:rPr>
          <w:rFonts w:cs="David" w:hint="cs"/>
          <w:sz w:val="28"/>
          <w:szCs w:val="28"/>
          <w:rtl/>
        </w:rPr>
        <w:t>; וכי אותו חשד למניע פלילי עלה כנגד המעורב הנוסף ולא כנגד המערער</w:t>
      </w:r>
      <w:r w:rsidR="004206AB">
        <w:rPr>
          <w:rFonts w:cs="David" w:hint="cs"/>
          <w:sz w:val="28"/>
          <w:szCs w:val="28"/>
          <w:rtl/>
        </w:rPr>
        <w:t xml:space="preserve">. לפיכך עתרה ההגנה לשחרורו של המערער ממעצר ולחלופין </w:t>
      </w:r>
      <w:r w:rsidR="002F482B">
        <w:rPr>
          <w:rFonts w:cs="David" w:hint="cs"/>
          <w:sz w:val="28"/>
          <w:szCs w:val="28"/>
          <w:rtl/>
        </w:rPr>
        <w:t>-</w:t>
      </w:r>
      <w:r w:rsidR="004206AB">
        <w:rPr>
          <w:rFonts w:cs="David" w:hint="cs"/>
          <w:sz w:val="28"/>
          <w:szCs w:val="28"/>
          <w:rtl/>
        </w:rPr>
        <w:t xml:space="preserve"> לנקיטת חלופת מעצר בעניינו. </w:t>
      </w:r>
    </w:p>
    <w:p w14:paraId="556FF643" w14:textId="77777777" w:rsidR="001B6A5F" w:rsidRPr="001B6A5F" w:rsidRDefault="00803A81" w:rsidP="00C2649C">
      <w:pPr>
        <w:pStyle w:val="1"/>
        <w:numPr>
          <w:ilvl w:val="0"/>
          <w:numId w:val="32"/>
        </w:numPr>
        <w:spacing w:line="360" w:lineRule="auto"/>
        <w:ind w:left="28" w:hanging="28"/>
        <w:jc w:val="both"/>
        <w:outlineLvl w:val="0"/>
        <w:rPr>
          <w:rFonts w:cs="David"/>
          <w:b/>
          <w:bCs/>
          <w:sz w:val="28"/>
          <w:szCs w:val="28"/>
          <w:u w:val="single"/>
        </w:rPr>
      </w:pPr>
      <w:r w:rsidRPr="00CD4749">
        <w:rPr>
          <w:rFonts w:cs="David" w:hint="cs"/>
          <w:sz w:val="28"/>
          <w:szCs w:val="28"/>
          <w:rtl/>
        </w:rPr>
        <w:t xml:space="preserve"> </w:t>
      </w:r>
      <w:r w:rsidR="005A297A" w:rsidRPr="00CD4749">
        <w:rPr>
          <w:rFonts w:cs="David" w:hint="cs"/>
          <w:sz w:val="28"/>
          <w:szCs w:val="28"/>
          <w:rtl/>
        </w:rPr>
        <w:t xml:space="preserve">התביעה מצידה, </w:t>
      </w:r>
      <w:r w:rsidR="008A2367" w:rsidRPr="00CD4749">
        <w:rPr>
          <w:rFonts w:cs="David" w:hint="cs"/>
          <w:sz w:val="28"/>
          <w:szCs w:val="28"/>
          <w:rtl/>
        </w:rPr>
        <w:t>סמכה ידיה על החלטת בית הדין קמא וביקשה שלא להתערב בה</w:t>
      </w:r>
      <w:r w:rsidR="001B6A5F">
        <w:rPr>
          <w:rFonts w:cs="David" w:hint="cs"/>
          <w:sz w:val="28"/>
          <w:szCs w:val="28"/>
          <w:rtl/>
        </w:rPr>
        <w:t xml:space="preserve">. </w:t>
      </w:r>
      <w:r w:rsidR="004206AB">
        <w:rPr>
          <w:rFonts w:cs="David" w:hint="cs"/>
          <w:sz w:val="28"/>
          <w:szCs w:val="28"/>
          <w:rtl/>
        </w:rPr>
        <w:t xml:space="preserve">לשיטתה, </w:t>
      </w:r>
      <w:r w:rsidR="00585A7A">
        <w:rPr>
          <w:rFonts w:cs="David" w:hint="cs"/>
          <w:sz w:val="28"/>
          <w:szCs w:val="28"/>
          <w:rtl/>
        </w:rPr>
        <w:t>על אף שההתקדמות בחקירה "איטית", נוכח "שיתוף פעולה חלקי בלבד אם בכלל מצד הנחקרים השונים"</w:t>
      </w:r>
      <w:r w:rsidR="004206AB">
        <w:rPr>
          <w:rFonts w:cs="David" w:hint="cs"/>
          <w:sz w:val="28"/>
          <w:szCs w:val="28"/>
          <w:rtl/>
        </w:rPr>
        <w:t xml:space="preserve">, </w:t>
      </w:r>
      <w:r w:rsidR="00585A7A">
        <w:rPr>
          <w:rFonts w:cs="David" w:hint="cs"/>
          <w:sz w:val="28"/>
          <w:szCs w:val="28"/>
          <w:rtl/>
        </w:rPr>
        <w:t>הרי ש</w:t>
      </w:r>
      <w:r w:rsidR="004206AB">
        <w:rPr>
          <w:rFonts w:cs="David" w:hint="cs"/>
          <w:sz w:val="28"/>
          <w:szCs w:val="28"/>
          <w:rtl/>
        </w:rPr>
        <w:t xml:space="preserve">פעולות חקירה רבות </w:t>
      </w:r>
      <w:r w:rsidR="00585A7A">
        <w:rPr>
          <w:rFonts w:cs="David" w:hint="cs"/>
          <w:sz w:val="28"/>
          <w:szCs w:val="28"/>
          <w:rtl/>
        </w:rPr>
        <w:t xml:space="preserve">בוצעו עד כה, </w:t>
      </w:r>
      <w:r w:rsidR="004206AB">
        <w:rPr>
          <w:rFonts w:cs="David" w:hint="cs"/>
          <w:sz w:val="28"/>
          <w:szCs w:val="28"/>
          <w:rtl/>
        </w:rPr>
        <w:t xml:space="preserve">וחלה התקדמות חקירתית אשר </w:t>
      </w:r>
      <w:r w:rsidR="002F482B">
        <w:rPr>
          <w:rFonts w:cs="David" w:hint="cs"/>
          <w:sz w:val="28"/>
          <w:szCs w:val="28"/>
          <w:rtl/>
        </w:rPr>
        <w:t>היה בה כדי לעבות באופן משמעותי את החשד כנגד המערער</w:t>
      </w:r>
      <w:r w:rsidR="004206AB">
        <w:rPr>
          <w:rFonts w:cs="David" w:hint="cs"/>
          <w:sz w:val="28"/>
          <w:szCs w:val="28"/>
          <w:rtl/>
        </w:rPr>
        <w:t xml:space="preserve">. </w:t>
      </w:r>
      <w:r w:rsidR="00585A7A">
        <w:rPr>
          <w:rFonts w:cs="David" w:hint="cs"/>
          <w:sz w:val="28"/>
          <w:szCs w:val="28"/>
          <w:rtl/>
        </w:rPr>
        <w:t xml:space="preserve">צוין עוד </w:t>
      </w:r>
      <w:r w:rsidR="00B86B28">
        <w:rPr>
          <w:rFonts w:cs="David" w:hint="cs"/>
          <w:sz w:val="28"/>
          <w:szCs w:val="28"/>
          <w:rtl/>
        </w:rPr>
        <w:t xml:space="preserve">כי </w:t>
      </w:r>
      <w:r w:rsidR="00585A7A">
        <w:rPr>
          <w:rFonts w:cs="David" w:hint="cs"/>
          <w:sz w:val="28"/>
          <w:szCs w:val="28"/>
          <w:rtl/>
        </w:rPr>
        <w:t xml:space="preserve">מעבר לפעולות החקירה שפורטו בדוח הסודי, </w:t>
      </w:r>
      <w:r w:rsidR="00B86B28">
        <w:rPr>
          <w:rFonts w:cs="David" w:hint="cs"/>
          <w:sz w:val="28"/>
          <w:szCs w:val="28"/>
          <w:rtl/>
        </w:rPr>
        <w:t>יתכן שיידרשו פעולות חקירה נוספות  על מנת לבחון את החשד לקיומו של מניע פלילי, עליו עמד בית הדין קמא.</w:t>
      </w:r>
    </w:p>
    <w:p w14:paraId="43475CB4" w14:textId="547F98E7" w:rsidR="006132A6" w:rsidRPr="00CD4749" w:rsidRDefault="006132A6" w:rsidP="00083094">
      <w:pPr>
        <w:pStyle w:val="1"/>
        <w:spacing w:line="360" w:lineRule="auto"/>
        <w:jc w:val="both"/>
        <w:outlineLvl w:val="0"/>
        <w:rPr>
          <w:rFonts w:cs="David"/>
          <w:b/>
          <w:bCs/>
          <w:sz w:val="28"/>
          <w:szCs w:val="28"/>
          <w:u w:val="single"/>
        </w:rPr>
      </w:pPr>
    </w:p>
    <w:p w14:paraId="23BC429A" w14:textId="77777777" w:rsidR="00814C64" w:rsidRDefault="00814C64" w:rsidP="00C2649C">
      <w:pPr>
        <w:pStyle w:val="1"/>
        <w:spacing w:line="360" w:lineRule="auto"/>
        <w:ind w:left="28" w:hanging="28"/>
        <w:jc w:val="both"/>
        <w:outlineLvl w:val="0"/>
        <w:rPr>
          <w:rFonts w:cs="David"/>
          <w:b/>
          <w:bCs/>
          <w:sz w:val="28"/>
          <w:szCs w:val="28"/>
          <w:u w:val="single"/>
          <w:rtl/>
        </w:rPr>
      </w:pPr>
      <w:r>
        <w:rPr>
          <w:rFonts w:cs="David" w:hint="cs"/>
          <w:b/>
          <w:bCs/>
          <w:sz w:val="28"/>
          <w:szCs w:val="28"/>
          <w:u w:val="single"/>
          <w:rtl/>
        </w:rPr>
        <w:t>דיון והכרעה</w:t>
      </w:r>
    </w:p>
    <w:p w14:paraId="0853E64A" w14:textId="77777777" w:rsidR="00814C64" w:rsidRDefault="00814C64" w:rsidP="00C2649C">
      <w:pPr>
        <w:pStyle w:val="1"/>
        <w:spacing w:line="360" w:lineRule="auto"/>
        <w:ind w:left="28" w:hanging="28"/>
        <w:jc w:val="both"/>
        <w:outlineLvl w:val="0"/>
        <w:rPr>
          <w:rFonts w:cs="David"/>
          <w:b/>
          <w:bCs/>
          <w:sz w:val="28"/>
          <w:szCs w:val="28"/>
          <w:u w:val="single"/>
          <w:rtl/>
        </w:rPr>
      </w:pPr>
    </w:p>
    <w:p w14:paraId="15B65E48" w14:textId="77777777" w:rsidR="005A297A" w:rsidRDefault="005A297A" w:rsidP="00C2649C">
      <w:pPr>
        <w:pStyle w:val="1"/>
        <w:numPr>
          <w:ilvl w:val="0"/>
          <w:numId w:val="32"/>
        </w:numPr>
        <w:spacing w:line="360" w:lineRule="auto"/>
        <w:ind w:left="28" w:hanging="28"/>
        <w:jc w:val="both"/>
        <w:outlineLvl w:val="0"/>
        <w:rPr>
          <w:rFonts w:cs="David"/>
          <w:sz w:val="28"/>
          <w:szCs w:val="28"/>
        </w:rPr>
      </w:pPr>
      <w:r>
        <w:rPr>
          <w:rFonts w:cs="David" w:hint="cs"/>
          <w:sz w:val="28"/>
          <w:szCs w:val="28"/>
          <w:rtl/>
        </w:rPr>
        <w:t xml:space="preserve">בסעיף 13 </w:t>
      </w:r>
      <w:r w:rsidR="00843571" w:rsidRPr="005A297A">
        <w:rPr>
          <w:rFonts w:cs="David" w:hint="cs"/>
          <w:sz w:val="28"/>
          <w:szCs w:val="28"/>
          <w:rtl/>
        </w:rPr>
        <w:t xml:space="preserve">לחוק סדר הדין הפלילי (סמכויות אכיפה </w:t>
      </w:r>
      <w:r w:rsidR="002F482B">
        <w:rPr>
          <w:rFonts w:cs="David" w:hint="cs"/>
          <w:sz w:val="28"/>
          <w:szCs w:val="28"/>
          <w:rtl/>
        </w:rPr>
        <w:t>-</w:t>
      </w:r>
      <w:r w:rsidR="00843571" w:rsidRPr="005A297A">
        <w:rPr>
          <w:rFonts w:cs="David" w:hint="cs"/>
          <w:sz w:val="28"/>
          <w:szCs w:val="28"/>
          <w:rtl/>
        </w:rPr>
        <w:t xml:space="preserve"> מעצרים), </w:t>
      </w:r>
      <w:r w:rsidR="00B979BF" w:rsidRPr="005A297A">
        <w:rPr>
          <w:rFonts w:cs="David" w:hint="cs"/>
          <w:sz w:val="28"/>
          <w:szCs w:val="28"/>
          <w:rtl/>
        </w:rPr>
        <w:t xml:space="preserve"> </w:t>
      </w:r>
      <w:r>
        <w:rPr>
          <w:rFonts w:cs="David" w:hint="cs"/>
          <w:sz w:val="28"/>
          <w:szCs w:val="28"/>
          <w:rtl/>
        </w:rPr>
        <w:t xml:space="preserve">תשנ"ו </w:t>
      </w:r>
      <w:r w:rsidR="002F482B">
        <w:rPr>
          <w:rFonts w:cs="David" w:hint="cs"/>
          <w:sz w:val="28"/>
          <w:szCs w:val="28"/>
          <w:rtl/>
        </w:rPr>
        <w:t>-</w:t>
      </w:r>
      <w:r>
        <w:rPr>
          <w:rFonts w:cs="David" w:hint="cs"/>
          <w:sz w:val="28"/>
          <w:szCs w:val="28"/>
          <w:rtl/>
        </w:rPr>
        <w:t xml:space="preserve"> 1996 </w:t>
      </w:r>
      <w:r w:rsidR="00B979BF" w:rsidRPr="005A297A">
        <w:rPr>
          <w:rFonts w:cs="David" w:hint="cs"/>
          <w:sz w:val="28"/>
          <w:szCs w:val="28"/>
          <w:rtl/>
        </w:rPr>
        <w:t>נקבע</w:t>
      </w:r>
      <w:r w:rsidR="0034307E">
        <w:rPr>
          <w:rFonts w:cs="David" w:hint="cs"/>
          <w:sz w:val="28"/>
          <w:szCs w:val="28"/>
          <w:rtl/>
        </w:rPr>
        <w:t>,</w:t>
      </w:r>
      <w:r w:rsidR="00B979BF" w:rsidRPr="005A297A">
        <w:rPr>
          <w:rFonts w:cs="David" w:hint="cs"/>
          <w:sz w:val="28"/>
          <w:szCs w:val="28"/>
          <w:rtl/>
        </w:rPr>
        <w:t xml:space="preserve"> </w:t>
      </w:r>
      <w:r w:rsidR="00843571" w:rsidRPr="005A297A">
        <w:rPr>
          <w:rFonts w:cs="David" w:hint="cs"/>
          <w:sz w:val="28"/>
          <w:szCs w:val="28"/>
          <w:rtl/>
        </w:rPr>
        <w:t xml:space="preserve">כי </w:t>
      </w:r>
      <w:r>
        <w:rPr>
          <w:rFonts w:cs="David" w:hint="cs"/>
          <w:sz w:val="28"/>
          <w:szCs w:val="28"/>
          <w:rtl/>
        </w:rPr>
        <w:t>לצורך מעצרו של חשוד בטרם הגשת כתב אישום, על בית המשפט</w:t>
      </w:r>
      <w:r w:rsidR="0034307E">
        <w:rPr>
          <w:rFonts w:cs="David" w:hint="cs"/>
          <w:sz w:val="28"/>
          <w:szCs w:val="28"/>
          <w:rtl/>
        </w:rPr>
        <w:t xml:space="preserve"> </w:t>
      </w:r>
      <w:r>
        <w:rPr>
          <w:rFonts w:cs="David" w:hint="cs"/>
          <w:sz w:val="28"/>
          <w:szCs w:val="28"/>
          <w:rtl/>
        </w:rPr>
        <w:t xml:space="preserve"> להתרשם מקיומו של "חשד סביר שהאדם עבר עבירה, שאיננה חטא" ומקיומה של עילת מעצר. בואר כי המונח "חשד סביר" שונה ממבחן ה"ראיות לכאורה להוכחת האשמה" ובמסגרתו נדרש להצביע על כך שיש ראיות הקושרות את החשוד לעבירה שבה מדובר</w:t>
      </w:r>
      <w:r w:rsidR="00803A81">
        <w:rPr>
          <w:rFonts w:cs="David" w:hint="cs"/>
          <w:sz w:val="28"/>
          <w:szCs w:val="28"/>
          <w:rtl/>
        </w:rPr>
        <w:t>,</w:t>
      </w:r>
      <w:r>
        <w:rPr>
          <w:rFonts w:cs="David" w:hint="cs"/>
          <w:sz w:val="28"/>
          <w:szCs w:val="28"/>
          <w:rtl/>
        </w:rPr>
        <w:t xml:space="preserve"> במידת סבירות ראויה, המצדיקה כי תינתן למשטרה אפשרות להמשיך ולסיים את החקירה </w:t>
      </w:r>
      <w:r w:rsidR="00843571" w:rsidRPr="005A297A">
        <w:rPr>
          <w:rFonts w:cs="David" w:hint="cs"/>
          <w:sz w:val="28"/>
          <w:szCs w:val="28"/>
          <w:rtl/>
        </w:rPr>
        <w:t>(</w:t>
      </w:r>
      <w:proofErr w:type="spellStart"/>
      <w:r w:rsidR="00843571" w:rsidRPr="005A297A">
        <w:rPr>
          <w:rFonts w:cs="David" w:hint="cs"/>
          <w:sz w:val="28"/>
          <w:szCs w:val="28"/>
          <w:rtl/>
        </w:rPr>
        <w:t>בש"פ</w:t>
      </w:r>
      <w:proofErr w:type="spellEnd"/>
      <w:r w:rsidR="00843571" w:rsidRPr="005A297A">
        <w:rPr>
          <w:rFonts w:cs="David" w:hint="cs"/>
          <w:sz w:val="28"/>
          <w:szCs w:val="28"/>
          <w:rtl/>
        </w:rPr>
        <w:t xml:space="preserve"> 6350/97 </w:t>
      </w:r>
      <w:proofErr w:type="spellStart"/>
      <w:r w:rsidR="00843571" w:rsidRPr="005A297A">
        <w:rPr>
          <w:rFonts w:cs="David" w:hint="cs"/>
          <w:b/>
          <w:bCs/>
          <w:sz w:val="28"/>
          <w:szCs w:val="28"/>
          <w:rtl/>
        </w:rPr>
        <w:t>רוזנשטיין</w:t>
      </w:r>
      <w:proofErr w:type="spellEnd"/>
      <w:r w:rsidR="00843571" w:rsidRPr="005A297A">
        <w:rPr>
          <w:rFonts w:cs="David" w:hint="cs"/>
          <w:b/>
          <w:bCs/>
          <w:sz w:val="28"/>
          <w:szCs w:val="28"/>
          <w:rtl/>
        </w:rPr>
        <w:t xml:space="preserve"> נ' מדינת ישראל </w:t>
      </w:r>
      <w:r w:rsidR="00843571" w:rsidRPr="005A297A">
        <w:rPr>
          <w:rFonts w:cs="David" w:hint="cs"/>
          <w:sz w:val="28"/>
          <w:szCs w:val="28"/>
          <w:rtl/>
        </w:rPr>
        <w:t xml:space="preserve">(29.10.1997); ע"מ 28/22 </w:t>
      </w:r>
      <w:r w:rsidR="00843571" w:rsidRPr="005A297A">
        <w:rPr>
          <w:rFonts w:cs="David" w:hint="cs"/>
          <w:b/>
          <w:bCs/>
          <w:sz w:val="28"/>
          <w:szCs w:val="28"/>
          <w:rtl/>
        </w:rPr>
        <w:t xml:space="preserve">התובע הצבאי הראשי נ' סמל </w:t>
      </w:r>
      <w:proofErr w:type="spellStart"/>
      <w:r w:rsidR="00843571" w:rsidRPr="005A297A">
        <w:rPr>
          <w:rFonts w:cs="David" w:hint="cs"/>
          <w:b/>
          <w:bCs/>
          <w:sz w:val="28"/>
          <w:szCs w:val="28"/>
          <w:rtl/>
        </w:rPr>
        <w:t>צלביאנסקי</w:t>
      </w:r>
      <w:proofErr w:type="spellEnd"/>
      <w:r w:rsidR="00843571" w:rsidRPr="005A297A">
        <w:rPr>
          <w:rFonts w:cs="David" w:hint="cs"/>
          <w:b/>
          <w:bCs/>
          <w:sz w:val="28"/>
          <w:szCs w:val="28"/>
          <w:rtl/>
        </w:rPr>
        <w:t xml:space="preserve">, </w:t>
      </w:r>
      <w:r w:rsidR="00843571" w:rsidRPr="005A297A">
        <w:rPr>
          <w:rFonts w:cs="David" w:hint="cs"/>
          <w:sz w:val="28"/>
          <w:szCs w:val="28"/>
          <w:rtl/>
        </w:rPr>
        <w:t xml:space="preserve"> פסקה 7 (2022))</w:t>
      </w:r>
      <w:r>
        <w:rPr>
          <w:rFonts w:cs="David" w:hint="cs"/>
          <w:sz w:val="28"/>
          <w:szCs w:val="28"/>
          <w:rtl/>
        </w:rPr>
        <w:t xml:space="preserve">. </w:t>
      </w:r>
    </w:p>
    <w:p w14:paraId="104BA8E1" w14:textId="77777777" w:rsidR="00D47327" w:rsidRDefault="00D47327" w:rsidP="00C2649C">
      <w:pPr>
        <w:pStyle w:val="1"/>
        <w:numPr>
          <w:ilvl w:val="0"/>
          <w:numId w:val="32"/>
        </w:numPr>
        <w:spacing w:line="360" w:lineRule="auto"/>
        <w:ind w:left="28" w:hanging="28"/>
        <w:jc w:val="both"/>
        <w:outlineLvl w:val="0"/>
        <w:rPr>
          <w:rFonts w:cs="David"/>
          <w:sz w:val="28"/>
          <w:szCs w:val="28"/>
        </w:rPr>
      </w:pPr>
      <w:r>
        <w:rPr>
          <w:rFonts w:cs="David" w:hint="cs"/>
          <w:sz w:val="28"/>
          <w:szCs w:val="28"/>
          <w:rtl/>
        </w:rPr>
        <w:t>עיון בחומר החקירה ובדוחות הסודיים שהוגשו במהלך השבוע האחרון לבית הדין המחוזי ולבית דין זה, מצביעים על כך שבעניינו של המערער חלה אכן, כפי שקבע בית הדין קמא, התפתחות חקירתית משמעותית, המסבכת אותו במעורבות בהוצאת הנשק. התרשמתי שגורמי החקירה פועלים בשקידה ראויה על מנת לקדם את החקירה, ולברר את החשדות</w:t>
      </w:r>
      <w:r w:rsidR="002F482B">
        <w:rPr>
          <w:rFonts w:cs="David" w:hint="cs"/>
          <w:sz w:val="28"/>
          <w:szCs w:val="28"/>
          <w:rtl/>
        </w:rPr>
        <w:t xml:space="preserve">. חלק מפעולות החקירה אכן מתמשכות, בשל התלות בגורמים חיצוניים לשם השלמתן, אך הן נעשות במקביל לפעולות החקירה המתקיימות כל העת. כמו כן, בהמשך לשאלותיי על גבי הדוח הסודי הסבירה התביעה גם את שיקוליה ביחס לאי מעצרם של חיילים נוספים ביחידה וכן ביחס להתמשכות פעולות חקירה מסוימות. </w:t>
      </w:r>
      <w:r w:rsidR="00FF1937">
        <w:rPr>
          <w:rFonts w:cs="David" w:hint="cs"/>
          <w:sz w:val="28"/>
          <w:szCs w:val="28"/>
          <w:rtl/>
        </w:rPr>
        <w:t xml:space="preserve">חלק מהפעולות עליהן הוצהר בדוח הסודי עתידות להסתיים עד לדיון הקרוב, ובחלקן עתידות להמשיך גם במהלך סוף השבוע הקרוב. </w:t>
      </w:r>
      <w:r w:rsidR="00585A7A">
        <w:rPr>
          <w:rFonts w:cs="David" w:hint="cs"/>
          <w:sz w:val="28"/>
          <w:szCs w:val="28"/>
          <w:rtl/>
        </w:rPr>
        <w:t xml:space="preserve">בנוסף קיימת חשיבות לבחינת הראיה הנוספת שהוצגה המחזקת את קיומו של מניע פלילי - אמנם ביחס למעורב נוסף, אך באופן שעשוי לשפוך אור על הפרשה כולה. </w:t>
      </w:r>
      <w:r w:rsidR="002F482B">
        <w:rPr>
          <w:rFonts w:cs="David" w:hint="cs"/>
          <w:sz w:val="28"/>
          <w:szCs w:val="28"/>
          <w:rtl/>
        </w:rPr>
        <w:t>לאור האמור</w:t>
      </w:r>
      <w:r>
        <w:rPr>
          <w:rFonts w:cs="David" w:hint="cs"/>
          <w:sz w:val="28"/>
          <w:szCs w:val="28"/>
          <w:rtl/>
        </w:rPr>
        <w:t xml:space="preserve"> ונוכח טיב החשד הסביר נכון לעת הזו, נכון לאפשר לגורמי החקירה לסיים את מלאכתם עד תום.</w:t>
      </w:r>
      <w:r w:rsidR="00FF1937">
        <w:rPr>
          <w:rFonts w:cs="David" w:hint="cs"/>
          <w:sz w:val="28"/>
          <w:szCs w:val="28"/>
          <w:rtl/>
        </w:rPr>
        <w:t xml:space="preserve"> אציין עוד, כי אף אני התרשמתי שאין טעם בקיצור תקופת המעצר, באופן שיקשה על השלמת פעולות חקירה </w:t>
      </w:r>
      <w:r w:rsidR="00001BCD">
        <w:rPr>
          <w:rFonts w:cs="David" w:hint="cs"/>
          <w:sz w:val="28"/>
          <w:szCs w:val="28"/>
          <w:rtl/>
        </w:rPr>
        <w:t xml:space="preserve">מהותיות. </w:t>
      </w:r>
      <w:r>
        <w:rPr>
          <w:rFonts w:cs="David" w:hint="cs"/>
          <w:sz w:val="28"/>
          <w:szCs w:val="28"/>
          <w:rtl/>
        </w:rPr>
        <w:t xml:space="preserve"> </w:t>
      </w:r>
    </w:p>
    <w:p w14:paraId="419A8679" w14:textId="77777777" w:rsidR="004206AB" w:rsidRPr="00D47327" w:rsidRDefault="00D47327" w:rsidP="00C2649C">
      <w:pPr>
        <w:pStyle w:val="1"/>
        <w:numPr>
          <w:ilvl w:val="0"/>
          <w:numId w:val="32"/>
        </w:numPr>
        <w:spacing w:line="360" w:lineRule="auto"/>
        <w:ind w:left="28" w:hanging="28"/>
        <w:jc w:val="both"/>
        <w:outlineLvl w:val="0"/>
        <w:rPr>
          <w:rFonts w:cs="David"/>
          <w:sz w:val="28"/>
          <w:szCs w:val="28"/>
        </w:rPr>
      </w:pPr>
      <w:r w:rsidRPr="00D47327">
        <w:rPr>
          <w:rFonts w:cs="David" w:hint="cs"/>
          <w:sz w:val="28"/>
          <w:szCs w:val="28"/>
          <w:rtl/>
        </w:rPr>
        <w:t xml:space="preserve">אין צורך לומר עוד, כי </w:t>
      </w:r>
      <w:r w:rsidR="004206AB" w:rsidRPr="00D47327">
        <w:rPr>
          <w:rFonts w:cs="David" w:hint="cs"/>
          <w:sz w:val="28"/>
          <w:szCs w:val="28"/>
          <w:rtl/>
        </w:rPr>
        <w:t xml:space="preserve">"עבירות בנשק </w:t>
      </w:r>
      <w:r w:rsidR="004206AB" w:rsidRPr="00D47327">
        <w:rPr>
          <w:rFonts w:cs="David"/>
          <w:sz w:val="28"/>
          <w:szCs w:val="28"/>
          <w:rtl/>
        </w:rPr>
        <w:t xml:space="preserve">מקימות חזקת מסוכנות סטטוטורית לפי סעיף 21(א)(1)(ג)(2) לחוק סדר הדין הפלילי (סמכויות אכיפה </w:t>
      </w:r>
      <w:r w:rsidR="004206AB" w:rsidRPr="00D47327">
        <w:rPr>
          <w:rFonts w:cs="David" w:hint="cs"/>
          <w:sz w:val="28"/>
          <w:szCs w:val="28"/>
          <w:rtl/>
        </w:rPr>
        <w:t>-</w:t>
      </w:r>
      <w:r w:rsidR="004206AB" w:rsidRPr="00D47327">
        <w:rPr>
          <w:rFonts w:cs="David"/>
          <w:sz w:val="28"/>
          <w:szCs w:val="28"/>
          <w:rtl/>
        </w:rPr>
        <w:t xml:space="preserve"> מעצרים), התשנ"ו-1996</w:t>
      </w:r>
      <w:r w:rsidR="004206AB" w:rsidRPr="00D47327">
        <w:rPr>
          <w:rFonts w:cs="David" w:hint="cs"/>
          <w:sz w:val="28"/>
          <w:szCs w:val="28"/>
          <w:rtl/>
        </w:rPr>
        <w:t xml:space="preserve">, </w:t>
      </w:r>
      <w:r w:rsidR="004206AB" w:rsidRPr="00D47327">
        <w:rPr>
          <w:rFonts w:cs="David"/>
          <w:sz w:val="28"/>
          <w:szCs w:val="28"/>
          <w:rtl/>
        </w:rPr>
        <w:t>ועל כן נקודת המוצא בעניינן היא מעצר מאחורי סורג ובריח</w:t>
      </w:r>
      <w:r w:rsidR="004206AB" w:rsidRPr="00D47327">
        <w:rPr>
          <w:rFonts w:cs="David" w:hint="cs"/>
          <w:sz w:val="28"/>
          <w:szCs w:val="28"/>
          <w:rtl/>
        </w:rPr>
        <w:t>..</w:t>
      </w:r>
      <w:r w:rsidR="004206AB" w:rsidRPr="00D47327">
        <w:rPr>
          <w:rFonts w:cs="David"/>
          <w:sz w:val="28"/>
          <w:szCs w:val="28"/>
          <w:rtl/>
        </w:rPr>
        <w:t>. בפסיקה עקבית נקבע, כי לנוכח המסוכנות האינהרנטית הטמונה בעבירות נשק ופוטנציאל הנזק הטמון בהן, יהיה בחלופת מעצר כדי להפיג מסוכנות זו רק בנסיבות חריגות</w:t>
      </w:r>
      <w:r w:rsidR="004206AB" w:rsidRPr="00D47327">
        <w:rPr>
          <w:rFonts w:cs="David" w:hint="cs"/>
          <w:sz w:val="28"/>
          <w:szCs w:val="28"/>
          <w:rtl/>
        </w:rPr>
        <w:t>" (</w:t>
      </w:r>
      <w:proofErr w:type="spellStart"/>
      <w:r w:rsidR="004206AB" w:rsidRPr="00D47327">
        <w:rPr>
          <w:rFonts w:cs="David"/>
          <w:sz w:val="28"/>
          <w:szCs w:val="28"/>
          <w:rtl/>
        </w:rPr>
        <w:t>בש</w:t>
      </w:r>
      <w:r w:rsidR="004206AB" w:rsidRPr="00D47327">
        <w:rPr>
          <w:rFonts w:cs="David" w:hint="cs"/>
          <w:sz w:val="28"/>
          <w:szCs w:val="28"/>
          <w:rtl/>
        </w:rPr>
        <w:t>"</w:t>
      </w:r>
      <w:r w:rsidR="004206AB" w:rsidRPr="00D47327">
        <w:rPr>
          <w:rFonts w:cs="David"/>
          <w:sz w:val="28"/>
          <w:szCs w:val="28"/>
          <w:rtl/>
        </w:rPr>
        <w:t>פ</w:t>
      </w:r>
      <w:proofErr w:type="spellEnd"/>
      <w:r w:rsidR="004206AB" w:rsidRPr="00D47327">
        <w:rPr>
          <w:rFonts w:cs="David"/>
          <w:sz w:val="28"/>
          <w:szCs w:val="28"/>
          <w:rtl/>
        </w:rPr>
        <w:t xml:space="preserve"> 1050/24 </w:t>
      </w:r>
      <w:r w:rsidR="004206AB" w:rsidRPr="00D47327">
        <w:rPr>
          <w:rFonts w:cs="David"/>
          <w:b/>
          <w:bCs/>
          <w:sz w:val="28"/>
          <w:szCs w:val="28"/>
          <w:rtl/>
        </w:rPr>
        <w:t xml:space="preserve">מדינת ישראל נ' </w:t>
      </w:r>
      <w:proofErr w:type="spellStart"/>
      <w:r w:rsidR="004206AB" w:rsidRPr="00D47327">
        <w:rPr>
          <w:rFonts w:cs="David"/>
          <w:b/>
          <w:bCs/>
          <w:sz w:val="28"/>
          <w:szCs w:val="28"/>
          <w:rtl/>
        </w:rPr>
        <w:t>גרייב</w:t>
      </w:r>
      <w:proofErr w:type="spellEnd"/>
      <w:r w:rsidR="004206AB" w:rsidRPr="00D47327">
        <w:rPr>
          <w:rFonts w:cs="David" w:hint="cs"/>
          <w:b/>
          <w:bCs/>
          <w:sz w:val="28"/>
          <w:szCs w:val="28"/>
          <w:rtl/>
        </w:rPr>
        <w:t>,</w:t>
      </w:r>
      <w:r w:rsidR="004206AB" w:rsidRPr="00D47327">
        <w:rPr>
          <w:rFonts w:cs="David" w:hint="cs"/>
          <w:sz w:val="28"/>
          <w:szCs w:val="28"/>
          <w:rtl/>
        </w:rPr>
        <w:t xml:space="preserve"> פסקה 10 (8.2.2024); ע"מ 56/24 </w:t>
      </w:r>
      <w:r w:rsidR="004206AB" w:rsidRPr="00D47327">
        <w:rPr>
          <w:rFonts w:cs="David" w:hint="cs"/>
          <w:b/>
          <w:bCs/>
          <w:sz w:val="28"/>
          <w:szCs w:val="28"/>
          <w:rtl/>
        </w:rPr>
        <w:t>רס"ם (מיל')</w:t>
      </w:r>
      <w:r w:rsidR="004206AB" w:rsidRPr="00D47327">
        <w:rPr>
          <w:rFonts w:cs="David" w:hint="cs"/>
          <w:b/>
          <w:bCs/>
          <w:sz w:val="28"/>
          <w:szCs w:val="28"/>
        </w:rPr>
        <w:t xml:space="preserve"> </w:t>
      </w:r>
      <w:r w:rsidR="004206AB" w:rsidRPr="00D47327">
        <w:rPr>
          <w:rFonts w:cs="David" w:hint="cs"/>
          <w:b/>
          <w:bCs/>
          <w:sz w:val="28"/>
          <w:szCs w:val="28"/>
          <w:rtl/>
        </w:rPr>
        <w:t>יחזקאלי נ' התובע הצבאי הראשי</w:t>
      </w:r>
      <w:r w:rsidR="004206AB" w:rsidRPr="00D47327">
        <w:rPr>
          <w:rFonts w:cs="David" w:hint="cs"/>
          <w:sz w:val="28"/>
          <w:szCs w:val="28"/>
          <w:rtl/>
        </w:rPr>
        <w:t xml:space="preserve">, פסקה 10). </w:t>
      </w:r>
      <w:r>
        <w:rPr>
          <w:rFonts w:cs="David" w:hint="cs"/>
          <w:sz w:val="28"/>
          <w:szCs w:val="28"/>
          <w:rtl/>
        </w:rPr>
        <w:t xml:space="preserve">כן מתקיימות </w:t>
      </w:r>
      <w:r w:rsidR="004206AB" w:rsidRPr="00D47327">
        <w:rPr>
          <w:rFonts w:cs="David" w:hint="cs"/>
          <w:sz w:val="28"/>
          <w:szCs w:val="28"/>
          <w:rtl/>
        </w:rPr>
        <w:t xml:space="preserve"> בעבירות אלה  עילות המעצר שעניינן מסוכנות צבאית ופגיעה במשמעת הצבאית, ובעיקר הדברים </w:t>
      </w:r>
      <w:r w:rsidR="004206AB" w:rsidRPr="00D47327">
        <w:rPr>
          <w:rFonts w:cs="David" w:hint="cs"/>
          <w:sz w:val="28"/>
          <w:szCs w:val="28"/>
          <w:rtl/>
        </w:rPr>
        <w:lastRenderedPageBreak/>
        <w:t xml:space="preserve">אמורים בשים לב לתקופת הלחימה הנוכחית (ראו ע"מ 28/24 </w:t>
      </w:r>
      <w:r w:rsidR="004206AB" w:rsidRPr="00D47327">
        <w:rPr>
          <w:rFonts w:cs="David" w:hint="cs"/>
          <w:b/>
          <w:bCs/>
          <w:sz w:val="28"/>
          <w:szCs w:val="28"/>
          <w:rtl/>
        </w:rPr>
        <w:t>סמ"ר גולן נ' התובע הצבאי הראשי</w:t>
      </w:r>
      <w:r w:rsidR="004206AB" w:rsidRPr="00D47327">
        <w:rPr>
          <w:rFonts w:cs="David" w:hint="cs"/>
          <w:sz w:val="28"/>
          <w:szCs w:val="28"/>
          <w:rtl/>
        </w:rPr>
        <w:t>, פסקה 14 (2024))</w:t>
      </w:r>
      <w:r w:rsidR="002F482B">
        <w:rPr>
          <w:rFonts w:cs="David" w:hint="cs"/>
          <w:sz w:val="28"/>
          <w:szCs w:val="28"/>
          <w:rtl/>
        </w:rPr>
        <w:t>.</w:t>
      </w:r>
      <w:r w:rsidR="004206AB" w:rsidRPr="00D47327">
        <w:rPr>
          <w:rFonts w:cs="David" w:hint="cs"/>
          <w:sz w:val="28"/>
          <w:szCs w:val="28"/>
          <w:rtl/>
        </w:rPr>
        <w:t xml:space="preserve"> </w:t>
      </w:r>
    </w:p>
    <w:p w14:paraId="6025956A" w14:textId="77777777" w:rsidR="004206AB" w:rsidRDefault="004206AB" w:rsidP="00C2649C">
      <w:pPr>
        <w:pStyle w:val="1"/>
        <w:numPr>
          <w:ilvl w:val="0"/>
          <w:numId w:val="32"/>
        </w:numPr>
        <w:spacing w:line="360" w:lineRule="auto"/>
        <w:ind w:left="28" w:hanging="28"/>
        <w:jc w:val="both"/>
        <w:outlineLvl w:val="0"/>
        <w:rPr>
          <w:rFonts w:cs="David"/>
          <w:sz w:val="28"/>
          <w:szCs w:val="28"/>
        </w:rPr>
      </w:pPr>
      <w:r>
        <w:rPr>
          <w:rFonts w:cs="David" w:hint="cs"/>
          <w:sz w:val="28"/>
          <w:szCs w:val="28"/>
          <w:rtl/>
        </w:rPr>
        <w:t>כידוע, ב</w:t>
      </w:r>
      <w:r w:rsidRPr="00B83338">
        <w:rPr>
          <w:rFonts w:cs="David" w:hint="cs"/>
          <w:sz w:val="28"/>
          <w:szCs w:val="28"/>
          <w:rtl/>
        </w:rPr>
        <w:t>מסגרת</w:t>
      </w:r>
      <w:r w:rsidRPr="00B83338">
        <w:rPr>
          <w:rFonts w:cs="David"/>
          <w:sz w:val="28"/>
          <w:szCs w:val="28"/>
          <w:rtl/>
        </w:rPr>
        <w:t xml:space="preserve"> </w:t>
      </w:r>
      <w:r w:rsidRPr="00B83338">
        <w:rPr>
          <w:rFonts w:cs="David" w:hint="cs"/>
          <w:sz w:val="28"/>
          <w:szCs w:val="28"/>
          <w:rtl/>
        </w:rPr>
        <w:t>הערכת</w:t>
      </w:r>
      <w:r w:rsidRPr="00B83338">
        <w:rPr>
          <w:rFonts w:cs="David"/>
          <w:sz w:val="28"/>
          <w:szCs w:val="28"/>
          <w:rtl/>
        </w:rPr>
        <w:t xml:space="preserve"> </w:t>
      </w:r>
      <w:r w:rsidRPr="00B83338">
        <w:rPr>
          <w:rFonts w:cs="David" w:hint="cs"/>
          <w:sz w:val="28"/>
          <w:szCs w:val="28"/>
          <w:rtl/>
        </w:rPr>
        <w:t>היקפה</w:t>
      </w:r>
      <w:r w:rsidRPr="00B83338">
        <w:rPr>
          <w:rFonts w:cs="David"/>
          <w:sz w:val="28"/>
          <w:szCs w:val="28"/>
          <w:rtl/>
        </w:rPr>
        <w:t xml:space="preserve"> </w:t>
      </w:r>
      <w:r w:rsidRPr="00B83338">
        <w:rPr>
          <w:rFonts w:cs="David" w:hint="cs"/>
          <w:sz w:val="28"/>
          <w:szCs w:val="28"/>
          <w:rtl/>
        </w:rPr>
        <w:t>של</w:t>
      </w:r>
      <w:r w:rsidRPr="00B83338">
        <w:rPr>
          <w:rFonts w:cs="David"/>
          <w:sz w:val="28"/>
          <w:szCs w:val="28"/>
          <w:rtl/>
        </w:rPr>
        <w:t xml:space="preserve"> </w:t>
      </w:r>
      <w:r w:rsidRPr="00B83338">
        <w:rPr>
          <w:rFonts w:cs="David" w:hint="cs"/>
          <w:sz w:val="28"/>
          <w:szCs w:val="28"/>
          <w:rtl/>
        </w:rPr>
        <w:t>עילת</w:t>
      </w:r>
      <w:r w:rsidRPr="00B83338">
        <w:rPr>
          <w:rFonts w:cs="David"/>
          <w:sz w:val="28"/>
          <w:szCs w:val="28"/>
          <w:rtl/>
        </w:rPr>
        <w:t xml:space="preserve"> </w:t>
      </w:r>
      <w:r w:rsidRPr="00B83338">
        <w:rPr>
          <w:rFonts w:cs="David" w:hint="cs"/>
          <w:sz w:val="28"/>
          <w:szCs w:val="28"/>
          <w:rtl/>
        </w:rPr>
        <w:t>המסוכנות</w:t>
      </w:r>
      <w:r w:rsidRPr="00B83338">
        <w:rPr>
          <w:rFonts w:cs="David"/>
          <w:sz w:val="28"/>
          <w:szCs w:val="28"/>
          <w:rtl/>
        </w:rPr>
        <w:t xml:space="preserve">, </w:t>
      </w:r>
      <w:r w:rsidRPr="00B83338">
        <w:rPr>
          <w:rFonts w:cs="David" w:hint="cs"/>
          <w:sz w:val="28"/>
          <w:szCs w:val="28"/>
          <w:rtl/>
        </w:rPr>
        <w:t>שאלה</w:t>
      </w:r>
      <w:r w:rsidRPr="00B83338">
        <w:rPr>
          <w:rFonts w:cs="David"/>
          <w:sz w:val="28"/>
          <w:szCs w:val="28"/>
          <w:rtl/>
        </w:rPr>
        <w:t xml:space="preserve"> </w:t>
      </w:r>
      <w:r w:rsidRPr="00B83338">
        <w:rPr>
          <w:rFonts w:cs="David" w:hint="cs"/>
          <w:sz w:val="28"/>
          <w:szCs w:val="28"/>
          <w:rtl/>
        </w:rPr>
        <w:t>מרכזית</w:t>
      </w:r>
      <w:r w:rsidRPr="00B83338">
        <w:rPr>
          <w:rFonts w:cs="David"/>
          <w:sz w:val="28"/>
          <w:szCs w:val="28"/>
          <w:rtl/>
        </w:rPr>
        <w:t xml:space="preserve"> </w:t>
      </w:r>
      <w:r>
        <w:rPr>
          <w:rFonts w:cs="David" w:hint="cs"/>
          <w:sz w:val="28"/>
          <w:szCs w:val="28"/>
          <w:rtl/>
        </w:rPr>
        <w:t>הנדרשת לבחינה עניינה בסוגיית המניע או המטרה להחזקת הנשק שלא כדין - "</w:t>
      </w:r>
      <w:r w:rsidRPr="00B83338">
        <w:rPr>
          <w:rFonts w:cs="David" w:hint="cs"/>
          <w:sz w:val="28"/>
          <w:szCs w:val="28"/>
          <w:rtl/>
        </w:rPr>
        <w:t>היבטים</w:t>
      </w:r>
      <w:r w:rsidRPr="00B83338">
        <w:rPr>
          <w:rFonts w:cs="David"/>
          <w:sz w:val="28"/>
          <w:szCs w:val="28"/>
          <w:rtl/>
        </w:rPr>
        <w:t xml:space="preserve"> </w:t>
      </w:r>
      <w:r w:rsidRPr="00B83338">
        <w:rPr>
          <w:rFonts w:cs="David" w:hint="cs"/>
          <w:sz w:val="28"/>
          <w:szCs w:val="28"/>
          <w:rtl/>
        </w:rPr>
        <w:t>אלה</w:t>
      </w:r>
      <w:r w:rsidRPr="00B83338">
        <w:rPr>
          <w:rFonts w:cs="David"/>
          <w:sz w:val="28"/>
          <w:szCs w:val="28"/>
          <w:rtl/>
        </w:rPr>
        <w:t xml:space="preserve"> </w:t>
      </w:r>
      <w:r w:rsidRPr="00B83338">
        <w:rPr>
          <w:rFonts w:cs="David" w:hint="cs"/>
          <w:sz w:val="28"/>
          <w:szCs w:val="28"/>
          <w:rtl/>
        </w:rPr>
        <w:t>משליכים</w:t>
      </w:r>
      <w:r w:rsidRPr="00B83338">
        <w:rPr>
          <w:rFonts w:cs="David"/>
          <w:sz w:val="28"/>
          <w:szCs w:val="28"/>
          <w:rtl/>
        </w:rPr>
        <w:t xml:space="preserve"> </w:t>
      </w:r>
      <w:r w:rsidRPr="00B83338">
        <w:rPr>
          <w:rFonts w:cs="David" w:hint="cs"/>
          <w:sz w:val="28"/>
          <w:szCs w:val="28"/>
          <w:rtl/>
        </w:rPr>
        <w:t>על</w:t>
      </w:r>
      <w:r w:rsidRPr="00B83338">
        <w:rPr>
          <w:rFonts w:cs="David"/>
          <w:sz w:val="28"/>
          <w:szCs w:val="28"/>
          <w:rtl/>
        </w:rPr>
        <w:t xml:space="preserve"> </w:t>
      </w:r>
      <w:r w:rsidRPr="00B83338">
        <w:rPr>
          <w:rFonts w:cs="David" w:hint="cs"/>
          <w:sz w:val="28"/>
          <w:szCs w:val="28"/>
          <w:rtl/>
        </w:rPr>
        <w:t>מידת</w:t>
      </w:r>
      <w:r w:rsidRPr="00B83338">
        <w:rPr>
          <w:rFonts w:cs="David"/>
          <w:sz w:val="28"/>
          <w:szCs w:val="28"/>
          <w:rtl/>
        </w:rPr>
        <w:t xml:space="preserve"> </w:t>
      </w:r>
      <w:r w:rsidRPr="00B83338">
        <w:rPr>
          <w:rFonts w:cs="David" w:hint="cs"/>
          <w:sz w:val="28"/>
          <w:szCs w:val="28"/>
          <w:rtl/>
        </w:rPr>
        <w:t>חומרת</w:t>
      </w:r>
      <w:r w:rsidRPr="00B83338">
        <w:rPr>
          <w:rFonts w:cs="David"/>
          <w:sz w:val="28"/>
          <w:szCs w:val="28"/>
          <w:rtl/>
        </w:rPr>
        <w:t xml:space="preserve"> </w:t>
      </w:r>
      <w:r w:rsidRPr="00B83338">
        <w:rPr>
          <w:rFonts w:cs="David" w:hint="cs"/>
          <w:sz w:val="28"/>
          <w:szCs w:val="28"/>
          <w:rtl/>
        </w:rPr>
        <w:t>העבירה</w:t>
      </w:r>
      <w:r w:rsidRPr="00B83338">
        <w:rPr>
          <w:rFonts w:cs="David"/>
          <w:sz w:val="28"/>
          <w:szCs w:val="28"/>
          <w:rtl/>
        </w:rPr>
        <w:t xml:space="preserve"> </w:t>
      </w:r>
      <w:r w:rsidRPr="00B83338">
        <w:rPr>
          <w:rFonts w:cs="David" w:hint="cs"/>
          <w:sz w:val="28"/>
          <w:szCs w:val="28"/>
          <w:rtl/>
        </w:rPr>
        <w:t>ומידת</w:t>
      </w:r>
      <w:r w:rsidRPr="00B83338">
        <w:rPr>
          <w:rFonts w:cs="David"/>
          <w:sz w:val="28"/>
          <w:szCs w:val="28"/>
          <w:rtl/>
        </w:rPr>
        <w:t xml:space="preserve"> </w:t>
      </w:r>
      <w:r w:rsidRPr="00B83338">
        <w:rPr>
          <w:rFonts w:cs="David" w:hint="cs"/>
          <w:sz w:val="28"/>
          <w:szCs w:val="28"/>
          <w:rtl/>
        </w:rPr>
        <w:t>המסוכנות</w:t>
      </w:r>
      <w:r w:rsidRPr="00B83338">
        <w:rPr>
          <w:rFonts w:cs="David"/>
          <w:sz w:val="28"/>
          <w:szCs w:val="28"/>
          <w:rtl/>
        </w:rPr>
        <w:t xml:space="preserve"> </w:t>
      </w:r>
      <w:r w:rsidRPr="00B83338">
        <w:rPr>
          <w:rFonts w:cs="David" w:hint="cs"/>
          <w:sz w:val="28"/>
          <w:szCs w:val="28"/>
          <w:rtl/>
        </w:rPr>
        <w:t>הנשקפת</w:t>
      </w:r>
      <w:r w:rsidRPr="00B83338">
        <w:rPr>
          <w:rFonts w:cs="David"/>
          <w:sz w:val="28"/>
          <w:szCs w:val="28"/>
          <w:rtl/>
        </w:rPr>
        <w:t xml:space="preserve"> </w:t>
      </w:r>
      <w:r w:rsidRPr="00B83338">
        <w:rPr>
          <w:rFonts w:cs="David" w:hint="cs"/>
          <w:sz w:val="28"/>
          <w:szCs w:val="28"/>
          <w:rtl/>
        </w:rPr>
        <w:t>ממי</w:t>
      </w:r>
      <w:r w:rsidRPr="00B83338">
        <w:rPr>
          <w:rFonts w:cs="David"/>
          <w:sz w:val="28"/>
          <w:szCs w:val="28"/>
          <w:rtl/>
        </w:rPr>
        <w:t xml:space="preserve"> </w:t>
      </w:r>
      <w:r w:rsidRPr="00B83338">
        <w:rPr>
          <w:rFonts w:cs="David" w:hint="cs"/>
          <w:sz w:val="28"/>
          <w:szCs w:val="28"/>
          <w:rtl/>
        </w:rPr>
        <w:t>שנוטל</w:t>
      </w:r>
      <w:r w:rsidRPr="00B83338">
        <w:rPr>
          <w:rFonts w:cs="David"/>
          <w:sz w:val="28"/>
          <w:szCs w:val="28"/>
          <w:rtl/>
        </w:rPr>
        <w:t xml:space="preserve"> </w:t>
      </w:r>
      <w:r w:rsidRPr="00B83338">
        <w:rPr>
          <w:rFonts w:cs="David" w:hint="cs"/>
          <w:sz w:val="28"/>
          <w:szCs w:val="28"/>
          <w:rtl/>
        </w:rPr>
        <w:t>חלק</w:t>
      </w:r>
      <w:r w:rsidRPr="00B83338">
        <w:rPr>
          <w:rFonts w:cs="David"/>
          <w:sz w:val="28"/>
          <w:szCs w:val="28"/>
          <w:rtl/>
        </w:rPr>
        <w:t xml:space="preserve"> </w:t>
      </w:r>
      <w:r w:rsidRPr="00B83338">
        <w:rPr>
          <w:rFonts w:cs="David" w:hint="cs"/>
          <w:sz w:val="28"/>
          <w:szCs w:val="28"/>
          <w:rtl/>
        </w:rPr>
        <w:t>בביצועה</w:t>
      </w:r>
      <w:r w:rsidRPr="00B83338">
        <w:rPr>
          <w:rFonts w:cs="David"/>
          <w:sz w:val="28"/>
          <w:szCs w:val="28"/>
          <w:rtl/>
        </w:rPr>
        <w:t xml:space="preserve">. </w:t>
      </w:r>
      <w:r w:rsidRPr="00B83338">
        <w:rPr>
          <w:rFonts w:cs="David" w:hint="cs"/>
          <w:sz w:val="28"/>
          <w:szCs w:val="28"/>
          <w:rtl/>
        </w:rPr>
        <w:t>מכאן</w:t>
      </w:r>
      <w:r w:rsidRPr="00B83338">
        <w:rPr>
          <w:rFonts w:cs="David"/>
          <w:sz w:val="28"/>
          <w:szCs w:val="28"/>
          <w:rtl/>
        </w:rPr>
        <w:t xml:space="preserve">, </w:t>
      </w:r>
      <w:r w:rsidRPr="00B83338">
        <w:rPr>
          <w:rFonts w:cs="David" w:hint="cs"/>
          <w:sz w:val="28"/>
          <w:szCs w:val="28"/>
          <w:rtl/>
        </w:rPr>
        <w:t>שזו</w:t>
      </w:r>
      <w:r w:rsidRPr="00B83338">
        <w:rPr>
          <w:rFonts w:cs="David"/>
          <w:sz w:val="28"/>
          <w:szCs w:val="28"/>
          <w:rtl/>
        </w:rPr>
        <w:t xml:space="preserve"> </w:t>
      </w:r>
      <w:r w:rsidRPr="00B83338">
        <w:rPr>
          <w:rFonts w:cs="David" w:hint="cs"/>
          <w:sz w:val="28"/>
          <w:szCs w:val="28"/>
          <w:rtl/>
        </w:rPr>
        <w:t>נקודת</w:t>
      </w:r>
      <w:r w:rsidRPr="00B83338">
        <w:rPr>
          <w:rFonts w:cs="David"/>
          <w:sz w:val="28"/>
          <w:szCs w:val="28"/>
          <w:rtl/>
        </w:rPr>
        <w:t xml:space="preserve"> </w:t>
      </w:r>
      <w:r w:rsidRPr="00B83338">
        <w:rPr>
          <w:rFonts w:cs="David" w:hint="cs"/>
          <w:sz w:val="28"/>
          <w:szCs w:val="28"/>
          <w:rtl/>
        </w:rPr>
        <w:t>המוצא</w:t>
      </w:r>
      <w:r w:rsidRPr="00B83338">
        <w:rPr>
          <w:rFonts w:cs="David"/>
          <w:sz w:val="28"/>
          <w:szCs w:val="28"/>
          <w:rtl/>
        </w:rPr>
        <w:t xml:space="preserve"> </w:t>
      </w:r>
      <w:r w:rsidRPr="00B83338">
        <w:rPr>
          <w:rFonts w:cs="David" w:hint="cs"/>
          <w:sz w:val="28"/>
          <w:szCs w:val="28"/>
          <w:rtl/>
        </w:rPr>
        <w:t>לבחינת</w:t>
      </w:r>
      <w:r w:rsidRPr="00B83338">
        <w:rPr>
          <w:rFonts w:cs="David"/>
          <w:sz w:val="28"/>
          <w:szCs w:val="28"/>
          <w:rtl/>
        </w:rPr>
        <w:t xml:space="preserve"> </w:t>
      </w:r>
      <w:r w:rsidRPr="00B83338">
        <w:rPr>
          <w:rFonts w:cs="David" w:hint="cs"/>
          <w:sz w:val="28"/>
          <w:szCs w:val="28"/>
          <w:rtl/>
        </w:rPr>
        <w:t>ההצדקה</w:t>
      </w:r>
      <w:r w:rsidRPr="00B83338">
        <w:rPr>
          <w:rFonts w:cs="David"/>
          <w:sz w:val="28"/>
          <w:szCs w:val="28"/>
          <w:rtl/>
        </w:rPr>
        <w:t xml:space="preserve"> </w:t>
      </w:r>
      <w:r w:rsidRPr="00B83338">
        <w:rPr>
          <w:rFonts w:cs="David" w:hint="cs"/>
          <w:sz w:val="28"/>
          <w:szCs w:val="28"/>
          <w:rtl/>
        </w:rPr>
        <w:t>למעצר'" (ע</w:t>
      </w:r>
      <w:r>
        <w:rPr>
          <w:rFonts w:cs="David" w:hint="cs"/>
          <w:sz w:val="28"/>
          <w:szCs w:val="28"/>
          <w:rtl/>
        </w:rPr>
        <w:t>"</w:t>
      </w:r>
      <w:r w:rsidRPr="00B83338">
        <w:rPr>
          <w:rFonts w:cs="David" w:hint="cs"/>
          <w:sz w:val="28"/>
          <w:szCs w:val="28"/>
          <w:rtl/>
        </w:rPr>
        <w:t>מ</w:t>
      </w:r>
      <w:r w:rsidRPr="00B83338">
        <w:rPr>
          <w:rFonts w:cs="David"/>
          <w:sz w:val="28"/>
          <w:szCs w:val="28"/>
          <w:rtl/>
        </w:rPr>
        <w:t xml:space="preserve"> 35/18 </w:t>
      </w:r>
      <w:r w:rsidRPr="00B83338">
        <w:rPr>
          <w:rFonts w:cs="David" w:hint="cs"/>
          <w:b/>
          <w:bCs/>
          <w:sz w:val="28"/>
          <w:szCs w:val="28"/>
          <w:rtl/>
        </w:rPr>
        <w:t>סמ</w:t>
      </w:r>
      <w:r w:rsidRPr="00B83338">
        <w:rPr>
          <w:rFonts w:cs="David"/>
          <w:b/>
          <w:bCs/>
          <w:sz w:val="28"/>
          <w:szCs w:val="28"/>
          <w:rtl/>
        </w:rPr>
        <w:t>"</w:t>
      </w:r>
      <w:r w:rsidRPr="00B83338">
        <w:rPr>
          <w:rFonts w:cs="David" w:hint="cs"/>
          <w:b/>
          <w:bCs/>
          <w:sz w:val="28"/>
          <w:szCs w:val="28"/>
          <w:rtl/>
        </w:rPr>
        <w:t>ר</w:t>
      </w:r>
      <w:r w:rsidRPr="00B83338">
        <w:rPr>
          <w:rFonts w:cs="David"/>
          <w:b/>
          <w:bCs/>
          <w:sz w:val="28"/>
          <w:szCs w:val="28"/>
          <w:rtl/>
        </w:rPr>
        <w:t xml:space="preserve"> </w:t>
      </w:r>
      <w:proofErr w:type="spellStart"/>
      <w:r w:rsidRPr="00B83338">
        <w:rPr>
          <w:rFonts w:cs="David" w:hint="cs"/>
          <w:b/>
          <w:bCs/>
          <w:sz w:val="28"/>
          <w:szCs w:val="28"/>
          <w:rtl/>
        </w:rPr>
        <w:t>סלגן</w:t>
      </w:r>
      <w:proofErr w:type="spellEnd"/>
      <w:r w:rsidRPr="00B83338">
        <w:rPr>
          <w:rFonts w:cs="David"/>
          <w:b/>
          <w:bCs/>
          <w:sz w:val="28"/>
          <w:szCs w:val="28"/>
          <w:rtl/>
        </w:rPr>
        <w:t xml:space="preserve"> </w:t>
      </w:r>
      <w:r w:rsidRPr="00B83338">
        <w:rPr>
          <w:rFonts w:cs="David" w:hint="cs"/>
          <w:b/>
          <w:bCs/>
          <w:sz w:val="28"/>
          <w:szCs w:val="28"/>
          <w:rtl/>
        </w:rPr>
        <w:t>נ</w:t>
      </w:r>
      <w:r w:rsidRPr="00B83338">
        <w:rPr>
          <w:rFonts w:cs="David"/>
          <w:b/>
          <w:bCs/>
          <w:sz w:val="28"/>
          <w:szCs w:val="28"/>
          <w:rtl/>
        </w:rPr>
        <w:t xml:space="preserve">' </w:t>
      </w:r>
      <w:r w:rsidRPr="00B83338">
        <w:rPr>
          <w:rFonts w:cs="David" w:hint="cs"/>
          <w:b/>
          <w:bCs/>
          <w:sz w:val="28"/>
          <w:szCs w:val="28"/>
          <w:rtl/>
        </w:rPr>
        <w:t>התובע</w:t>
      </w:r>
      <w:r w:rsidRPr="00B83338">
        <w:rPr>
          <w:rFonts w:cs="David"/>
          <w:b/>
          <w:bCs/>
          <w:sz w:val="28"/>
          <w:szCs w:val="28"/>
          <w:rtl/>
        </w:rPr>
        <w:t xml:space="preserve"> </w:t>
      </w:r>
      <w:r w:rsidRPr="00B83338">
        <w:rPr>
          <w:rFonts w:cs="David" w:hint="cs"/>
          <w:b/>
          <w:bCs/>
          <w:sz w:val="28"/>
          <w:szCs w:val="28"/>
          <w:rtl/>
        </w:rPr>
        <w:t>הצבאי</w:t>
      </w:r>
      <w:r w:rsidRPr="00B83338">
        <w:rPr>
          <w:rFonts w:cs="David"/>
          <w:b/>
          <w:bCs/>
          <w:sz w:val="28"/>
          <w:szCs w:val="28"/>
          <w:rtl/>
        </w:rPr>
        <w:t xml:space="preserve"> </w:t>
      </w:r>
      <w:r w:rsidRPr="00B83338">
        <w:rPr>
          <w:rFonts w:cs="David" w:hint="cs"/>
          <w:b/>
          <w:bCs/>
          <w:sz w:val="28"/>
          <w:szCs w:val="28"/>
          <w:rtl/>
        </w:rPr>
        <w:t>הראשי</w:t>
      </w:r>
      <w:r>
        <w:rPr>
          <w:rFonts w:cs="David" w:hint="cs"/>
          <w:sz w:val="28"/>
          <w:szCs w:val="28"/>
          <w:rtl/>
        </w:rPr>
        <w:t>, פסקה 19 להחלטה, והאסמכתאות שם (2018)). בקביעת המניע לכאורה בהוצאת הנשק, "יפעל בית המשפט על פי ההיגיון הבריא, כשלעניין זה, לא נדרש שכנוע מעבר לספק, ודי במסקנה סבירה העשויה להילמד מנסיבות המקרה" (</w:t>
      </w:r>
      <w:proofErr w:type="spellStart"/>
      <w:r>
        <w:rPr>
          <w:rFonts w:cs="David" w:hint="cs"/>
          <w:sz w:val="28"/>
          <w:szCs w:val="28"/>
          <w:rtl/>
        </w:rPr>
        <w:t>בש"פ</w:t>
      </w:r>
      <w:proofErr w:type="spellEnd"/>
      <w:r>
        <w:rPr>
          <w:rFonts w:cs="David" w:hint="cs"/>
          <w:sz w:val="28"/>
          <w:szCs w:val="28"/>
          <w:rtl/>
        </w:rPr>
        <w:t xml:space="preserve"> 5811/06 </w:t>
      </w:r>
      <w:proofErr w:type="spellStart"/>
      <w:r>
        <w:rPr>
          <w:rFonts w:cs="David" w:hint="cs"/>
          <w:b/>
          <w:bCs/>
          <w:sz w:val="28"/>
          <w:szCs w:val="28"/>
          <w:rtl/>
        </w:rPr>
        <w:t>סת</w:t>
      </w:r>
      <w:proofErr w:type="spellEnd"/>
      <w:r>
        <w:rPr>
          <w:rFonts w:cs="David" w:hint="cs"/>
          <w:b/>
          <w:bCs/>
          <w:sz w:val="28"/>
          <w:szCs w:val="28"/>
          <w:rtl/>
        </w:rPr>
        <w:t xml:space="preserve"> נ' מדינת ישראל</w:t>
      </w:r>
      <w:r>
        <w:rPr>
          <w:rFonts w:cs="David" w:hint="cs"/>
          <w:sz w:val="28"/>
          <w:szCs w:val="28"/>
          <w:rtl/>
        </w:rPr>
        <w:t xml:space="preserve">, פסקה 4 (23.7.2006), ע"מ 28/24 </w:t>
      </w:r>
      <w:r>
        <w:rPr>
          <w:rFonts w:cs="David" w:hint="cs"/>
          <w:b/>
          <w:bCs/>
          <w:sz w:val="28"/>
          <w:szCs w:val="28"/>
          <w:rtl/>
        </w:rPr>
        <w:t xml:space="preserve">גולן לעיל, </w:t>
      </w:r>
      <w:r>
        <w:rPr>
          <w:rFonts w:cs="David" w:hint="cs"/>
          <w:sz w:val="28"/>
          <w:szCs w:val="28"/>
          <w:rtl/>
        </w:rPr>
        <w:t>פסקה 11).</w:t>
      </w:r>
      <w:r w:rsidR="00D47327">
        <w:rPr>
          <w:rFonts w:cs="David" w:hint="cs"/>
          <w:sz w:val="28"/>
          <w:szCs w:val="28"/>
          <w:rtl/>
        </w:rPr>
        <w:t xml:space="preserve"> כ</w:t>
      </w:r>
      <w:r w:rsidR="00585A7A">
        <w:rPr>
          <w:rFonts w:cs="David" w:hint="cs"/>
          <w:sz w:val="28"/>
          <w:szCs w:val="28"/>
          <w:rtl/>
        </w:rPr>
        <w:t xml:space="preserve">אמור, </w:t>
      </w:r>
      <w:r w:rsidR="00D47327">
        <w:rPr>
          <w:rFonts w:cs="David" w:hint="cs"/>
          <w:sz w:val="28"/>
          <w:szCs w:val="28"/>
          <w:rtl/>
        </w:rPr>
        <w:t>תוצאת אחת הפעולות שבוצעו מעמיקה את החשד לקיומו של מניע פלילי בעת הוצאת הנשק</w:t>
      </w:r>
      <w:r w:rsidR="00585A7A">
        <w:rPr>
          <w:rFonts w:cs="David" w:hint="cs"/>
          <w:sz w:val="28"/>
          <w:szCs w:val="28"/>
          <w:rtl/>
        </w:rPr>
        <w:t xml:space="preserve"> ביחס למעורב נוסף</w:t>
      </w:r>
      <w:r w:rsidR="00D47327">
        <w:rPr>
          <w:rFonts w:cs="David" w:hint="cs"/>
          <w:sz w:val="28"/>
          <w:szCs w:val="28"/>
          <w:rtl/>
        </w:rPr>
        <w:t xml:space="preserve">, ושעה שהמערער מכחיש את מעורבותו ואינו מוסר כל מניע אחר שאותו ניתן לבחון </w:t>
      </w:r>
      <w:r w:rsidR="002F482B">
        <w:rPr>
          <w:rFonts w:cs="David" w:hint="cs"/>
          <w:sz w:val="28"/>
          <w:szCs w:val="28"/>
          <w:rtl/>
        </w:rPr>
        <w:t>-</w:t>
      </w:r>
      <w:r w:rsidR="00D47327">
        <w:rPr>
          <w:rFonts w:cs="David" w:hint="cs"/>
          <w:sz w:val="28"/>
          <w:szCs w:val="28"/>
          <w:rtl/>
        </w:rPr>
        <w:t xml:space="preserve"> יש להניח כי עסקינן לכל הפחות במניע "עלום"; </w:t>
      </w:r>
      <w:r w:rsidR="00D47327" w:rsidRPr="006A746C">
        <w:rPr>
          <w:rFonts w:cs="David" w:hint="cs"/>
          <w:sz w:val="28"/>
          <w:szCs w:val="28"/>
          <w:rtl/>
        </w:rPr>
        <w:t>ולעניין זה נפסק, מקדמת דנא, כי נשק המוחזק באופן בלתי חוקי - חזקה שישמש למטרה בלתי חוקית</w:t>
      </w:r>
      <w:r w:rsidR="00D47327">
        <w:rPr>
          <w:rFonts w:cs="David" w:hint="cs"/>
          <w:sz w:val="28"/>
          <w:szCs w:val="28"/>
          <w:rtl/>
        </w:rPr>
        <w:t xml:space="preserve"> (ע"מ 5/22 </w:t>
      </w:r>
      <w:r w:rsidR="00D47327">
        <w:rPr>
          <w:rFonts w:cs="David" w:hint="cs"/>
          <w:b/>
          <w:bCs/>
          <w:sz w:val="28"/>
          <w:szCs w:val="28"/>
          <w:rtl/>
        </w:rPr>
        <w:t xml:space="preserve">התובע הצבאי הראשי נ' טור' </w:t>
      </w:r>
      <w:proofErr w:type="spellStart"/>
      <w:r w:rsidR="00D47327">
        <w:rPr>
          <w:rFonts w:cs="David" w:hint="cs"/>
          <w:b/>
          <w:bCs/>
          <w:sz w:val="28"/>
          <w:szCs w:val="28"/>
          <w:rtl/>
        </w:rPr>
        <w:t>זיגל</w:t>
      </w:r>
      <w:proofErr w:type="spellEnd"/>
      <w:r w:rsidR="00D47327">
        <w:rPr>
          <w:rFonts w:cs="David" w:hint="cs"/>
          <w:sz w:val="28"/>
          <w:szCs w:val="28"/>
          <w:rtl/>
        </w:rPr>
        <w:t xml:space="preserve">, פסקה 21 והאסמכתאות שם (2022)). </w:t>
      </w:r>
      <w:r w:rsidR="00F03090">
        <w:rPr>
          <w:rFonts w:cs="David" w:hint="cs"/>
          <w:sz w:val="28"/>
          <w:szCs w:val="28"/>
          <w:rtl/>
        </w:rPr>
        <w:t xml:space="preserve">בנסיבות העניין, מתקיים גם החשד לשיבוש הליכי החקירה באם ישוחרר המערער ממעצרו </w:t>
      </w:r>
      <w:r w:rsidR="002F482B">
        <w:rPr>
          <w:rFonts w:cs="David" w:hint="cs"/>
          <w:sz w:val="28"/>
          <w:szCs w:val="28"/>
          <w:rtl/>
        </w:rPr>
        <w:t>-</w:t>
      </w:r>
      <w:r w:rsidR="00F03090">
        <w:rPr>
          <w:rFonts w:cs="David" w:hint="cs"/>
          <w:sz w:val="28"/>
          <w:szCs w:val="28"/>
          <w:rtl/>
        </w:rPr>
        <w:t xml:space="preserve"> שכן אף אם לא הוצג חשש קונקרטי הנעוץ בהתנהלותו עד כה, החשש הוא אינהרנטי לטיב החקירה המתנהלת. </w:t>
      </w:r>
    </w:p>
    <w:p w14:paraId="1CE1EBF6" w14:textId="77777777" w:rsidR="004206AB" w:rsidRDefault="00F03090" w:rsidP="00C2649C">
      <w:pPr>
        <w:pStyle w:val="1"/>
        <w:numPr>
          <w:ilvl w:val="0"/>
          <w:numId w:val="32"/>
        </w:numPr>
        <w:spacing w:line="360" w:lineRule="auto"/>
        <w:ind w:left="28" w:hanging="28"/>
        <w:jc w:val="both"/>
        <w:outlineLvl w:val="0"/>
        <w:rPr>
          <w:rFonts w:cs="David"/>
          <w:sz w:val="28"/>
          <w:szCs w:val="28"/>
        </w:rPr>
      </w:pPr>
      <w:r>
        <w:rPr>
          <w:rFonts w:cs="David" w:hint="cs"/>
          <w:sz w:val="28"/>
          <w:szCs w:val="28"/>
          <w:rtl/>
        </w:rPr>
        <w:t>מכאן שמצאתי לדחות את ערעור ההגנה. חזקה על גורמי החקירה כי ייעשה כל מאמץ להחיש את החקירה על מנת לברר את היקף מעורבותו של המערער</w:t>
      </w:r>
      <w:r w:rsidR="00585A7A">
        <w:rPr>
          <w:rFonts w:cs="David" w:hint="cs"/>
          <w:sz w:val="28"/>
          <w:szCs w:val="28"/>
          <w:rtl/>
        </w:rPr>
        <w:t xml:space="preserve"> בפרשה זו </w:t>
      </w:r>
      <w:r>
        <w:rPr>
          <w:rFonts w:cs="David" w:hint="cs"/>
          <w:sz w:val="28"/>
          <w:szCs w:val="28"/>
          <w:rtl/>
        </w:rPr>
        <w:t xml:space="preserve"> בהקדם. </w:t>
      </w:r>
    </w:p>
    <w:p w14:paraId="2225F7CA" w14:textId="77777777" w:rsidR="00D47FD0" w:rsidRPr="00585A7A" w:rsidRDefault="00D47FD0" w:rsidP="00691705">
      <w:pPr>
        <w:pStyle w:val="1"/>
        <w:tabs>
          <w:tab w:val="left" w:pos="283"/>
        </w:tabs>
        <w:spacing w:line="360" w:lineRule="auto"/>
        <w:ind w:left="360"/>
        <w:jc w:val="both"/>
        <w:outlineLvl w:val="0"/>
        <w:rPr>
          <w:rFonts w:cs="David"/>
          <w:sz w:val="28"/>
          <w:szCs w:val="28"/>
        </w:rPr>
      </w:pPr>
    </w:p>
    <w:p w14:paraId="7B002DE0" w14:textId="2D2F9603" w:rsidR="00936BEB" w:rsidRPr="004206AB" w:rsidRDefault="00E1493D" w:rsidP="00F63814">
      <w:pPr>
        <w:spacing w:after="0" w:line="360" w:lineRule="auto"/>
        <w:contextualSpacing/>
        <w:jc w:val="both"/>
        <w:outlineLvl w:val="0"/>
        <w:rPr>
          <w:rtl/>
        </w:rPr>
      </w:pPr>
      <w:r>
        <w:rPr>
          <w:rFonts w:hint="cs"/>
          <w:rtl/>
        </w:rPr>
        <w:t>ניתנה</w:t>
      </w:r>
      <w:r w:rsidR="004110C4">
        <w:rPr>
          <w:rtl/>
        </w:rPr>
        <w:t xml:space="preserve"> היום, </w:t>
      </w:r>
      <w:r w:rsidR="004206AB">
        <w:rPr>
          <w:rFonts w:hint="cs"/>
          <w:rtl/>
        </w:rPr>
        <w:t>י"ג באדר</w:t>
      </w:r>
      <w:r w:rsidR="004110C4">
        <w:rPr>
          <w:rtl/>
        </w:rPr>
        <w:t xml:space="preserve">  </w:t>
      </w:r>
      <w:proofErr w:type="spellStart"/>
      <w:r w:rsidR="004110C4">
        <w:rPr>
          <w:rtl/>
        </w:rPr>
        <w:t>התשפ"</w:t>
      </w:r>
      <w:r w:rsidR="004206AB">
        <w:rPr>
          <w:rFonts w:hint="cs"/>
          <w:rtl/>
        </w:rPr>
        <w:t>ה</w:t>
      </w:r>
      <w:proofErr w:type="spellEnd"/>
      <w:r w:rsidR="004110C4">
        <w:rPr>
          <w:rtl/>
        </w:rPr>
        <w:t xml:space="preserve">, </w:t>
      </w:r>
      <w:r w:rsidR="004206AB">
        <w:rPr>
          <w:rFonts w:hint="cs"/>
          <w:rtl/>
        </w:rPr>
        <w:t>13</w:t>
      </w:r>
      <w:r w:rsidR="007E28CC">
        <w:rPr>
          <w:rFonts w:hint="cs"/>
          <w:rtl/>
        </w:rPr>
        <w:t xml:space="preserve"> ב</w:t>
      </w:r>
      <w:r w:rsidR="005747B8">
        <w:rPr>
          <w:rFonts w:hint="cs"/>
          <w:rtl/>
        </w:rPr>
        <w:t>מא</w:t>
      </w:r>
      <w:r w:rsidR="004206AB">
        <w:rPr>
          <w:rFonts w:hint="cs"/>
          <w:rtl/>
        </w:rPr>
        <w:t>רס</w:t>
      </w:r>
      <w:r w:rsidR="007E28CC">
        <w:rPr>
          <w:rFonts w:hint="cs"/>
          <w:rtl/>
        </w:rPr>
        <w:t xml:space="preserve"> 202</w:t>
      </w:r>
      <w:r w:rsidR="004206AB">
        <w:rPr>
          <w:rFonts w:hint="cs"/>
          <w:rtl/>
        </w:rPr>
        <w:t>5</w:t>
      </w:r>
      <w:r w:rsidR="007E28CC">
        <w:rPr>
          <w:rFonts w:hint="cs"/>
          <w:rtl/>
        </w:rPr>
        <w:t>,</w:t>
      </w:r>
      <w:r w:rsidR="004110C4">
        <w:rPr>
          <w:rtl/>
        </w:rPr>
        <w:t xml:space="preserve"> </w:t>
      </w:r>
      <w:r>
        <w:rPr>
          <w:rFonts w:hint="cs"/>
          <w:rtl/>
        </w:rPr>
        <w:t>בפומבי ובנוכחות הצדדים</w:t>
      </w:r>
    </w:p>
    <w:p w14:paraId="50ECE050" w14:textId="77777777" w:rsidR="00A77CBD" w:rsidRPr="004110C4" w:rsidRDefault="00A77CBD" w:rsidP="00691705">
      <w:pPr>
        <w:spacing w:after="0" w:line="360" w:lineRule="auto"/>
        <w:contextualSpacing/>
        <w:jc w:val="both"/>
        <w:outlineLvl w:val="0"/>
        <w:rPr>
          <w:rtl/>
        </w:rPr>
      </w:pPr>
    </w:p>
    <w:p w14:paraId="2A66334E" w14:textId="77777777" w:rsidR="00D25A41" w:rsidRPr="00F80CBF" w:rsidRDefault="000958FA" w:rsidP="00691705">
      <w:pPr>
        <w:tabs>
          <w:tab w:val="center" w:pos="1599"/>
          <w:tab w:val="center" w:pos="4150"/>
          <w:tab w:val="center" w:pos="6702"/>
        </w:tabs>
        <w:spacing w:after="0" w:line="360" w:lineRule="auto"/>
        <w:contextualSpacing/>
        <w:jc w:val="right"/>
        <w:rPr>
          <w:b/>
          <w:bCs/>
          <w:rtl/>
        </w:rPr>
      </w:pPr>
      <w:r>
        <w:rPr>
          <w:rFonts w:hint="cs"/>
          <w:b/>
          <w:bCs/>
          <w:rtl/>
        </w:rPr>
        <w:t>____</w:t>
      </w:r>
      <w:r w:rsidR="00D25A41" w:rsidRPr="00F80CBF">
        <w:rPr>
          <w:b/>
          <w:bCs/>
          <w:rtl/>
        </w:rPr>
        <w:t>______________</w:t>
      </w:r>
    </w:p>
    <w:p w14:paraId="2DCB13CD" w14:textId="77777777" w:rsidR="00D25A41" w:rsidRDefault="000958FA" w:rsidP="00691705">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62C3587E" w14:textId="77777777" w:rsidR="000958FA" w:rsidRDefault="000958FA" w:rsidP="00691705">
      <w:pPr>
        <w:tabs>
          <w:tab w:val="center" w:pos="1599"/>
          <w:tab w:val="center" w:pos="4150"/>
          <w:tab w:val="center" w:pos="6702"/>
        </w:tabs>
        <w:spacing w:after="0" w:line="360" w:lineRule="auto"/>
        <w:contextualSpacing/>
        <w:jc w:val="right"/>
        <w:rPr>
          <w:b/>
          <w:bCs/>
          <w:rtl/>
        </w:rPr>
      </w:pPr>
      <w:r>
        <w:rPr>
          <w:rFonts w:hint="cs"/>
          <w:b/>
          <w:bCs/>
          <w:rtl/>
        </w:rPr>
        <w:t xml:space="preserve">שופטת </w:t>
      </w:r>
      <w:r w:rsidR="00265E86">
        <w:rPr>
          <w:rFonts w:hint="cs"/>
          <w:b/>
          <w:bCs/>
          <w:rtl/>
        </w:rPr>
        <w:t xml:space="preserve"> </w:t>
      </w:r>
      <w:r>
        <w:rPr>
          <w:rFonts w:hint="cs"/>
          <w:b/>
          <w:bCs/>
          <w:rtl/>
        </w:rPr>
        <w:t xml:space="preserve"> בית  דין הצבאי</w:t>
      </w:r>
    </w:p>
    <w:p w14:paraId="7B26BC60" w14:textId="5DA10EBB" w:rsidR="00CC49A0" w:rsidRDefault="000958FA" w:rsidP="00691705">
      <w:pPr>
        <w:tabs>
          <w:tab w:val="center" w:pos="1599"/>
          <w:tab w:val="center" w:pos="4150"/>
          <w:tab w:val="center" w:pos="6702"/>
        </w:tabs>
        <w:spacing w:after="0" w:line="360" w:lineRule="auto"/>
        <w:contextualSpacing/>
        <w:jc w:val="right"/>
        <w:rPr>
          <w:b/>
          <w:bCs/>
          <w:rtl/>
        </w:rPr>
      </w:pPr>
      <w:r>
        <w:rPr>
          <w:rFonts w:hint="cs"/>
          <w:b/>
          <w:bCs/>
          <w:rtl/>
        </w:rPr>
        <w:t xml:space="preserve">ל    ע   ר   ע   ו  </w:t>
      </w:r>
      <w:r w:rsidR="00265E86">
        <w:rPr>
          <w:rFonts w:hint="cs"/>
          <w:b/>
          <w:bCs/>
          <w:rtl/>
        </w:rPr>
        <w:t xml:space="preserve"> </w:t>
      </w:r>
      <w:r>
        <w:rPr>
          <w:rFonts w:hint="cs"/>
          <w:b/>
          <w:bCs/>
          <w:rtl/>
        </w:rPr>
        <w:t xml:space="preserve"> ר  </w:t>
      </w:r>
      <w:r w:rsidR="00265E86">
        <w:rPr>
          <w:rFonts w:hint="cs"/>
          <w:b/>
          <w:bCs/>
          <w:rtl/>
        </w:rPr>
        <w:t xml:space="preserve"> </w:t>
      </w:r>
      <w:r>
        <w:rPr>
          <w:rFonts w:hint="cs"/>
          <w:b/>
          <w:bCs/>
          <w:rtl/>
        </w:rPr>
        <w:t xml:space="preserve"> י   ם</w:t>
      </w:r>
    </w:p>
    <w:p w14:paraId="06BF00F1" w14:textId="6893E255" w:rsidR="00C2649C" w:rsidRDefault="00C2649C" w:rsidP="00691705">
      <w:pPr>
        <w:tabs>
          <w:tab w:val="center" w:pos="1599"/>
          <w:tab w:val="center" w:pos="4150"/>
          <w:tab w:val="center" w:pos="6702"/>
        </w:tabs>
        <w:spacing w:after="0" w:line="360" w:lineRule="auto"/>
        <w:contextualSpacing/>
        <w:jc w:val="right"/>
        <w:rPr>
          <w:b/>
          <w:bCs/>
          <w:rtl/>
        </w:rPr>
      </w:pPr>
    </w:p>
    <w:p w14:paraId="2BF8631D" w14:textId="3B439ED5" w:rsidR="00C2649C" w:rsidRPr="00405BC8" w:rsidRDefault="00C2649C" w:rsidP="00C2649C">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נאמן       </w:t>
      </w:r>
      <w:r>
        <w:rPr>
          <w:rFonts w:ascii="David" w:hAnsi="David" w:hint="cs"/>
          <w:b/>
          <w:bCs/>
          <w:rtl/>
        </w:rPr>
        <w:t xml:space="preserve"> </w:t>
      </w:r>
      <w:r w:rsidRPr="00405BC8">
        <w:rPr>
          <w:rFonts w:ascii="David" w:hAnsi="David"/>
          <w:b/>
          <w:bCs/>
          <w:rtl/>
        </w:rPr>
        <w:t xml:space="preserve">  למקור             </w:t>
      </w:r>
    </w:p>
    <w:p w14:paraId="72FF2793" w14:textId="1DF78204" w:rsidR="00C2649C" w:rsidRPr="00405BC8" w:rsidRDefault="00C2649C" w:rsidP="00C2649C">
      <w:pPr>
        <w:ind w:left="-58" w:right="-567"/>
        <w:rPr>
          <w:rFonts w:ascii="David" w:hAnsi="David"/>
          <w:b/>
          <w:bCs/>
          <w:rtl/>
        </w:rPr>
      </w:pPr>
      <w:r w:rsidRPr="00405BC8">
        <w:rPr>
          <w:rFonts w:ascii="David" w:hAnsi="David"/>
          <w:b/>
          <w:bCs/>
          <w:rtl/>
        </w:rPr>
        <w:t xml:space="preserve">                                                                                                       סרן </w:t>
      </w:r>
      <w:r>
        <w:rPr>
          <w:rFonts w:ascii="David" w:hAnsi="David" w:hint="cs"/>
          <w:b/>
          <w:bCs/>
          <w:rtl/>
        </w:rPr>
        <w:t xml:space="preserve">              נועם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w:t>
      </w:r>
      <w:r>
        <w:rPr>
          <w:rFonts w:ascii="David" w:hAnsi="David" w:hint="cs"/>
          <w:b/>
          <w:bCs/>
          <w:rtl/>
        </w:rPr>
        <w:t>בזיזה</w:t>
      </w:r>
    </w:p>
    <w:p w14:paraId="1815B094" w14:textId="159AB414" w:rsidR="00E67C75" w:rsidRPr="00F63814" w:rsidRDefault="00C2649C" w:rsidP="00F63814">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בית            הדין</w:t>
      </w:r>
      <w:bookmarkEnd w:id="2"/>
      <w:bookmarkEnd w:id="3"/>
    </w:p>
    <w:sectPr w:rsidR="00E67C75" w:rsidRPr="00F63814" w:rsidSect="00C2649C">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0B24" w14:textId="77777777" w:rsidR="00764581" w:rsidRDefault="00764581" w:rsidP="00FB4276">
      <w:pPr>
        <w:spacing w:after="0" w:line="240" w:lineRule="auto"/>
      </w:pPr>
      <w:r>
        <w:separator/>
      </w:r>
    </w:p>
  </w:endnote>
  <w:endnote w:type="continuationSeparator" w:id="0">
    <w:p w14:paraId="4882C0FD" w14:textId="77777777" w:rsidR="00764581" w:rsidRDefault="00764581"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5343" w14:textId="77777777" w:rsidR="007E09F9" w:rsidRPr="00CC4652" w:rsidRDefault="007E09F9">
    <w:pPr>
      <w:pStyle w:val="Footer"/>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12</w:t>
    </w:r>
    <w:r w:rsidRPr="00CC4652">
      <w:rPr>
        <w:noProof/>
        <w:lang w:val="he-IL"/>
      </w:rPr>
      <w:fldChar w:fldCharType="end"/>
    </w:r>
  </w:p>
  <w:p w14:paraId="4BAE0B07"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8A85" w14:textId="77777777" w:rsidR="00764581" w:rsidRDefault="00764581" w:rsidP="00FB4276">
      <w:pPr>
        <w:spacing w:after="0" w:line="240" w:lineRule="auto"/>
      </w:pPr>
      <w:r>
        <w:separator/>
      </w:r>
    </w:p>
  </w:footnote>
  <w:footnote w:type="continuationSeparator" w:id="0">
    <w:p w14:paraId="791A7D23" w14:textId="77777777" w:rsidR="00764581" w:rsidRDefault="00764581"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709D" w14:textId="5BF44A75" w:rsidR="007E09F9" w:rsidRDefault="00C2649C">
    <w:pPr>
      <w:pStyle w:val="Header"/>
    </w:pPr>
    <w:r>
      <w:rPr>
        <w:noProof/>
      </w:rPr>
      <mc:AlternateContent>
        <mc:Choice Requires="wps">
          <w:drawing>
            <wp:anchor distT="0" distB="0" distL="0" distR="0" simplePos="0" relativeHeight="251657728" behindDoc="0" locked="0" layoutInCell="1" allowOverlap="1" wp14:anchorId="626FFAAB" wp14:editId="0375DEE3">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C9913BD"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6FFAAB"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QCHO2PwIAAGkEAAAOAAAAAAAAAAAA&#10;AAAAAC4CAABkcnMvZTJvRG9jLnhtbFBLAQItABQABgAIAAAAIQCEsNMo1gAAAAMBAAAPAAAAAAAA&#10;AAAAAAAAAJkEAABkcnMvZG93bnJldi54bWxQSwUGAAAAAAQABADzAAAAnAUAAAAA&#10;" filled="f" stroked="f">
              <v:textbox style="mso-fit-shape-to-text:t" inset="0,0,0,0">
                <w:txbxContent>
                  <w:p w14:paraId="6C9913BD"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F366" w14:textId="25D078B4" w:rsidR="00C2649C" w:rsidRDefault="00617D02" w:rsidP="00C2649C">
    <w:pPr>
      <w:pStyle w:val="Header"/>
      <w:tabs>
        <w:tab w:val="clear" w:pos="4153"/>
        <w:tab w:val="clear" w:pos="8306"/>
        <w:tab w:val="center" w:pos="4748"/>
        <w:tab w:val="right" w:pos="8080"/>
        <w:tab w:val="right" w:pos="8222"/>
      </w:tabs>
      <w:bidi w:val="0"/>
      <w:spacing w:after="0"/>
      <w:contextualSpacing/>
      <w:jc w:val="both"/>
      <w:rPr>
        <w:rtl/>
      </w:rPr>
    </w:pPr>
    <w:r>
      <w:rPr>
        <w:rFonts w:hint="cs"/>
        <w:rtl/>
      </w:rPr>
      <w:t>ב ל מ " ס</w:t>
    </w:r>
    <w:r w:rsidR="00C2649C">
      <w:rPr>
        <w:rFonts w:hint="cs"/>
        <w:rtl/>
      </w:rPr>
      <w:t xml:space="preserve">                                        ע"מ/36288-03-25</w:t>
    </w:r>
  </w:p>
  <w:p w14:paraId="475C9475" w14:textId="5FA4E1CC" w:rsidR="005D7F53" w:rsidRDefault="00C2649C" w:rsidP="00C2649C">
    <w:pPr>
      <w:pStyle w:val="Header"/>
      <w:tabs>
        <w:tab w:val="clear" w:pos="4153"/>
        <w:tab w:val="clear" w:pos="8306"/>
        <w:tab w:val="center" w:pos="4748"/>
        <w:tab w:val="right" w:pos="8080"/>
        <w:tab w:val="right" w:pos="8222"/>
      </w:tabs>
      <w:bidi w:val="0"/>
      <w:spacing w:after="0"/>
      <w:contextualSpacing/>
      <w:jc w:val="both"/>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7636" w14:textId="2DF27B9A" w:rsidR="007E09F9" w:rsidRDefault="00C2649C">
    <w:pPr>
      <w:pStyle w:val="Header"/>
    </w:pPr>
    <w:r>
      <w:rPr>
        <w:noProof/>
      </w:rPr>
      <mc:AlternateContent>
        <mc:Choice Requires="wps">
          <w:drawing>
            <wp:anchor distT="0" distB="0" distL="0" distR="0" simplePos="0" relativeHeight="251656704" behindDoc="0" locked="0" layoutInCell="1" allowOverlap="1" wp14:anchorId="2A2BC7B4" wp14:editId="61D470A6">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DF6C5FE"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2BC7B4"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jqqopPwIAAHAEAAAOAAAAAAAAAAAA&#10;AAAAAC4CAABkcnMvZTJvRG9jLnhtbFBLAQItABQABgAIAAAAIQCEsNMo1gAAAAMBAAAPAAAAAAAA&#10;AAAAAAAAAJkEAABkcnMvZG93bnJldi54bWxQSwUGAAAAAAQABADzAAAAnAUAAAAA&#10;" filled="f" stroked="f">
              <v:textbox style="mso-fit-shape-to-text:t" inset="0,0,0,0">
                <w:txbxContent>
                  <w:p w14:paraId="0DF6C5FE"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3FF053F2"/>
    <w:lvl w:ilvl="0" w:tplc="8280C618">
      <w:start w:val="1"/>
      <w:numFmt w:val="decimal"/>
      <w:suff w:val="space"/>
      <w:lvlText w:val="%1."/>
      <w:lvlJc w:val="left"/>
      <w:pPr>
        <w:ind w:left="0" w:firstLine="0"/>
      </w:pPr>
      <w:rPr>
        <w:rFonts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7"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C04924"/>
    <w:multiLevelType w:val="hybridMultilevel"/>
    <w:tmpl w:val="207CA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20"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6"/>
  </w:num>
  <w:num w:numId="8">
    <w:abstractNumId w:val="8"/>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0"/>
    <w:lvlOverride w:ilvl="0">
      <w:startOverride w:val="1"/>
    </w:lvlOverride>
  </w:num>
  <w:num w:numId="15">
    <w:abstractNumId w:val="10"/>
    <w:lvlOverride w:ilvl="0">
      <w:startOverride w:val="1"/>
    </w:lvlOverride>
  </w:num>
  <w:num w:numId="16">
    <w:abstractNumId w:val="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7"/>
  </w:num>
  <w:num w:numId="21">
    <w:abstractNumId w:val="10"/>
    <w:lvlOverride w:ilvl="0">
      <w:startOverride w:val="1"/>
    </w:lvlOverride>
  </w:num>
  <w:num w:numId="22">
    <w:abstractNumId w:val="0"/>
  </w:num>
  <w:num w:numId="23">
    <w:abstractNumId w:val="10"/>
    <w:lvlOverride w:ilvl="0">
      <w:startOverride w:val="1"/>
    </w:lvlOverride>
  </w:num>
  <w:num w:numId="24">
    <w:abstractNumId w:val="14"/>
  </w:num>
  <w:num w:numId="25">
    <w:abstractNumId w:val="10"/>
  </w:num>
  <w:num w:numId="26">
    <w:abstractNumId w:val="1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18"/>
  </w:num>
  <w:num w:numId="31">
    <w:abstractNumId w:val="7"/>
  </w:num>
  <w:num w:numId="32">
    <w:abstractNumId w:val="12"/>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1BCD"/>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72A"/>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2CB1"/>
    <w:rsid w:val="00053981"/>
    <w:rsid w:val="00054D64"/>
    <w:rsid w:val="00055948"/>
    <w:rsid w:val="00055EFF"/>
    <w:rsid w:val="0005602E"/>
    <w:rsid w:val="00056057"/>
    <w:rsid w:val="0005789A"/>
    <w:rsid w:val="00061ABA"/>
    <w:rsid w:val="0006240C"/>
    <w:rsid w:val="000625C6"/>
    <w:rsid w:val="00062DB8"/>
    <w:rsid w:val="00062E55"/>
    <w:rsid w:val="00063B06"/>
    <w:rsid w:val="000649E1"/>
    <w:rsid w:val="00064CF3"/>
    <w:rsid w:val="000657D4"/>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094"/>
    <w:rsid w:val="00083523"/>
    <w:rsid w:val="000847E7"/>
    <w:rsid w:val="000853C4"/>
    <w:rsid w:val="00085D90"/>
    <w:rsid w:val="00086CA8"/>
    <w:rsid w:val="00090C84"/>
    <w:rsid w:val="00090D92"/>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4AF0"/>
    <w:rsid w:val="000A5BC5"/>
    <w:rsid w:val="000A6470"/>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7A3"/>
    <w:rsid w:val="000C2B08"/>
    <w:rsid w:val="000C2C79"/>
    <w:rsid w:val="000C34F9"/>
    <w:rsid w:val="000C3FD7"/>
    <w:rsid w:val="000C45A4"/>
    <w:rsid w:val="000C4863"/>
    <w:rsid w:val="000C4FF9"/>
    <w:rsid w:val="000C623B"/>
    <w:rsid w:val="000C649D"/>
    <w:rsid w:val="000D05BF"/>
    <w:rsid w:val="000D0C63"/>
    <w:rsid w:val="000D2254"/>
    <w:rsid w:val="000D3075"/>
    <w:rsid w:val="000D33AE"/>
    <w:rsid w:val="000D3B61"/>
    <w:rsid w:val="000D3CB0"/>
    <w:rsid w:val="000D456A"/>
    <w:rsid w:val="000D4F1D"/>
    <w:rsid w:val="000D64E2"/>
    <w:rsid w:val="000D64F4"/>
    <w:rsid w:val="000D695F"/>
    <w:rsid w:val="000D793C"/>
    <w:rsid w:val="000E335E"/>
    <w:rsid w:val="000E68F9"/>
    <w:rsid w:val="000F20D9"/>
    <w:rsid w:val="000F7804"/>
    <w:rsid w:val="000F7873"/>
    <w:rsid w:val="001001D3"/>
    <w:rsid w:val="00101AA7"/>
    <w:rsid w:val="001021F2"/>
    <w:rsid w:val="00103121"/>
    <w:rsid w:val="0010579D"/>
    <w:rsid w:val="001071F4"/>
    <w:rsid w:val="001101EA"/>
    <w:rsid w:val="001114EE"/>
    <w:rsid w:val="00111C70"/>
    <w:rsid w:val="00111FA8"/>
    <w:rsid w:val="00112A46"/>
    <w:rsid w:val="00113088"/>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7BF6"/>
    <w:rsid w:val="00127C03"/>
    <w:rsid w:val="00127FD6"/>
    <w:rsid w:val="0013033F"/>
    <w:rsid w:val="00131A1E"/>
    <w:rsid w:val="00131B65"/>
    <w:rsid w:val="00131EE0"/>
    <w:rsid w:val="00133741"/>
    <w:rsid w:val="00135538"/>
    <w:rsid w:val="001357E9"/>
    <w:rsid w:val="00136FFE"/>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17"/>
    <w:rsid w:val="001677F9"/>
    <w:rsid w:val="00167944"/>
    <w:rsid w:val="00170EF6"/>
    <w:rsid w:val="00170F4F"/>
    <w:rsid w:val="00172B96"/>
    <w:rsid w:val="00174482"/>
    <w:rsid w:val="00176AA8"/>
    <w:rsid w:val="001816D5"/>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B6A5F"/>
    <w:rsid w:val="001C0609"/>
    <w:rsid w:val="001C0E41"/>
    <w:rsid w:val="001C201A"/>
    <w:rsid w:val="001C2244"/>
    <w:rsid w:val="001C2291"/>
    <w:rsid w:val="001C2DC9"/>
    <w:rsid w:val="001C3115"/>
    <w:rsid w:val="001C36D8"/>
    <w:rsid w:val="001C3E77"/>
    <w:rsid w:val="001C3EB1"/>
    <w:rsid w:val="001C3FA5"/>
    <w:rsid w:val="001C5C9B"/>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F05F9"/>
    <w:rsid w:val="001F0DF3"/>
    <w:rsid w:val="001F1C6E"/>
    <w:rsid w:val="001F280C"/>
    <w:rsid w:val="001F2B3C"/>
    <w:rsid w:val="001F2B52"/>
    <w:rsid w:val="001F318B"/>
    <w:rsid w:val="001F3F8E"/>
    <w:rsid w:val="001F486F"/>
    <w:rsid w:val="001F4DEA"/>
    <w:rsid w:val="001F68E5"/>
    <w:rsid w:val="001F6AB1"/>
    <w:rsid w:val="001F7AD9"/>
    <w:rsid w:val="002002A2"/>
    <w:rsid w:val="00201D80"/>
    <w:rsid w:val="00202C6E"/>
    <w:rsid w:val="002033CC"/>
    <w:rsid w:val="0020394F"/>
    <w:rsid w:val="00206160"/>
    <w:rsid w:val="0020640C"/>
    <w:rsid w:val="00206A46"/>
    <w:rsid w:val="0020753C"/>
    <w:rsid w:val="00211A37"/>
    <w:rsid w:val="00213232"/>
    <w:rsid w:val="00213752"/>
    <w:rsid w:val="0021502E"/>
    <w:rsid w:val="00215188"/>
    <w:rsid w:val="00217A31"/>
    <w:rsid w:val="00217FE8"/>
    <w:rsid w:val="00221ED6"/>
    <w:rsid w:val="002241B6"/>
    <w:rsid w:val="00224675"/>
    <w:rsid w:val="002246B1"/>
    <w:rsid w:val="00225353"/>
    <w:rsid w:val="0023044D"/>
    <w:rsid w:val="00230715"/>
    <w:rsid w:val="00231459"/>
    <w:rsid w:val="00231FA5"/>
    <w:rsid w:val="0023219C"/>
    <w:rsid w:val="0023422D"/>
    <w:rsid w:val="002344D4"/>
    <w:rsid w:val="00235D18"/>
    <w:rsid w:val="00236E05"/>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4EF2"/>
    <w:rsid w:val="00256232"/>
    <w:rsid w:val="002566B0"/>
    <w:rsid w:val="00257BBD"/>
    <w:rsid w:val="00257D72"/>
    <w:rsid w:val="00257E29"/>
    <w:rsid w:val="00260D56"/>
    <w:rsid w:val="0026183E"/>
    <w:rsid w:val="00262C73"/>
    <w:rsid w:val="00262D88"/>
    <w:rsid w:val="002643E0"/>
    <w:rsid w:val="00265DEE"/>
    <w:rsid w:val="00265E86"/>
    <w:rsid w:val="0026628A"/>
    <w:rsid w:val="00266554"/>
    <w:rsid w:val="002669A8"/>
    <w:rsid w:val="00266B25"/>
    <w:rsid w:val="0026754E"/>
    <w:rsid w:val="0026755B"/>
    <w:rsid w:val="00267973"/>
    <w:rsid w:val="00270277"/>
    <w:rsid w:val="00271C8F"/>
    <w:rsid w:val="00272F1C"/>
    <w:rsid w:val="00273D70"/>
    <w:rsid w:val="0027539D"/>
    <w:rsid w:val="00275C8A"/>
    <w:rsid w:val="0027647B"/>
    <w:rsid w:val="002770A0"/>
    <w:rsid w:val="00280744"/>
    <w:rsid w:val="00280F21"/>
    <w:rsid w:val="00281245"/>
    <w:rsid w:val="00281AA5"/>
    <w:rsid w:val="00281AFE"/>
    <w:rsid w:val="00282924"/>
    <w:rsid w:val="00282CB9"/>
    <w:rsid w:val="00282CBD"/>
    <w:rsid w:val="0028368C"/>
    <w:rsid w:val="0028413B"/>
    <w:rsid w:val="00284BE1"/>
    <w:rsid w:val="00284CC2"/>
    <w:rsid w:val="00286D8D"/>
    <w:rsid w:val="00286F4F"/>
    <w:rsid w:val="00287559"/>
    <w:rsid w:val="00287B39"/>
    <w:rsid w:val="00290446"/>
    <w:rsid w:val="00291068"/>
    <w:rsid w:val="002911E8"/>
    <w:rsid w:val="002928C6"/>
    <w:rsid w:val="002931E4"/>
    <w:rsid w:val="00293284"/>
    <w:rsid w:val="002932A2"/>
    <w:rsid w:val="0029332F"/>
    <w:rsid w:val="00293DFA"/>
    <w:rsid w:val="002950A7"/>
    <w:rsid w:val="002952DB"/>
    <w:rsid w:val="00296710"/>
    <w:rsid w:val="0029680D"/>
    <w:rsid w:val="002A059A"/>
    <w:rsid w:val="002A0849"/>
    <w:rsid w:val="002A1012"/>
    <w:rsid w:val="002A32D5"/>
    <w:rsid w:val="002A3FD4"/>
    <w:rsid w:val="002A4DE4"/>
    <w:rsid w:val="002A4E51"/>
    <w:rsid w:val="002A5C2D"/>
    <w:rsid w:val="002A6B00"/>
    <w:rsid w:val="002B26AB"/>
    <w:rsid w:val="002B2BF9"/>
    <w:rsid w:val="002B2C28"/>
    <w:rsid w:val="002B4525"/>
    <w:rsid w:val="002B486E"/>
    <w:rsid w:val="002B4D3E"/>
    <w:rsid w:val="002B58A8"/>
    <w:rsid w:val="002B6795"/>
    <w:rsid w:val="002B756E"/>
    <w:rsid w:val="002B7B35"/>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371D"/>
    <w:rsid w:val="002D3AF9"/>
    <w:rsid w:val="002D3B2D"/>
    <w:rsid w:val="002D3CBB"/>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482B"/>
    <w:rsid w:val="002F53C1"/>
    <w:rsid w:val="002F71F2"/>
    <w:rsid w:val="002F78E6"/>
    <w:rsid w:val="002F7AFC"/>
    <w:rsid w:val="003007B4"/>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24459"/>
    <w:rsid w:val="003248B9"/>
    <w:rsid w:val="00324A0B"/>
    <w:rsid w:val="00324A1A"/>
    <w:rsid w:val="003251FF"/>
    <w:rsid w:val="003261B1"/>
    <w:rsid w:val="003270AA"/>
    <w:rsid w:val="00327A51"/>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07E"/>
    <w:rsid w:val="003437DE"/>
    <w:rsid w:val="003438A2"/>
    <w:rsid w:val="00344509"/>
    <w:rsid w:val="003447D0"/>
    <w:rsid w:val="003465B9"/>
    <w:rsid w:val="00346783"/>
    <w:rsid w:val="003475F2"/>
    <w:rsid w:val="00347935"/>
    <w:rsid w:val="003500B7"/>
    <w:rsid w:val="00350B98"/>
    <w:rsid w:val="003511A1"/>
    <w:rsid w:val="00352584"/>
    <w:rsid w:val="00353D70"/>
    <w:rsid w:val="00354AE9"/>
    <w:rsid w:val="00355432"/>
    <w:rsid w:val="00356534"/>
    <w:rsid w:val="00356E0B"/>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7538"/>
    <w:rsid w:val="003A78D0"/>
    <w:rsid w:val="003A7B56"/>
    <w:rsid w:val="003B0371"/>
    <w:rsid w:val="003B3883"/>
    <w:rsid w:val="003B3B14"/>
    <w:rsid w:val="003B4002"/>
    <w:rsid w:val="003B4041"/>
    <w:rsid w:val="003B5FFE"/>
    <w:rsid w:val="003B6922"/>
    <w:rsid w:val="003B6E5B"/>
    <w:rsid w:val="003B7041"/>
    <w:rsid w:val="003C0749"/>
    <w:rsid w:val="003C0BE9"/>
    <w:rsid w:val="003C1213"/>
    <w:rsid w:val="003C2545"/>
    <w:rsid w:val="003C3FDB"/>
    <w:rsid w:val="003C43CC"/>
    <w:rsid w:val="003C7522"/>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FB9"/>
    <w:rsid w:val="003E6E69"/>
    <w:rsid w:val="003E7467"/>
    <w:rsid w:val="003E760B"/>
    <w:rsid w:val="003E7866"/>
    <w:rsid w:val="003E7E90"/>
    <w:rsid w:val="003F034C"/>
    <w:rsid w:val="003F0582"/>
    <w:rsid w:val="003F1042"/>
    <w:rsid w:val="003F1367"/>
    <w:rsid w:val="003F209D"/>
    <w:rsid w:val="003F253C"/>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0C4"/>
    <w:rsid w:val="004116BE"/>
    <w:rsid w:val="00412916"/>
    <w:rsid w:val="00413704"/>
    <w:rsid w:val="00414DA5"/>
    <w:rsid w:val="004169CF"/>
    <w:rsid w:val="004204C1"/>
    <w:rsid w:val="004206AB"/>
    <w:rsid w:val="004214FD"/>
    <w:rsid w:val="00422B1E"/>
    <w:rsid w:val="00423903"/>
    <w:rsid w:val="004260A4"/>
    <w:rsid w:val="004273C5"/>
    <w:rsid w:val="00430936"/>
    <w:rsid w:val="00430CF1"/>
    <w:rsid w:val="004314FE"/>
    <w:rsid w:val="0043157F"/>
    <w:rsid w:val="004329CE"/>
    <w:rsid w:val="00433105"/>
    <w:rsid w:val="00433EBE"/>
    <w:rsid w:val="004353CE"/>
    <w:rsid w:val="00435C54"/>
    <w:rsid w:val="00440110"/>
    <w:rsid w:val="00440180"/>
    <w:rsid w:val="0044020F"/>
    <w:rsid w:val="00440C49"/>
    <w:rsid w:val="00440E52"/>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2576"/>
    <w:rsid w:val="00454008"/>
    <w:rsid w:val="00454ABC"/>
    <w:rsid w:val="004556A3"/>
    <w:rsid w:val="004564AC"/>
    <w:rsid w:val="0045742A"/>
    <w:rsid w:val="004601EC"/>
    <w:rsid w:val="0046072B"/>
    <w:rsid w:val="00460885"/>
    <w:rsid w:val="00460D98"/>
    <w:rsid w:val="00461334"/>
    <w:rsid w:val="00461CFD"/>
    <w:rsid w:val="00463CBE"/>
    <w:rsid w:val="0046474E"/>
    <w:rsid w:val="0046489D"/>
    <w:rsid w:val="00464A31"/>
    <w:rsid w:val="00466843"/>
    <w:rsid w:val="00467A17"/>
    <w:rsid w:val="00467EA1"/>
    <w:rsid w:val="00470A1E"/>
    <w:rsid w:val="004718C7"/>
    <w:rsid w:val="00473103"/>
    <w:rsid w:val="0047414C"/>
    <w:rsid w:val="0047430E"/>
    <w:rsid w:val="00476EA8"/>
    <w:rsid w:val="00477E22"/>
    <w:rsid w:val="00481528"/>
    <w:rsid w:val="00482F3C"/>
    <w:rsid w:val="0048359B"/>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42F"/>
    <w:rsid w:val="004A27FA"/>
    <w:rsid w:val="004A2931"/>
    <w:rsid w:val="004A4B86"/>
    <w:rsid w:val="004A5F90"/>
    <w:rsid w:val="004A6753"/>
    <w:rsid w:val="004A76CD"/>
    <w:rsid w:val="004A7CA8"/>
    <w:rsid w:val="004A7CB7"/>
    <w:rsid w:val="004B059C"/>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E52"/>
    <w:rsid w:val="004C46EA"/>
    <w:rsid w:val="004C6E94"/>
    <w:rsid w:val="004C71D4"/>
    <w:rsid w:val="004C7765"/>
    <w:rsid w:val="004D236C"/>
    <w:rsid w:val="004D2A49"/>
    <w:rsid w:val="004D433F"/>
    <w:rsid w:val="004D47C9"/>
    <w:rsid w:val="004D4904"/>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6D06"/>
    <w:rsid w:val="005074DB"/>
    <w:rsid w:val="00510FC9"/>
    <w:rsid w:val="00511228"/>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26B3"/>
    <w:rsid w:val="00522CCE"/>
    <w:rsid w:val="0052372F"/>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0EA5"/>
    <w:rsid w:val="005719F9"/>
    <w:rsid w:val="0057228D"/>
    <w:rsid w:val="00572733"/>
    <w:rsid w:val="0057322D"/>
    <w:rsid w:val="00573FE1"/>
    <w:rsid w:val="005747B8"/>
    <w:rsid w:val="00574FB1"/>
    <w:rsid w:val="005755FA"/>
    <w:rsid w:val="005757F2"/>
    <w:rsid w:val="00576074"/>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A7A"/>
    <w:rsid w:val="00585E1C"/>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C7B"/>
    <w:rsid w:val="005965F7"/>
    <w:rsid w:val="00596650"/>
    <w:rsid w:val="00596A17"/>
    <w:rsid w:val="00596A32"/>
    <w:rsid w:val="00597932"/>
    <w:rsid w:val="00597FA1"/>
    <w:rsid w:val="005A0B67"/>
    <w:rsid w:val="005A1E64"/>
    <w:rsid w:val="005A297A"/>
    <w:rsid w:val="005A30EA"/>
    <w:rsid w:val="005A393D"/>
    <w:rsid w:val="005A3BA2"/>
    <w:rsid w:val="005A51C6"/>
    <w:rsid w:val="005A5C6E"/>
    <w:rsid w:val="005A6274"/>
    <w:rsid w:val="005A657E"/>
    <w:rsid w:val="005A6801"/>
    <w:rsid w:val="005B04FB"/>
    <w:rsid w:val="005B052B"/>
    <w:rsid w:val="005B0C79"/>
    <w:rsid w:val="005B21C6"/>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D7F53"/>
    <w:rsid w:val="005E1D03"/>
    <w:rsid w:val="005E2FC0"/>
    <w:rsid w:val="005E30CF"/>
    <w:rsid w:val="005E369B"/>
    <w:rsid w:val="005E36AF"/>
    <w:rsid w:val="005E41E3"/>
    <w:rsid w:val="005E54F6"/>
    <w:rsid w:val="005E6DCA"/>
    <w:rsid w:val="005E7ECF"/>
    <w:rsid w:val="005F180A"/>
    <w:rsid w:val="005F1A53"/>
    <w:rsid w:val="005F1EA2"/>
    <w:rsid w:val="005F20CE"/>
    <w:rsid w:val="005F28A2"/>
    <w:rsid w:val="005F3641"/>
    <w:rsid w:val="005F3E62"/>
    <w:rsid w:val="005F41DB"/>
    <w:rsid w:val="005F5128"/>
    <w:rsid w:val="005F51BD"/>
    <w:rsid w:val="005F51C6"/>
    <w:rsid w:val="005F6A1E"/>
    <w:rsid w:val="005F7053"/>
    <w:rsid w:val="005F779B"/>
    <w:rsid w:val="005F7B96"/>
    <w:rsid w:val="006003ED"/>
    <w:rsid w:val="006010FB"/>
    <w:rsid w:val="00602816"/>
    <w:rsid w:val="00604206"/>
    <w:rsid w:val="00604384"/>
    <w:rsid w:val="0060438F"/>
    <w:rsid w:val="00604C17"/>
    <w:rsid w:val="00604DC5"/>
    <w:rsid w:val="00604DD9"/>
    <w:rsid w:val="00605CA3"/>
    <w:rsid w:val="00606072"/>
    <w:rsid w:val="00606084"/>
    <w:rsid w:val="0060626E"/>
    <w:rsid w:val="006068E7"/>
    <w:rsid w:val="00606C41"/>
    <w:rsid w:val="00610854"/>
    <w:rsid w:val="006109A8"/>
    <w:rsid w:val="00610E51"/>
    <w:rsid w:val="00612E52"/>
    <w:rsid w:val="006132A6"/>
    <w:rsid w:val="00613439"/>
    <w:rsid w:val="006134C5"/>
    <w:rsid w:val="006144E0"/>
    <w:rsid w:val="0061454E"/>
    <w:rsid w:val="00616ACD"/>
    <w:rsid w:val="00617721"/>
    <w:rsid w:val="00617BEA"/>
    <w:rsid w:val="00617D02"/>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0B38"/>
    <w:rsid w:val="006413BB"/>
    <w:rsid w:val="00641810"/>
    <w:rsid w:val="00643850"/>
    <w:rsid w:val="00643C6F"/>
    <w:rsid w:val="00644856"/>
    <w:rsid w:val="00645E13"/>
    <w:rsid w:val="00646CC3"/>
    <w:rsid w:val="00647036"/>
    <w:rsid w:val="00650576"/>
    <w:rsid w:val="006507BE"/>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629D"/>
    <w:rsid w:val="006665F0"/>
    <w:rsid w:val="00667A4A"/>
    <w:rsid w:val="00670B7A"/>
    <w:rsid w:val="00672B2A"/>
    <w:rsid w:val="00672ECF"/>
    <w:rsid w:val="0067368C"/>
    <w:rsid w:val="00673F3E"/>
    <w:rsid w:val="0067779B"/>
    <w:rsid w:val="0068033A"/>
    <w:rsid w:val="00680A6D"/>
    <w:rsid w:val="00680EC1"/>
    <w:rsid w:val="00680F91"/>
    <w:rsid w:val="00682525"/>
    <w:rsid w:val="0068269D"/>
    <w:rsid w:val="00682772"/>
    <w:rsid w:val="00683057"/>
    <w:rsid w:val="0068309F"/>
    <w:rsid w:val="0068312D"/>
    <w:rsid w:val="006831D1"/>
    <w:rsid w:val="00683C77"/>
    <w:rsid w:val="00684FEC"/>
    <w:rsid w:val="00685268"/>
    <w:rsid w:val="00685478"/>
    <w:rsid w:val="0068570C"/>
    <w:rsid w:val="0068601D"/>
    <w:rsid w:val="00687433"/>
    <w:rsid w:val="0068768B"/>
    <w:rsid w:val="00687826"/>
    <w:rsid w:val="00691705"/>
    <w:rsid w:val="00692A08"/>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A11"/>
    <w:rsid w:val="006B5CD4"/>
    <w:rsid w:val="006B7625"/>
    <w:rsid w:val="006C0E41"/>
    <w:rsid w:val="006C12D9"/>
    <w:rsid w:val="006C138F"/>
    <w:rsid w:val="006C1C87"/>
    <w:rsid w:val="006C1DC6"/>
    <w:rsid w:val="006C224D"/>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8E4"/>
    <w:rsid w:val="00721B13"/>
    <w:rsid w:val="0072265D"/>
    <w:rsid w:val="00724CBA"/>
    <w:rsid w:val="00725EEB"/>
    <w:rsid w:val="00726E77"/>
    <w:rsid w:val="0072778F"/>
    <w:rsid w:val="007301C7"/>
    <w:rsid w:val="007322AC"/>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55FA"/>
    <w:rsid w:val="00756853"/>
    <w:rsid w:val="0075686B"/>
    <w:rsid w:val="00757167"/>
    <w:rsid w:val="00757689"/>
    <w:rsid w:val="00757D2B"/>
    <w:rsid w:val="00757E75"/>
    <w:rsid w:val="00760A4F"/>
    <w:rsid w:val="00761816"/>
    <w:rsid w:val="0076246D"/>
    <w:rsid w:val="00762CFD"/>
    <w:rsid w:val="00763211"/>
    <w:rsid w:val="0076367D"/>
    <w:rsid w:val="0076371E"/>
    <w:rsid w:val="00763E1C"/>
    <w:rsid w:val="00764019"/>
    <w:rsid w:val="007642EC"/>
    <w:rsid w:val="00764581"/>
    <w:rsid w:val="00764F6A"/>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50E5"/>
    <w:rsid w:val="00777C6E"/>
    <w:rsid w:val="00777E10"/>
    <w:rsid w:val="0078028F"/>
    <w:rsid w:val="007814F6"/>
    <w:rsid w:val="007816E2"/>
    <w:rsid w:val="00782966"/>
    <w:rsid w:val="00782EC4"/>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2915"/>
    <w:rsid w:val="0079313C"/>
    <w:rsid w:val="0079452B"/>
    <w:rsid w:val="007946DF"/>
    <w:rsid w:val="00795967"/>
    <w:rsid w:val="00795BA4"/>
    <w:rsid w:val="00795EA5"/>
    <w:rsid w:val="00796853"/>
    <w:rsid w:val="00796EC2"/>
    <w:rsid w:val="0079708B"/>
    <w:rsid w:val="00797352"/>
    <w:rsid w:val="007976E6"/>
    <w:rsid w:val="007A00BB"/>
    <w:rsid w:val="007A1AA9"/>
    <w:rsid w:val="007A3F5A"/>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BB3"/>
    <w:rsid w:val="007C1C1E"/>
    <w:rsid w:val="007C25CE"/>
    <w:rsid w:val="007C2735"/>
    <w:rsid w:val="007C2BA4"/>
    <w:rsid w:val="007C40C4"/>
    <w:rsid w:val="007C58DC"/>
    <w:rsid w:val="007C5991"/>
    <w:rsid w:val="007C71D8"/>
    <w:rsid w:val="007C7874"/>
    <w:rsid w:val="007D02DB"/>
    <w:rsid w:val="007D45DC"/>
    <w:rsid w:val="007D56C3"/>
    <w:rsid w:val="007D5DB2"/>
    <w:rsid w:val="007D6D6A"/>
    <w:rsid w:val="007D6EFE"/>
    <w:rsid w:val="007E018A"/>
    <w:rsid w:val="007E03C1"/>
    <w:rsid w:val="007E092A"/>
    <w:rsid w:val="007E09F9"/>
    <w:rsid w:val="007E0E5C"/>
    <w:rsid w:val="007E123A"/>
    <w:rsid w:val="007E230C"/>
    <w:rsid w:val="007E285A"/>
    <w:rsid w:val="007E28CC"/>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3A81"/>
    <w:rsid w:val="00804944"/>
    <w:rsid w:val="00804FBE"/>
    <w:rsid w:val="0080619C"/>
    <w:rsid w:val="0080631D"/>
    <w:rsid w:val="008067F4"/>
    <w:rsid w:val="00806D46"/>
    <w:rsid w:val="0080789A"/>
    <w:rsid w:val="00810A0B"/>
    <w:rsid w:val="00811154"/>
    <w:rsid w:val="00811389"/>
    <w:rsid w:val="008119F4"/>
    <w:rsid w:val="00812072"/>
    <w:rsid w:val="00813279"/>
    <w:rsid w:val="008139B3"/>
    <w:rsid w:val="00813B81"/>
    <w:rsid w:val="00814C64"/>
    <w:rsid w:val="00816B4A"/>
    <w:rsid w:val="00817DC5"/>
    <w:rsid w:val="00817FB4"/>
    <w:rsid w:val="00820D83"/>
    <w:rsid w:val="00822B17"/>
    <w:rsid w:val="00822E14"/>
    <w:rsid w:val="00823377"/>
    <w:rsid w:val="00827D3E"/>
    <w:rsid w:val="008317DD"/>
    <w:rsid w:val="008317FF"/>
    <w:rsid w:val="00831956"/>
    <w:rsid w:val="00831C78"/>
    <w:rsid w:val="00832E25"/>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3571"/>
    <w:rsid w:val="00845140"/>
    <w:rsid w:val="0084540B"/>
    <w:rsid w:val="00845B82"/>
    <w:rsid w:val="00845C52"/>
    <w:rsid w:val="008460DB"/>
    <w:rsid w:val="00846572"/>
    <w:rsid w:val="00846796"/>
    <w:rsid w:val="00846CE6"/>
    <w:rsid w:val="008478C7"/>
    <w:rsid w:val="00850306"/>
    <w:rsid w:val="00850EBA"/>
    <w:rsid w:val="008517CF"/>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367"/>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364C"/>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556"/>
    <w:rsid w:val="00922730"/>
    <w:rsid w:val="00922827"/>
    <w:rsid w:val="009239DB"/>
    <w:rsid w:val="00925023"/>
    <w:rsid w:val="00925133"/>
    <w:rsid w:val="009258BD"/>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6BEB"/>
    <w:rsid w:val="009376E5"/>
    <w:rsid w:val="0093784C"/>
    <w:rsid w:val="00941503"/>
    <w:rsid w:val="00941A91"/>
    <w:rsid w:val="0094352F"/>
    <w:rsid w:val="00944ED2"/>
    <w:rsid w:val="009453AB"/>
    <w:rsid w:val="00945700"/>
    <w:rsid w:val="00947BCF"/>
    <w:rsid w:val="00950531"/>
    <w:rsid w:val="0095186C"/>
    <w:rsid w:val="00951BEB"/>
    <w:rsid w:val="00952370"/>
    <w:rsid w:val="00952A7A"/>
    <w:rsid w:val="00953162"/>
    <w:rsid w:val="009535AA"/>
    <w:rsid w:val="0095368F"/>
    <w:rsid w:val="00953D5B"/>
    <w:rsid w:val="009540CF"/>
    <w:rsid w:val="0095472F"/>
    <w:rsid w:val="00954EE8"/>
    <w:rsid w:val="009556A0"/>
    <w:rsid w:val="00955782"/>
    <w:rsid w:val="00957DE5"/>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44EC"/>
    <w:rsid w:val="00974866"/>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0036"/>
    <w:rsid w:val="009A170D"/>
    <w:rsid w:val="009A1C86"/>
    <w:rsid w:val="009A1DD3"/>
    <w:rsid w:val="009A221A"/>
    <w:rsid w:val="009A2D26"/>
    <w:rsid w:val="009A35F8"/>
    <w:rsid w:val="009A47DB"/>
    <w:rsid w:val="009A4AD6"/>
    <w:rsid w:val="009A521A"/>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6127"/>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2D5B"/>
    <w:rsid w:val="00A03B39"/>
    <w:rsid w:val="00A042B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489"/>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6744B"/>
    <w:rsid w:val="00A70B32"/>
    <w:rsid w:val="00A70B33"/>
    <w:rsid w:val="00A71002"/>
    <w:rsid w:val="00A71A43"/>
    <w:rsid w:val="00A72170"/>
    <w:rsid w:val="00A727DE"/>
    <w:rsid w:val="00A72ABA"/>
    <w:rsid w:val="00A73DBE"/>
    <w:rsid w:val="00A7521C"/>
    <w:rsid w:val="00A75520"/>
    <w:rsid w:val="00A761C6"/>
    <w:rsid w:val="00A776FD"/>
    <w:rsid w:val="00A77834"/>
    <w:rsid w:val="00A77CBD"/>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555"/>
    <w:rsid w:val="00A97797"/>
    <w:rsid w:val="00AA09DA"/>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292"/>
    <w:rsid w:val="00AB4600"/>
    <w:rsid w:val="00AB4D5C"/>
    <w:rsid w:val="00AB4D5E"/>
    <w:rsid w:val="00AB686A"/>
    <w:rsid w:val="00AB7EB2"/>
    <w:rsid w:val="00AC430F"/>
    <w:rsid w:val="00AC6822"/>
    <w:rsid w:val="00AC6A15"/>
    <w:rsid w:val="00AC6CFA"/>
    <w:rsid w:val="00AC749A"/>
    <w:rsid w:val="00AC79B2"/>
    <w:rsid w:val="00AD09D1"/>
    <w:rsid w:val="00AD11A1"/>
    <w:rsid w:val="00AD130A"/>
    <w:rsid w:val="00AD2474"/>
    <w:rsid w:val="00AD2993"/>
    <w:rsid w:val="00AD2BC7"/>
    <w:rsid w:val="00AD2C3E"/>
    <w:rsid w:val="00AD2EA0"/>
    <w:rsid w:val="00AD34A6"/>
    <w:rsid w:val="00AD4867"/>
    <w:rsid w:val="00AD630C"/>
    <w:rsid w:val="00AD741B"/>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F18"/>
    <w:rsid w:val="00B03531"/>
    <w:rsid w:val="00B037D2"/>
    <w:rsid w:val="00B03F5A"/>
    <w:rsid w:val="00B04176"/>
    <w:rsid w:val="00B04366"/>
    <w:rsid w:val="00B04E8F"/>
    <w:rsid w:val="00B05733"/>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1285"/>
    <w:rsid w:val="00B42283"/>
    <w:rsid w:val="00B42D37"/>
    <w:rsid w:val="00B432B0"/>
    <w:rsid w:val="00B464B4"/>
    <w:rsid w:val="00B46F78"/>
    <w:rsid w:val="00B47F45"/>
    <w:rsid w:val="00B50157"/>
    <w:rsid w:val="00B50AC5"/>
    <w:rsid w:val="00B50ACA"/>
    <w:rsid w:val="00B512E2"/>
    <w:rsid w:val="00B5286C"/>
    <w:rsid w:val="00B53125"/>
    <w:rsid w:val="00B53286"/>
    <w:rsid w:val="00B53AAD"/>
    <w:rsid w:val="00B53BBB"/>
    <w:rsid w:val="00B551A7"/>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562"/>
    <w:rsid w:val="00B824C3"/>
    <w:rsid w:val="00B82BC3"/>
    <w:rsid w:val="00B83BFD"/>
    <w:rsid w:val="00B84475"/>
    <w:rsid w:val="00B84760"/>
    <w:rsid w:val="00B84D60"/>
    <w:rsid w:val="00B84F43"/>
    <w:rsid w:val="00B85090"/>
    <w:rsid w:val="00B86B28"/>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979BF"/>
    <w:rsid w:val="00BA1462"/>
    <w:rsid w:val="00BA1939"/>
    <w:rsid w:val="00BA2E9B"/>
    <w:rsid w:val="00BA2EC0"/>
    <w:rsid w:val="00BA36AA"/>
    <w:rsid w:val="00BA39C6"/>
    <w:rsid w:val="00BA5636"/>
    <w:rsid w:val="00BA6BCB"/>
    <w:rsid w:val="00BA77F5"/>
    <w:rsid w:val="00BB189A"/>
    <w:rsid w:val="00BB2755"/>
    <w:rsid w:val="00BB31D4"/>
    <w:rsid w:val="00BB3C01"/>
    <w:rsid w:val="00BB742C"/>
    <w:rsid w:val="00BC066D"/>
    <w:rsid w:val="00BC1321"/>
    <w:rsid w:val="00BC13F9"/>
    <w:rsid w:val="00BC1DED"/>
    <w:rsid w:val="00BC1E83"/>
    <w:rsid w:val="00BC1F4E"/>
    <w:rsid w:val="00BC2E1E"/>
    <w:rsid w:val="00BC3116"/>
    <w:rsid w:val="00BC3D45"/>
    <w:rsid w:val="00BC42AF"/>
    <w:rsid w:val="00BC44E5"/>
    <w:rsid w:val="00BC5DA6"/>
    <w:rsid w:val="00BC64AD"/>
    <w:rsid w:val="00BC6B21"/>
    <w:rsid w:val="00BC7A8D"/>
    <w:rsid w:val="00BD0081"/>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2E32"/>
    <w:rsid w:val="00BE3693"/>
    <w:rsid w:val="00BE375F"/>
    <w:rsid w:val="00BE3E7F"/>
    <w:rsid w:val="00BE482F"/>
    <w:rsid w:val="00BE61AD"/>
    <w:rsid w:val="00BE690D"/>
    <w:rsid w:val="00BE7098"/>
    <w:rsid w:val="00BE75C3"/>
    <w:rsid w:val="00BF0545"/>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DB7"/>
    <w:rsid w:val="00C23583"/>
    <w:rsid w:val="00C25AEE"/>
    <w:rsid w:val="00C2649C"/>
    <w:rsid w:val="00C270A4"/>
    <w:rsid w:val="00C270AA"/>
    <w:rsid w:val="00C27DBE"/>
    <w:rsid w:val="00C31A59"/>
    <w:rsid w:val="00C332CF"/>
    <w:rsid w:val="00C354B7"/>
    <w:rsid w:val="00C370FD"/>
    <w:rsid w:val="00C37857"/>
    <w:rsid w:val="00C40259"/>
    <w:rsid w:val="00C4171E"/>
    <w:rsid w:val="00C423C8"/>
    <w:rsid w:val="00C4414B"/>
    <w:rsid w:val="00C45CA9"/>
    <w:rsid w:val="00C5139D"/>
    <w:rsid w:val="00C5220B"/>
    <w:rsid w:val="00C5252F"/>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024"/>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142B"/>
    <w:rsid w:val="00CC23D5"/>
    <w:rsid w:val="00CC2629"/>
    <w:rsid w:val="00CC3A25"/>
    <w:rsid w:val="00CC4652"/>
    <w:rsid w:val="00CC49A0"/>
    <w:rsid w:val="00CC4C72"/>
    <w:rsid w:val="00CC4CDA"/>
    <w:rsid w:val="00CC5349"/>
    <w:rsid w:val="00CC5F73"/>
    <w:rsid w:val="00CC6464"/>
    <w:rsid w:val="00CC6811"/>
    <w:rsid w:val="00CC7FF1"/>
    <w:rsid w:val="00CD14CD"/>
    <w:rsid w:val="00CD19B6"/>
    <w:rsid w:val="00CD1E74"/>
    <w:rsid w:val="00CD238E"/>
    <w:rsid w:val="00CD28DD"/>
    <w:rsid w:val="00CD293E"/>
    <w:rsid w:val="00CD4710"/>
    <w:rsid w:val="00CD4749"/>
    <w:rsid w:val="00CD4930"/>
    <w:rsid w:val="00CD704D"/>
    <w:rsid w:val="00CD79AA"/>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2F"/>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37D"/>
    <w:rsid w:val="00D008D4"/>
    <w:rsid w:val="00D03475"/>
    <w:rsid w:val="00D044BB"/>
    <w:rsid w:val="00D045A6"/>
    <w:rsid w:val="00D04C41"/>
    <w:rsid w:val="00D05D09"/>
    <w:rsid w:val="00D06FFE"/>
    <w:rsid w:val="00D110BE"/>
    <w:rsid w:val="00D11518"/>
    <w:rsid w:val="00D11A03"/>
    <w:rsid w:val="00D122F2"/>
    <w:rsid w:val="00D124AB"/>
    <w:rsid w:val="00D12DD5"/>
    <w:rsid w:val="00D15B26"/>
    <w:rsid w:val="00D15DF4"/>
    <w:rsid w:val="00D20D05"/>
    <w:rsid w:val="00D211AA"/>
    <w:rsid w:val="00D22BE6"/>
    <w:rsid w:val="00D22F60"/>
    <w:rsid w:val="00D23294"/>
    <w:rsid w:val="00D233D3"/>
    <w:rsid w:val="00D2384D"/>
    <w:rsid w:val="00D23962"/>
    <w:rsid w:val="00D24635"/>
    <w:rsid w:val="00D25528"/>
    <w:rsid w:val="00D2560E"/>
    <w:rsid w:val="00D25A41"/>
    <w:rsid w:val="00D26DF5"/>
    <w:rsid w:val="00D2750D"/>
    <w:rsid w:val="00D27702"/>
    <w:rsid w:val="00D27D87"/>
    <w:rsid w:val="00D30890"/>
    <w:rsid w:val="00D31ED8"/>
    <w:rsid w:val="00D3310B"/>
    <w:rsid w:val="00D3391E"/>
    <w:rsid w:val="00D33BAD"/>
    <w:rsid w:val="00D348F3"/>
    <w:rsid w:val="00D34A9F"/>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327"/>
    <w:rsid w:val="00D47D02"/>
    <w:rsid w:val="00D47EC7"/>
    <w:rsid w:val="00D47FD0"/>
    <w:rsid w:val="00D5078A"/>
    <w:rsid w:val="00D50A32"/>
    <w:rsid w:val="00D50C0A"/>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800F7"/>
    <w:rsid w:val="00D803E5"/>
    <w:rsid w:val="00D80753"/>
    <w:rsid w:val="00D80A0B"/>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CF0"/>
    <w:rsid w:val="00DA0D1B"/>
    <w:rsid w:val="00DA16DB"/>
    <w:rsid w:val="00DA2D46"/>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1D1F"/>
    <w:rsid w:val="00DE21DD"/>
    <w:rsid w:val="00DE2E88"/>
    <w:rsid w:val="00DE3095"/>
    <w:rsid w:val="00DE30D7"/>
    <w:rsid w:val="00DE4368"/>
    <w:rsid w:val="00DE48FE"/>
    <w:rsid w:val="00DE5573"/>
    <w:rsid w:val="00DE5996"/>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460C"/>
    <w:rsid w:val="00E1493D"/>
    <w:rsid w:val="00E15281"/>
    <w:rsid w:val="00E15491"/>
    <w:rsid w:val="00E15E02"/>
    <w:rsid w:val="00E163A3"/>
    <w:rsid w:val="00E1670E"/>
    <w:rsid w:val="00E17E4F"/>
    <w:rsid w:val="00E17E8D"/>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67A1"/>
    <w:rsid w:val="00E57DBF"/>
    <w:rsid w:val="00E61411"/>
    <w:rsid w:val="00E61AA0"/>
    <w:rsid w:val="00E61C90"/>
    <w:rsid w:val="00E61CC9"/>
    <w:rsid w:val="00E61DCE"/>
    <w:rsid w:val="00E61F4C"/>
    <w:rsid w:val="00E636C8"/>
    <w:rsid w:val="00E65AC6"/>
    <w:rsid w:val="00E662AF"/>
    <w:rsid w:val="00E6706B"/>
    <w:rsid w:val="00E67C75"/>
    <w:rsid w:val="00E67C9E"/>
    <w:rsid w:val="00E7038E"/>
    <w:rsid w:val="00E706FA"/>
    <w:rsid w:val="00E72430"/>
    <w:rsid w:val="00E72821"/>
    <w:rsid w:val="00E72D2A"/>
    <w:rsid w:val="00E73AA7"/>
    <w:rsid w:val="00E7468E"/>
    <w:rsid w:val="00E75027"/>
    <w:rsid w:val="00E750E3"/>
    <w:rsid w:val="00E75B6B"/>
    <w:rsid w:val="00E75DFF"/>
    <w:rsid w:val="00E76C19"/>
    <w:rsid w:val="00E778CC"/>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51E7"/>
    <w:rsid w:val="00EC6086"/>
    <w:rsid w:val="00EC620D"/>
    <w:rsid w:val="00EC7809"/>
    <w:rsid w:val="00EC7880"/>
    <w:rsid w:val="00ED0B24"/>
    <w:rsid w:val="00ED1F2C"/>
    <w:rsid w:val="00ED28D0"/>
    <w:rsid w:val="00ED3446"/>
    <w:rsid w:val="00ED387E"/>
    <w:rsid w:val="00ED3B82"/>
    <w:rsid w:val="00ED3D04"/>
    <w:rsid w:val="00ED60A9"/>
    <w:rsid w:val="00ED7E08"/>
    <w:rsid w:val="00EE0251"/>
    <w:rsid w:val="00EE06BF"/>
    <w:rsid w:val="00EE1589"/>
    <w:rsid w:val="00EE17A5"/>
    <w:rsid w:val="00EE1BCB"/>
    <w:rsid w:val="00EE2568"/>
    <w:rsid w:val="00EE298D"/>
    <w:rsid w:val="00EE36FB"/>
    <w:rsid w:val="00EE3C46"/>
    <w:rsid w:val="00EE3C4D"/>
    <w:rsid w:val="00EE3E2C"/>
    <w:rsid w:val="00EE444C"/>
    <w:rsid w:val="00EE560F"/>
    <w:rsid w:val="00EE587A"/>
    <w:rsid w:val="00EE5F70"/>
    <w:rsid w:val="00EE60E9"/>
    <w:rsid w:val="00EE6311"/>
    <w:rsid w:val="00EE6580"/>
    <w:rsid w:val="00EE6B30"/>
    <w:rsid w:val="00EE70D8"/>
    <w:rsid w:val="00EE7C16"/>
    <w:rsid w:val="00EE7C1E"/>
    <w:rsid w:val="00EE7F29"/>
    <w:rsid w:val="00EF1C3C"/>
    <w:rsid w:val="00EF1DB0"/>
    <w:rsid w:val="00EF2B36"/>
    <w:rsid w:val="00EF31DE"/>
    <w:rsid w:val="00EF43DE"/>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3090"/>
    <w:rsid w:val="00F050E0"/>
    <w:rsid w:val="00F058BD"/>
    <w:rsid w:val="00F06B5E"/>
    <w:rsid w:val="00F06D53"/>
    <w:rsid w:val="00F10B26"/>
    <w:rsid w:val="00F10FBD"/>
    <w:rsid w:val="00F126D6"/>
    <w:rsid w:val="00F13DD4"/>
    <w:rsid w:val="00F142D6"/>
    <w:rsid w:val="00F143C0"/>
    <w:rsid w:val="00F1464A"/>
    <w:rsid w:val="00F14AC8"/>
    <w:rsid w:val="00F14B19"/>
    <w:rsid w:val="00F15BC0"/>
    <w:rsid w:val="00F16376"/>
    <w:rsid w:val="00F16CAC"/>
    <w:rsid w:val="00F2065E"/>
    <w:rsid w:val="00F206D1"/>
    <w:rsid w:val="00F212EE"/>
    <w:rsid w:val="00F217CE"/>
    <w:rsid w:val="00F2260D"/>
    <w:rsid w:val="00F228F1"/>
    <w:rsid w:val="00F2390B"/>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1E2E"/>
    <w:rsid w:val="00F52FB5"/>
    <w:rsid w:val="00F544A8"/>
    <w:rsid w:val="00F548C9"/>
    <w:rsid w:val="00F54A72"/>
    <w:rsid w:val="00F55C91"/>
    <w:rsid w:val="00F56202"/>
    <w:rsid w:val="00F56B2C"/>
    <w:rsid w:val="00F5701E"/>
    <w:rsid w:val="00F5787B"/>
    <w:rsid w:val="00F57A78"/>
    <w:rsid w:val="00F60530"/>
    <w:rsid w:val="00F60A77"/>
    <w:rsid w:val="00F623B1"/>
    <w:rsid w:val="00F6268B"/>
    <w:rsid w:val="00F635B7"/>
    <w:rsid w:val="00F63814"/>
    <w:rsid w:val="00F64C53"/>
    <w:rsid w:val="00F64EA2"/>
    <w:rsid w:val="00F65417"/>
    <w:rsid w:val="00F6599B"/>
    <w:rsid w:val="00F668CA"/>
    <w:rsid w:val="00F708DD"/>
    <w:rsid w:val="00F70AB7"/>
    <w:rsid w:val="00F70B3C"/>
    <w:rsid w:val="00F72EAD"/>
    <w:rsid w:val="00F75B7D"/>
    <w:rsid w:val="00F77400"/>
    <w:rsid w:val="00F77EF1"/>
    <w:rsid w:val="00F804B8"/>
    <w:rsid w:val="00F80AB6"/>
    <w:rsid w:val="00F80CBF"/>
    <w:rsid w:val="00F81C59"/>
    <w:rsid w:val="00F81E15"/>
    <w:rsid w:val="00F81E7A"/>
    <w:rsid w:val="00F82F6C"/>
    <w:rsid w:val="00F83C26"/>
    <w:rsid w:val="00F849DA"/>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BC1"/>
    <w:rsid w:val="00FC5450"/>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5791"/>
    <w:rsid w:val="00FE668B"/>
    <w:rsid w:val="00FE6B12"/>
    <w:rsid w:val="00FE754E"/>
    <w:rsid w:val="00FE7AA8"/>
    <w:rsid w:val="00FF1937"/>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B459"/>
  <w15:chartTrackingRefBased/>
  <w15:docId w15:val="{CD66BFB7-30C2-49BE-8D1A-B5A5892B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unhideWhenUsed/>
    <w:rsid w:val="002451B7"/>
    <w:rPr>
      <w:sz w:val="20"/>
      <w:szCs w:val="20"/>
    </w:rPr>
  </w:style>
  <w:style w:type="character" w:customStyle="1" w:styleId="CommentTextChar">
    <w:name w:val="Comment Text Char"/>
    <w:link w:val="CommentText"/>
    <w:uiPriority w:val="99"/>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1397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5980</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ארבל דו גלאון - בית הדין לערעורים/מש"ק משפט</cp:lastModifiedBy>
  <cp:revision>6</cp:revision>
  <cp:lastPrinted>2025-03-16T09:43:00Z</cp:lastPrinted>
  <dcterms:created xsi:type="dcterms:W3CDTF">2025-03-16T09:43:00Z</dcterms:created>
  <dcterms:modified xsi:type="dcterms:W3CDTF">2025-03-17T12:18:00Z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